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16A" w:rsidRDefault="0064416A" w:rsidP="0064416A">
      <w:pPr>
        <w:pStyle w:val="ad"/>
        <w:framePr w:w="0" w:hRule="auto" w:hSpace="0" w:vSpace="0" w:wrap="auto" w:vAnchor="margin" w:hAnchor="text" w:xAlign="left" w:yAlign="inline"/>
      </w:pPr>
    </w:p>
    <w:p w:rsidR="0064416A" w:rsidRDefault="0064416A" w:rsidP="0064416A">
      <w:pPr>
        <w:pStyle w:val="ab"/>
        <w:framePr w:wrap="around"/>
      </w:pPr>
      <w:r w:rsidRPr="00C25339">
        <w:rPr>
          <w:rFonts w:ascii="Times New Roman"/>
        </w:rPr>
        <w:t>ICS</w:t>
      </w:r>
      <w:r>
        <w:rPr>
          <w:rFonts w:hAnsi="黑体"/>
        </w:rPr>
        <w:t> </w:t>
      </w:r>
      <w:r w:rsidR="00CD59B5">
        <w:t>77.100</w:t>
      </w:r>
    </w:p>
    <w:p w:rsidR="0064416A" w:rsidRDefault="00CD59B5" w:rsidP="0064416A">
      <w:pPr>
        <w:pStyle w:val="ab"/>
        <w:framePr w:wrap="around"/>
      </w:pPr>
      <w:r>
        <w:t>H 42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8"/>
      </w:tblGrid>
      <w:tr w:rsidR="0064416A" w:rsidTr="0064416A">
        <w:tc>
          <w:tcPr>
            <w:tcW w:w="9854" w:type="dxa"/>
            <w:tcBorders>
              <w:top w:val="nil"/>
              <w:left w:val="nil"/>
              <w:bottom w:val="nil"/>
              <w:right w:val="nil"/>
            </w:tcBorders>
            <w:shd w:val="clear" w:color="auto" w:fill="auto"/>
          </w:tcPr>
          <w:p w:rsidR="0064416A" w:rsidRDefault="0064416A" w:rsidP="0064416A">
            <w:pPr>
              <w:pStyle w:val="ab"/>
              <w:framePr w:wrap="around"/>
            </w:pPr>
          </w:p>
        </w:tc>
      </w:tr>
    </w:tbl>
    <w:p w:rsidR="0064416A" w:rsidRDefault="0064416A" w:rsidP="0064416A">
      <w:pPr>
        <w:pStyle w:val="ac"/>
        <w:framePr w:wrap="around"/>
      </w:pPr>
      <w:r>
        <w:rPr>
          <w:rFonts w:hint="eastAsia"/>
        </w:rPr>
        <w:t>T</w:t>
      </w:r>
      <w:r>
        <w:t>/</w:t>
      </w:r>
      <w:r>
        <w:fldChar w:fldCharType="begin">
          <w:ffData>
            <w:name w:val="c5"/>
            <w:enabled/>
            <w:calcOnExit w:val="0"/>
            <w:entryMacro w:val="ShowHelp17"/>
            <w:textInput/>
          </w:ffData>
        </w:fldChar>
      </w:r>
      <w:bookmarkStart w:id="0" w:name="c5"/>
      <w:r>
        <w:instrText xml:space="preserve"> FORMTEXT </w:instrText>
      </w:r>
      <w:r>
        <w:fldChar w:fldCharType="separate"/>
      </w:r>
      <w:r>
        <w:rPr>
          <w:rFonts w:hint="eastAsia"/>
        </w:rPr>
        <w:t>HBAS</w:t>
      </w:r>
      <w:r>
        <w:fldChar w:fldCharType="end"/>
      </w:r>
      <w:bookmarkEnd w:id="0"/>
    </w:p>
    <w:p w:rsidR="0064416A" w:rsidRPr="00C25339" w:rsidRDefault="0064416A" w:rsidP="0064416A">
      <w:pPr>
        <w:pStyle w:val="af6"/>
        <w:framePr w:wrap="around"/>
        <w:rPr>
          <w:rFonts w:ascii="Times New Roman" w:hAnsi="Times New Roman"/>
        </w:rPr>
      </w:pPr>
      <w:r>
        <w:rPr>
          <w:rFonts w:hint="eastAsia"/>
        </w:rPr>
        <w:t>湖北省</w:t>
      </w:r>
      <w:r>
        <w:rPr>
          <w:rFonts w:ascii="Times New Roman" w:hAnsi="Times New Roman" w:hint="eastAsia"/>
        </w:rPr>
        <w:t>标准化学会团体标准</w:t>
      </w:r>
    </w:p>
    <w:p w:rsidR="0064416A" w:rsidRDefault="0064416A" w:rsidP="0064416A">
      <w:pPr>
        <w:pStyle w:val="20"/>
        <w:framePr w:wrap="around"/>
        <w:rPr>
          <w:rFonts w:hAnsi="黑体"/>
        </w:rPr>
      </w:pPr>
      <w:r>
        <w:rPr>
          <w:rFonts w:ascii="Times New Roman" w:hint="eastAsia"/>
        </w:rPr>
        <w:t>T</w:t>
      </w:r>
      <w:r w:rsidRPr="00C25339">
        <w:rPr>
          <w:rFonts w:ascii="Times New Roman"/>
        </w:rPr>
        <w:t>/</w:t>
      </w:r>
      <w:r>
        <w:rPr>
          <w:rFonts w:ascii="Times New Roman" w:hint="eastAsia"/>
        </w:rPr>
        <w:t>HBAS</w:t>
      </w:r>
      <w:r>
        <w:rPr>
          <w:rFonts w:hAnsi="黑体"/>
        </w:rPr>
        <w:t xml:space="preserve"> </w:t>
      </w:r>
      <w:r>
        <w:rPr>
          <w:rFonts w:hAnsi="黑体" w:hint="eastAsia"/>
        </w:rPr>
        <w:t>XXX</w:t>
      </w:r>
      <w:r>
        <w:rPr>
          <w:rFonts w:hAnsi="黑体"/>
        </w:rPr>
        <w:t>—</w:t>
      </w:r>
      <w:r>
        <w:rPr>
          <w:rFonts w:hAnsi="黑体" w:hint="eastAsia"/>
        </w:rPr>
        <w:t>XXXX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64416A" w:rsidRPr="00137427" w:rsidTr="0064416A">
        <w:tc>
          <w:tcPr>
            <w:tcW w:w="9356" w:type="dxa"/>
            <w:tcBorders>
              <w:top w:val="nil"/>
              <w:left w:val="nil"/>
              <w:bottom w:val="nil"/>
              <w:right w:val="nil"/>
            </w:tcBorders>
            <w:shd w:val="clear" w:color="auto" w:fill="auto"/>
          </w:tcPr>
          <w:p w:rsidR="0064416A" w:rsidRDefault="00793588" w:rsidP="0064416A">
            <w:pPr>
              <w:pStyle w:val="af0"/>
              <w:framePr w:wrap="around"/>
            </w:pPr>
            <w:r>
              <w:rPr>
                <w:noProof/>
              </w:rPr>
              <mc:AlternateContent>
                <mc:Choice Requires="wps">
                  <w:drawing>
                    <wp:anchor distT="0" distB="0" distL="114300" distR="114300" simplePos="0" relativeHeight="25167974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D948B2" id="DT" o:spid="_x0000_s1026" style="position:absolute;left:0;text-align:left;margin-left:372.8pt;margin-top:2.7pt;width:90pt;height:1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" stroked="f"/>
                  </w:pict>
                </mc:Fallback>
              </mc:AlternateContent>
            </w:r>
          </w:p>
        </w:tc>
      </w:tr>
    </w:tbl>
    <w:p w:rsidR="0064416A" w:rsidRDefault="0064416A" w:rsidP="0064416A">
      <w:pPr>
        <w:pStyle w:val="20"/>
        <w:framePr w:wrap="around"/>
        <w:rPr>
          <w:rFonts w:hAnsi="黑体"/>
        </w:rPr>
      </w:pPr>
    </w:p>
    <w:p w:rsidR="0064416A" w:rsidRDefault="0064416A" w:rsidP="0064416A">
      <w:pPr>
        <w:pStyle w:val="20"/>
        <w:framePr w:wrap="around"/>
        <w:rPr>
          <w:rFonts w:hAnsi="黑体"/>
        </w:rPr>
      </w:pPr>
    </w:p>
    <w:p w:rsidR="0064416A" w:rsidRDefault="0064416A" w:rsidP="0064416A">
      <w:pPr>
        <w:pStyle w:val="af1"/>
        <w:framePr w:wrap="around"/>
        <w:spacing w:line="276" w:lineRule="auto"/>
      </w:pPr>
      <w:r>
        <w:rPr>
          <w:rFonts w:hint="eastAsia"/>
        </w:rPr>
        <w:t>高纯度五氧化二钒</w:t>
      </w:r>
    </w:p>
    <w:p w:rsidR="0064416A" w:rsidRDefault="0064416A" w:rsidP="005E575D">
      <w:pPr>
        <w:pStyle w:val="af2"/>
        <w:framePr w:wrap="around"/>
        <w:spacing w:line="276" w:lineRule="auto"/>
      </w:pPr>
      <w:r w:rsidRPr="0064416A">
        <w:t xml:space="preserve"> </w:t>
      </w:r>
      <w:r w:rsidRPr="005E575D">
        <w:rPr>
          <w:rFonts w:ascii="黑体" w:hAnsi="黑体"/>
        </w:rPr>
        <w:t>High purity vanadium pentoxi</w:t>
      </w:r>
      <w:bookmarkStart w:id="1" w:name="_GoBack"/>
      <w:bookmarkEnd w:id="1"/>
      <w:r w:rsidRPr="005E575D">
        <w:rPr>
          <w:rFonts w:ascii="黑体" w:hAnsi="黑体"/>
        </w:rPr>
        <w:t>de</w:t>
      </w:r>
      <w:r w:rsidRPr="005E575D">
        <w:rPr>
          <w:rFonts w:ascii="黑体" w:hAnsi="黑体" w:hint="eastAsia"/>
        </w:rPr>
        <w:t xml:space="preserve"> </w:t>
      </w:r>
    </w:p>
    <w:p w:rsidR="0064416A" w:rsidRPr="00C25339" w:rsidRDefault="0064416A" w:rsidP="0064416A">
      <w:pPr>
        <w:pStyle w:val="af3"/>
        <w:framePr w:wrap="around"/>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64416A" w:rsidTr="0064416A">
        <w:tc>
          <w:tcPr>
            <w:tcW w:w="9855" w:type="dxa"/>
            <w:tcBorders>
              <w:top w:val="nil"/>
              <w:left w:val="nil"/>
              <w:bottom w:val="nil"/>
              <w:right w:val="nil"/>
            </w:tcBorders>
            <w:shd w:val="clear" w:color="auto" w:fill="auto"/>
          </w:tcPr>
          <w:p w:rsidR="005E575D" w:rsidRDefault="005E575D" w:rsidP="005E575D">
            <w:pPr>
              <w:pStyle w:val="af5"/>
              <w:framePr w:wrap="around"/>
              <w:rPr>
                <w:rFonts w:ascii="黑体" w:eastAsia="黑体" w:hAnsi="黑体"/>
              </w:rPr>
            </w:pPr>
            <w:r>
              <w:rPr>
                <w:rFonts w:ascii="黑体" w:eastAsia="黑体" w:hAnsi="黑体" w:hint="eastAsia"/>
              </w:rPr>
              <w:t>（征求意见稿）</w:t>
            </w:r>
          </w:p>
          <w:p w:rsidR="0064416A" w:rsidRDefault="005E575D" w:rsidP="005E575D">
            <w:pPr>
              <w:pStyle w:val="af4"/>
              <w:framePr w:wrap="around"/>
            </w:pPr>
            <w:r>
              <w:rPr>
                <w:rFonts w:ascii="黑体" w:eastAsia="黑体" w:hAnsi="黑体" w:hint="eastAsia"/>
              </w:rPr>
              <w:t>（本稿完成日期：202</w:t>
            </w:r>
            <w:r>
              <w:rPr>
                <w:rFonts w:ascii="黑体" w:eastAsia="黑体" w:hAnsi="黑体"/>
              </w:rPr>
              <w:t>1</w:t>
            </w:r>
            <w:r>
              <w:rPr>
                <w:rFonts w:ascii="黑体" w:eastAsia="黑体" w:hAnsi="黑体" w:hint="eastAsia"/>
              </w:rPr>
              <w:t>-</w:t>
            </w:r>
            <w:r>
              <w:rPr>
                <w:rFonts w:ascii="黑体" w:eastAsia="黑体" w:hAnsi="黑体"/>
              </w:rPr>
              <w:t>11</w:t>
            </w:r>
            <w:r>
              <w:rPr>
                <w:rFonts w:ascii="黑体" w:eastAsia="黑体" w:hAnsi="黑体" w:hint="eastAsia"/>
              </w:rPr>
              <w:t>-</w:t>
            </w:r>
            <w:r>
              <w:rPr>
                <w:rFonts w:ascii="黑体" w:eastAsia="黑体" w:hAnsi="黑体"/>
              </w:rPr>
              <w:t>16</w:t>
            </w:r>
            <w:r>
              <w:rPr>
                <w:rFonts w:ascii="黑体" w:eastAsia="黑体" w:hAnsi="黑体" w:hint="eastAsia"/>
              </w:rPr>
              <w:t>）</w:t>
            </w:r>
          </w:p>
        </w:tc>
      </w:tr>
      <w:tr w:rsidR="0064416A" w:rsidTr="0064416A">
        <w:tc>
          <w:tcPr>
            <w:tcW w:w="9855" w:type="dxa"/>
            <w:tcBorders>
              <w:top w:val="nil"/>
              <w:left w:val="nil"/>
              <w:bottom w:val="nil"/>
              <w:right w:val="nil"/>
            </w:tcBorders>
            <w:shd w:val="clear" w:color="auto" w:fill="auto"/>
          </w:tcPr>
          <w:p w:rsidR="0064416A" w:rsidRDefault="0064416A" w:rsidP="0064416A">
            <w:pPr>
              <w:pStyle w:val="af5"/>
              <w:framePr w:wrap="around"/>
            </w:pPr>
          </w:p>
        </w:tc>
      </w:tr>
    </w:tbl>
    <w:p w:rsidR="0064416A" w:rsidRDefault="0064416A" w:rsidP="0064416A">
      <w:pPr>
        <w:pStyle w:val="af7"/>
        <w:framePr w:wrap="around" w:hAnchor="page" w:x="1336" w:y="14101"/>
      </w:pPr>
      <w:r w:rsidRPr="00C25339">
        <w:rPr>
          <w:rFonts w:ascii="黑体"/>
        </w:rPr>
        <w:fldChar w:fldCharType="begin">
          <w:ffData>
            <w:name w:val="FY"/>
            <w:enabled/>
            <w:calcOnExit w:val="0"/>
            <w:entryMacro w:val="ShowHelp8"/>
            <w:textInput>
              <w:default w:val="XXXX"/>
              <w:maxLength w:val="4"/>
            </w:textInput>
          </w:ffData>
        </w:fldChar>
      </w:r>
      <w:bookmarkStart w:id="2" w:name="FY"/>
      <w:r w:rsidRPr="00C25339">
        <w:rPr>
          <w:rFonts w:ascii="黑体"/>
        </w:rPr>
        <w:instrText xml:space="preserve"> FORMTEXT </w:instrText>
      </w:r>
      <w:r w:rsidRPr="00C25339">
        <w:rPr>
          <w:rFonts w:ascii="黑体"/>
        </w:rPr>
      </w:r>
      <w:r w:rsidRPr="00C25339">
        <w:rPr>
          <w:rFonts w:ascii="黑体"/>
        </w:rPr>
        <w:fldChar w:fldCharType="separate"/>
      </w:r>
      <w:r>
        <w:rPr>
          <w:rFonts w:ascii="黑体"/>
          <w:noProof/>
        </w:rPr>
        <w:t>XXXX</w:t>
      </w:r>
      <w:r w:rsidRPr="00C25339">
        <w:rPr>
          <w:rFonts w:ascii="黑体"/>
        </w:rPr>
        <w:fldChar w:fldCharType="end"/>
      </w:r>
      <w:bookmarkEnd w:id="2"/>
      <w:r>
        <w:t xml:space="preserve"> </w:t>
      </w:r>
      <w:r w:rsidRPr="00C25339">
        <w:rPr>
          <w:rFonts w:ascii="黑体"/>
        </w:rPr>
        <w:t>-</w:t>
      </w:r>
      <w:r>
        <w:t xml:space="preserve"> </w:t>
      </w:r>
      <w:r w:rsidRPr="00C25339">
        <w:rPr>
          <w:rFonts w:ascii="黑体"/>
        </w:rPr>
        <w:fldChar w:fldCharType="begin">
          <w:ffData>
            <w:name w:val="FM"/>
            <w:enabled/>
            <w:calcOnExit w:val="0"/>
            <w:entryMacro w:val="ShowHelp8"/>
            <w:textInput>
              <w:default w:val="XX"/>
              <w:maxLength w:val="2"/>
            </w:textInput>
          </w:ffData>
        </w:fldChar>
      </w:r>
      <w:r w:rsidRPr="00C25339">
        <w:rPr>
          <w:rFonts w:ascii="黑体"/>
        </w:rPr>
        <w:instrText xml:space="preserve"> FORMTEXT </w:instrText>
      </w:r>
      <w:r w:rsidRPr="00C25339">
        <w:rPr>
          <w:rFonts w:ascii="黑体"/>
        </w:rPr>
      </w:r>
      <w:r w:rsidRPr="00C25339">
        <w:rPr>
          <w:rFonts w:ascii="黑体"/>
        </w:rPr>
        <w:fldChar w:fldCharType="separate"/>
      </w:r>
      <w:r>
        <w:rPr>
          <w:rFonts w:ascii="黑体"/>
          <w:noProof/>
        </w:rPr>
        <w:t>XX</w:t>
      </w:r>
      <w:r w:rsidRPr="00C25339">
        <w:rPr>
          <w:rFonts w:ascii="黑体"/>
        </w:rPr>
        <w:fldChar w:fldCharType="end"/>
      </w:r>
      <w:r>
        <w:t xml:space="preserve"> </w:t>
      </w:r>
      <w:r w:rsidRPr="00C25339">
        <w:rPr>
          <w:rFonts w:ascii="黑体"/>
        </w:rPr>
        <w:t>-</w:t>
      </w:r>
      <w:r>
        <w:t xml:space="preserve"> </w:t>
      </w:r>
      <w:r w:rsidRPr="00C25339">
        <w:rPr>
          <w:rFonts w:ascii="黑体"/>
        </w:rPr>
        <w:fldChar w:fldCharType="begin">
          <w:ffData>
            <w:name w:val="FD"/>
            <w:enabled/>
            <w:calcOnExit w:val="0"/>
            <w:entryMacro w:val="ShowHelp8"/>
            <w:textInput>
              <w:default w:val="XX"/>
              <w:maxLength w:val="2"/>
            </w:textInput>
          </w:ffData>
        </w:fldChar>
      </w:r>
      <w:bookmarkStart w:id="3" w:name="FD"/>
      <w:r w:rsidRPr="00C25339">
        <w:rPr>
          <w:rFonts w:ascii="黑体"/>
        </w:rPr>
        <w:instrText xml:space="preserve"> FORMTEXT </w:instrText>
      </w:r>
      <w:r w:rsidRPr="00C25339">
        <w:rPr>
          <w:rFonts w:ascii="黑体"/>
        </w:rPr>
      </w:r>
      <w:r w:rsidRPr="00C25339">
        <w:rPr>
          <w:rFonts w:ascii="黑体"/>
        </w:rPr>
        <w:fldChar w:fldCharType="separate"/>
      </w:r>
      <w:r>
        <w:rPr>
          <w:rFonts w:ascii="黑体"/>
          <w:noProof/>
        </w:rPr>
        <w:t>XX</w:t>
      </w:r>
      <w:r w:rsidRPr="00C25339">
        <w:rPr>
          <w:rFonts w:ascii="黑体"/>
        </w:rPr>
        <w:fldChar w:fldCharType="end"/>
      </w:r>
      <w:bookmarkEnd w:id="3"/>
      <w:r>
        <w:rPr>
          <w:rFonts w:hint="eastAsia"/>
        </w:rPr>
        <w:t>发布</w:t>
      </w:r>
      <w:r w:rsidR="00793588">
        <w:rPr>
          <w:noProof/>
        </w:rPr>
        <mc:AlternateContent>
          <mc:Choice Requires="wps">
            <w:drawing>
              <wp:anchor distT="4294967295" distB="4294967295" distL="114300" distR="114300" simplePos="0" relativeHeight="251677696" behindDoc="0" locked="1" layoutInCell="1" allowOverlap="1">
                <wp:simplePos x="0" y="0"/>
                <wp:positionH relativeFrom="column">
                  <wp:posOffset>52070</wp:posOffset>
                </wp:positionH>
                <wp:positionV relativeFrom="page">
                  <wp:posOffset>9251949</wp:posOffset>
                </wp:positionV>
                <wp:extent cx="6120130" cy="0"/>
                <wp:effectExtent l="0" t="0" r="13970" b="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0995443" id="Line 10"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4.1pt,728.5pt" to="486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">
                <w10:wrap anchory="page"/>
                <w10:anchorlock/>
              </v:line>
            </w:pict>
          </mc:Fallback>
        </mc:AlternateContent>
      </w:r>
    </w:p>
    <w:p w:rsidR="0064416A" w:rsidRDefault="0064416A" w:rsidP="0064416A">
      <w:pPr>
        <w:pStyle w:val="af8"/>
        <w:framePr w:wrap="around" w:hAnchor="page" w:x="7006" w:y="14101"/>
      </w:pPr>
      <w:r w:rsidRPr="00C25339">
        <w:rPr>
          <w:rFonts w:ascii="黑体"/>
        </w:rPr>
        <w:fldChar w:fldCharType="begin">
          <w:ffData>
            <w:name w:val="SY"/>
            <w:enabled/>
            <w:calcOnExit w:val="0"/>
            <w:entryMacro w:val="ShowHelp9"/>
            <w:textInput>
              <w:default w:val="XXXX"/>
              <w:maxLength w:val="4"/>
            </w:textInput>
          </w:ffData>
        </w:fldChar>
      </w:r>
      <w:bookmarkStart w:id="4" w:name="SY"/>
      <w:r w:rsidRPr="00C25339">
        <w:rPr>
          <w:rFonts w:ascii="黑体"/>
        </w:rPr>
        <w:instrText xml:space="preserve"> FORMTEXT </w:instrText>
      </w:r>
      <w:r w:rsidRPr="00C25339">
        <w:rPr>
          <w:rFonts w:ascii="黑体"/>
        </w:rPr>
      </w:r>
      <w:r w:rsidRPr="00C25339">
        <w:rPr>
          <w:rFonts w:ascii="黑体"/>
        </w:rPr>
        <w:fldChar w:fldCharType="separate"/>
      </w:r>
      <w:r>
        <w:rPr>
          <w:rFonts w:ascii="黑体"/>
          <w:noProof/>
        </w:rPr>
        <w:t>XXXX</w:t>
      </w:r>
      <w:r w:rsidRPr="00C25339">
        <w:rPr>
          <w:rFonts w:ascii="黑体"/>
        </w:rPr>
        <w:fldChar w:fldCharType="end"/>
      </w:r>
      <w:bookmarkEnd w:id="4"/>
      <w:r>
        <w:t xml:space="preserve"> </w:t>
      </w:r>
      <w:r w:rsidRPr="00C25339">
        <w:rPr>
          <w:rFonts w:ascii="黑体"/>
        </w:rPr>
        <w:t>-</w:t>
      </w:r>
      <w:r>
        <w:t xml:space="preserve"> </w:t>
      </w:r>
      <w:r w:rsidRPr="00C25339">
        <w:rPr>
          <w:rFonts w:ascii="黑体"/>
        </w:rPr>
        <w:fldChar w:fldCharType="begin">
          <w:ffData>
            <w:name w:val="SM"/>
            <w:enabled/>
            <w:calcOnExit w:val="0"/>
            <w:entryMacro w:val="ShowHelp9"/>
            <w:textInput>
              <w:default w:val="XX"/>
              <w:maxLength w:val="2"/>
            </w:textInput>
          </w:ffData>
        </w:fldChar>
      </w:r>
      <w:bookmarkStart w:id="5" w:name="SM"/>
      <w:r w:rsidRPr="00C25339">
        <w:rPr>
          <w:rFonts w:ascii="黑体"/>
        </w:rPr>
        <w:instrText xml:space="preserve"> FORMTEXT </w:instrText>
      </w:r>
      <w:r w:rsidRPr="00C25339">
        <w:rPr>
          <w:rFonts w:ascii="黑体"/>
        </w:rPr>
      </w:r>
      <w:r w:rsidRPr="00C25339">
        <w:rPr>
          <w:rFonts w:ascii="黑体"/>
        </w:rPr>
        <w:fldChar w:fldCharType="separate"/>
      </w:r>
      <w:r>
        <w:rPr>
          <w:rFonts w:ascii="黑体"/>
          <w:noProof/>
        </w:rPr>
        <w:t>XX</w:t>
      </w:r>
      <w:r w:rsidRPr="00C25339">
        <w:rPr>
          <w:rFonts w:ascii="黑体"/>
        </w:rPr>
        <w:fldChar w:fldCharType="end"/>
      </w:r>
      <w:bookmarkEnd w:id="5"/>
      <w:r>
        <w:t xml:space="preserve"> </w:t>
      </w:r>
      <w:r w:rsidRPr="00C25339">
        <w:rPr>
          <w:rFonts w:ascii="黑体"/>
        </w:rPr>
        <w:t>-</w:t>
      </w:r>
      <w:r>
        <w:t xml:space="preserve"> </w:t>
      </w:r>
      <w:r w:rsidRPr="00C25339">
        <w:rPr>
          <w:rFonts w:ascii="黑体"/>
        </w:rPr>
        <w:fldChar w:fldCharType="begin">
          <w:ffData>
            <w:name w:val="SD"/>
            <w:enabled/>
            <w:calcOnExit w:val="0"/>
            <w:entryMacro w:val="ShowHelp9"/>
            <w:textInput>
              <w:default w:val="XX"/>
              <w:maxLength w:val="2"/>
            </w:textInput>
          </w:ffData>
        </w:fldChar>
      </w:r>
      <w:bookmarkStart w:id="6" w:name="SD"/>
      <w:r w:rsidRPr="00C25339">
        <w:rPr>
          <w:rFonts w:ascii="黑体"/>
        </w:rPr>
        <w:instrText xml:space="preserve"> FORMTEXT </w:instrText>
      </w:r>
      <w:r w:rsidRPr="00C25339">
        <w:rPr>
          <w:rFonts w:ascii="黑体"/>
        </w:rPr>
      </w:r>
      <w:r w:rsidRPr="00C25339">
        <w:rPr>
          <w:rFonts w:ascii="黑体"/>
        </w:rPr>
        <w:fldChar w:fldCharType="separate"/>
      </w:r>
      <w:r>
        <w:rPr>
          <w:rFonts w:ascii="黑体"/>
          <w:noProof/>
        </w:rPr>
        <w:t>XX</w:t>
      </w:r>
      <w:r w:rsidRPr="00C25339">
        <w:rPr>
          <w:rFonts w:ascii="黑体"/>
        </w:rPr>
        <w:fldChar w:fldCharType="end"/>
      </w:r>
      <w:bookmarkEnd w:id="6"/>
      <w:r>
        <w:rPr>
          <w:rFonts w:hint="eastAsia"/>
        </w:rPr>
        <w:t>实施</w:t>
      </w:r>
    </w:p>
    <w:p w:rsidR="0064416A" w:rsidRDefault="0064416A" w:rsidP="0064416A">
      <w:pPr>
        <w:pStyle w:val="ad"/>
        <w:framePr w:wrap="around"/>
      </w:pPr>
      <w:r>
        <w:fldChar w:fldCharType="begin">
          <w:ffData>
            <w:name w:val="fm"/>
            <w:enabled/>
            <w:calcOnExit w:val="0"/>
            <w:textInput/>
          </w:ffData>
        </w:fldChar>
      </w:r>
      <w:bookmarkStart w:id="7" w:name="fm"/>
      <w:r>
        <w:instrText xml:space="preserve"> FORMTEXT </w:instrText>
      </w:r>
      <w:r>
        <w:fldChar w:fldCharType="separate"/>
      </w:r>
      <w:r>
        <w:rPr>
          <w:rFonts w:hint="eastAsia"/>
          <w:noProof/>
        </w:rPr>
        <w:t>湖北省标准化学会</w:t>
      </w:r>
      <w:r>
        <w:fldChar w:fldCharType="end"/>
      </w:r>
      <w:bookmarkEnd w:id="7"/>
      <w:r>
        <w:rPr>
          <w:rFonts w:hAnsi="黑体"/>
        </w:rPr>
        <w:t> </w:t>
      </w:r>
      <w:r>
        <w:rPr>
          <w:rFonts w:hAnsi="黑体"/>
        </w:rPr>
        <w:t> </w:t>
      </w:r>
      <w:r>
        <w:rPr>
          <w:rFonts w:hAnsi="黑体"/>
        </w:rPr>
        <w:t> </w:t>
      </w:r>
      <w:r w:rsidRPr="00C25339">
        <w:rPr>
          <w:rStyle w:val="af"/>
          <w:rFonts w:hint="eastAsia"/>
        </w:rPr>
        <w:t>发布</w:t>
      </w:r>
    </w:p>
    <w:p w:rsidR="0064416A" w:rsidRPr="00C25339" w:rsidRDefault="005E575D" w:rsidP="0064416A">
      <w:pPr>
        <w:pStyle w:val="ae"/>
        <w:sectPr w:rsidR="0064416A" w:rsidRPr="00C25339" w:rsidSect="0064416A">
          <w:headerReference w:type="even" r:id="rId9"/>
          <w:footerReference w:type="even" r:id="rId10"/>
          <w:type w:val="continuous"/>
          <w:pgSz w:w="11906" w:h="16838" w:code="9"/>
          <w:pgMar w:top="567" w:right="850" w:bottom="1134" w:left="1418" w:header="0" w:footer="0" w:gutter="0"/>
          <w:pgNumType w:fmt="upperRoman" w:start="1"/>
          <w:cols w:space="425"/>
          <w:docGrid w:type="lines" w:linePitch="312"/>
        </w:sectPr>
      </w:pPr>
      <w:r>
        <mc:AlternateContent>
          <mc:Choice Requires="wps">
            <w:drawing>
              <wp:anchor distT="0" distB="0" distL="114300" distR="114300" simplePos="0" relativeHeight="251680768" behindDoc="0" locked="1" layoutInCell="1" allowOverlap="1">
                <wp:simplePos x="0" y="0"/>
                <wp:positionH relativeFrom="column">
                  <wp:posOffset>-68580</wp:posOffset>
                </wp:positionH>
                <wp:positionV relativeFrom="page">
                  <wp:posOffset>9251950</wp:posOffset>
                </wp:positionV>
                <wp:extent cx="6120130" cy="0"/>
                <wp:effectExtent l="0" t="0" r="33020" b="1905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DF41A9" id="直接连接符 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4pt,728.5pt" to="476.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">
                <w10:wrap anchory="page"/>
                <w10:anchorlock/>
              </v:line>
            </w:pict>
          </mc:Fallback>
        </mc:AlternateContent>
      </w:r>
      <w:r w:rsidR="00793588">
        <mc:AlternateContent>
          <mc:Choice Requires="wps">
            <w:drawing>
              <wp:anchor distT="4294967295" distB="4294967295" distL="114300" distR="114300" simplePos="0" relativeHeight="251678720" behindDoc="0" locked="0" layoutInCell="1" allowOverlap="1">
                <wp:simplePos x="0" y="0"/>
                <wp:positionH relativeFrom="column">
                  <wp:posOffset>-635</wp:posOffset>
                </wp:positionH>
                <wp:positionV relativeFrom="paragraph">
                  <wp:posOffset>1435099</wp:posOffset>
                </wp:positionV>
                <wp:extent cx="6120130" cy="0"/>
                <wp:effectExtent l="0" t="0" r="13970" b="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547A0D" id="Line 11" o:spid="_x0000_s1026" style="position:absolute;left:0;text-align:left;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13pt" to="481.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"/>
            </w:pict>
          </mc:Fallback>
        </mc:AlternateContent>
      </w:r>
    </w:p>
    <w:p w:rsidR="0064416A" w:rsidRPr="00D81DE8" w:rsidRDefault="0064416A" w:rsidP="00D81DE8">
      <w:pPr>
        <w:pStyle w:val="af9"/>
      </w:pPr>
      <w:bookmarkStart w:id="8" w:name="_Toc86760135"/>
      <w:r w:rsidRPr="004D28CF">
        <w:rPr>
          <w:rFonts w:hint="eastAsia"/>
        </w:rPr>
        <w:lastRenderedPageBreak/>
        <w:t>目</w:t>
      </w:r>
      <w:bookmarkStart w:id="9" w:name="BKML"/>
      <w:r w:rsidRPr="004D28CF">
        <w:rPr>
          <w:rFonts w:hAnsi="黑体"/>
        </w:rPr>
        <w:t> </w:t>
      </w:r>
      <w:r w:rsidRPr="004D28CF">
        <w:rPr>
          <w:rFonts w:hAnsi="黑体"/>
        </w:rPr>
        <w:t> </w:t>
      </w:r>
      <w:r w:rsidRPr="004D28CF">
        <w:rPr>
          <w:rFonts w:hint="eastAsia"/>
        </w:rPr>
        <w:t>次</w:t>
      </w:r>
      <w:bookmarkEnd w:id="8"/>
      <w:bookmarkEnd w:id="9"/>
      <w:r w:rsidRPr="002C76C7">
        <w:fldChar w:fldCharType="begin" w:fldLock="1"/>
      </w:r>
      <w:r w:rsidRPr="002C76C7">
        <w:instrText xml:space="preserve"> </w:instrText>
      </w:r>
      <w:r w:rsidRPr="002C76C7">
        <w:rPr>
          <w:rFonts w:hint="eastAsia"/>
        </w:rPr>
        <w:instrText>TOC \h \z \t"前言、引言标题,1,参考文献、索引标题,1,章标题,1,参考文献,1,附录标识,1" \* MERGEFORMAT</w:instrText>
      </w:r>
      <w:r w:rsidRPr="002C76C7">
        <w:instrText xml:space="preserve"> </w:instrText>
      </w:r>
      <w:r w:rsidRPr="002C76C7">
        <w:fldChar w:fldCharType="separate"/>
      </w:r>
    </w:p>
    <w:sdt>
      <w:sdtPr>
        <w:rPr>
          <w:rFonts w:ascii="宋体" w:eastAsia="宋体" w:hAnsi="宋体" w:cs="宋体"/>
          <w:color w:val="auto"/>
          <w:sz w:val="22"/>
          <w:szCs w:val="22"/>
          <w:lang w:val="zh-CN" w:bidi="zh-CN"/>
        </w:rPr>
        <w:id w:val="-1510203065"/>
        <w:docPartObj>
          <w:docPartGallery w:val="Table of Contents"/>
          <w:docPartUnique/>
        </w:docPartObj>
      </w:sdtPr>
      <w:sdtEndPr>
        <w:rPr>
          <w:b/>
          <w:bCs/>
        </w:rPr>
      </w:sdtEndPr>
      <w:sdtContent>
        <w:p w:rsidR="00D81DE8" w:rsidRPr="00D81DE8" w:rsidRDefault="00D81DE8" w:rsidP="00D81DE8">
          <w:pPr>
            <w:pStyle w:val="TOC"/>
            <w:rPr>
              <w:rFonts w:asciiTheme="minorHAnsi" w:eastAsiaTheme="minorEastAsia" w:hAnsiTheme="minorHAnsi" w:cstheme="minorBidi"/>
              <w:noProof/>
              <w:sz w:val="13"/>
              <w:szCs w:val="22"/>
            </w:rPr>
          </w:pPr>
          <w:r>
            <w:fldChar w:fldCharType="begin"/>
          </w:r>
          <w:r>
            <w:instrText xml:space="preserve"> TOC \o "1-3" \h \z \u </w:instrText>
          </w:r>
          <w:r>
            <w:fldChar w:fldCharType="separate"/>
          </w:r>
        </w:p>
        <w:p w:rsidR="00D81DE8" w:rsidRPr="00466D15" w:rsidRDefault="00687D48">
          <w:pPr>
            <w:pStyle w:val="10"/>
            <w:spacing w:before="78" w:after="78"/>
            <w:rPr>
              <w:rFonts w:asciiTheme="minorHAnsi" w:eastAsiaTheme="minorEastAsia" w:hAnsiTheme="minorHAnsi" w:cstheme="minorBidi"/>
              <w:noProof/>
              <w:szCs w:val="22"/>
            </w:rPr>
          </w:pPr>
          <w:hyperlink w:anchor="_Toc86760136" w:history="1">
            <w:r w:rsidR="00D81DE8" w:rsidRPr="00466D15">
              <w:rPr>
                <w:rStyle w:val="afa"/>
              </w:rPr>
              <w:t>前言</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_Toc86760136 \h </w:instrText>
            </w:r>
            <w:r w:rsidR="00D81DE8" w:rsidRPr="00466D15">
              <w:rPr>
                <w:noProof/>
                <w:webHidden/>
              </w:rPr>
            </w:r>
            <w:r w:rsidR="00D81DE8" w:rsidRPr="00466D15">
              <w:rPr>
                <w:noProof/>
                <w:webHidden/>
              </w:rPr>
              <w:fldChar w:fldCharType="separate"/>
            </w:r>
            <w:r w:rsidR="00E06F3F">
              <w:rPr>
                <w:noProof/>
                <w:webHidden/>
              </w:rPr>
              <w:t>III</w:t>
            </w:r>
            <w:r w:rsidR="00D81DE8" w:rsidRPr="00466D15">
              <w:rPr>
                <w:noProof/>
                <w:webHidden/>
              </w:rPr>
              <w:fldChar w:fldCharType="end"/>
            </w:r>
          </w:hyperlink>
        </w:p>
        <w:p w:rsidR="00D81DE8" w:rsidRPr="00466D15" w:rsidRDefault="00687D48" w:rsidP="000D7358">
          <w:pPr>
            <w:pStyle w:val="21"/>
            <w:ind w:leftChars="0" w:left="0"/>
            <w:rPr>
              <w:noProof/>
            </w:rPr>
          </w:pPr>
          <w:hyperlink w:anchor="_Toc86760137" w:history="1">
            <w:r w:rsidR="00D81DE8" w:rsidRPr="00466D15">
              <w:rPr>
                <w:rStyle w:val="afa"/>
              </w:rPr>
              <w:t>1 范围</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_Toc86760137 \h </w:instrText>
            </w:r>
            <w:r w:rsidR="00D81DE8" w:rsidRPr="00466D15">
              <w:rPr>
                <w:noProof/>
                <w:webHidden/>
              </w:rPr>
            </w:r>
            <w:r w:rsidR="00D81DE8" w:rsidRPr="00466D15">
              <w:rPr>
                <w:noProof/>
                <w:webHidden/>
              </w:rPr>
              <w:fldChar w:fldCharType="separate"/>
            </w:r>
            <w:r w:rsidR="00E06F3F">
              <w:rPr>
                <w:noProof/>
                <w:webHidden/>
              </w:rPr>
              <w:t>1</w:t>
            </w:r>
            <w:r w:rsidR="00D81DE8" w:rsidRPr="00466D15">
              <w:rPr>
                <w:noProof/>
                <w:webHidden/>
              </w:rPr>
              <w:fldChar w:fldCharType="end"/>
            </w:r>
          </w:hyperlink>
        </w:p>
        <w:p w:rsidR="00D81DE8" w:rsidRPr="00466D15" w:rsidRDefault="00687D48" w:rsidP="000D7358">
          <w:pPr>
            <w:pStyle w:val="21"/>
            <w:ind w:leftChars="0" w:left="0"/>
            <w:rPr>
              <w:noProof/>
            </w:rPr>
          </w:pPr>
          <w:hyperlink w:anchor="_Toc86760138" w:history="1">
            <w:r w:rsidR="00D81DE8" w:rsidRPr="00466D15">
              <w:rPr>
                <w:rStyle w:val="afa"/>
              </w:rPr>
              <w:t>2 规范性引用文件</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_Toc86760138 \h </w:instrText>
            </w:r>
            <w:r w:rsidR="00D81DE8" w:rsidRPr="00466D15">
              <w:rPr>
                <w:noProof/>
                <w:webHidden/>
              </w:rPr>
            </w:r>
            <w:r w:rsidR="00D81DE8" w:rsidRPr="00466D15">
              <w:rPr>
                <w:noProof/>
                <w:webHidden/>
              </w:rPr>
              <w:fldChar w:fldCharType="separate"/>
            </w:r>
            <w:r w:rsidR="00E06F3F">
              <w:rPr>
                <w:noProof/>
                <w:webHidden/>
              </w:rPr>
              <w:t>1</w:t>
            </w:r>
            <w:r w:rsidR="00D81DE8" w:rsidRPr="00466D15">
              <w:rPr>
                <w:noProof/>
                <w:webHidden/>
              </w:rPr>
              <w:fldChar w:fldCharType="end"/>
            </w:r>
          </w:hyperlink>
        </w:p>
        <w:p w:rsidR="00D81DE8" w:rsidRPr="00466D15" w:rsidRDefault="00687D48" w:rsidP="000D7358">
          <w:pPr>
            <w:pStyle w:val="21"/>
            <w:ind w:leftChars="0" w:left="0"/>
            <w:rPr>
              <w:noProof/>
            </w:rPr>
          </w:pPr>
          <w:hyperlink w:anchor="_Toc86760139" w:history="1">
            <w:r w:rsidR="00D81DE8" w:rsidRPr="00466D15">
              <w:rPr>
                <w:rStyle w:val="afa"/>
              </w:rPr>
              <w:t>3 术语和定义</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_Toc86760139 \h </w:instrText>
            </w:r>
            <w:r w:rsidR="00D81DE8" w:rsidRPr="00466D15">
              <w:rPr>
                <w:noProof/>
                <w:webHidden/>
              </w:rPr>
            </w:r>
            <w:r w:rsidR="00D81DE8" w:rsidRPr="00466D15">
              <w:rPr>
                <w:noProof/>
                <w:webHidden/>
              </w:rPr>
              <w:fldChar w:fldCharType="separate"/>
            </w:r>
            <w:r w:rsidR="00E06F3F">
              <w:rPr>
                <w:noProof/>
                <w:webHidden/>
              </w:rPr>
              <w:t>1</w:t>
            </w:r>
            <w:r w:rsidR="00D81DE8" w:rsidRPr="00466D15">
              <w:rPr>
                <w:noProof/>
                <w:webHidden/>
              </w:rPr>
              <w:fldChar w:fldCharType="end"/>
            </w:r>
          </w:hyperlink>
        </w:p>
        <w:p w:rsidR="00D81DE8" w:rsidRPr="00466D15" w:rsidRDefault="00687D48" w:rsidP="000D7358">
          <w:pPr>
            <w:pStyle w:val="21"/>
            <w:ind w:leftChars="0" w:left="0"/>
            <w:rPr>
              <w:noProof/>
            </w:rPr>
          </w:pPr>
          <w:hyperlink w:anchor="_Toc86760140" w:history="1">
            <w:r w:rsidR="00D81DE8" w:rsidRPr="00466D15">
              <w:rPr>
                <w:rStyle w:val="afa"/>
              </w:rPr>
              <w:t>4 技术要求</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_Toc86760140 \h </w:instrText>
            </w:r>
            <w:r w:rsidR="00D81DE8" w:rsidRPr="00466D15">
              <w:rPr>
                <w:noProof/>
                <w:webHidden/>
              </w:rPr>
            </w:r>
            <w:r w:rsidR="00D81DE8" w:rsidRPr="00466D15">
              <w:rPr>
                <w:noProof/>
                <w:webHidden/>
              </w:rPr>
              <w:fldChar w:fldCharType="separate"/>
            </w:r>
            <w:r w:rsidR="00E06F3F">
              <w:rPr>
                <w:noProof/>
                <w:webHidden/>
              </w:rPr>
              <w:t>1</w:t>
            </w:r>
            <w:r w:rsidR="00D81DE8" w:rsidRPr="00466D15">
              <w:rPr>
                <w:noProof/>
                <w:webHidden/>
              </w:rPr>
              <w:fldChar w:fldCharType="end"/>
            </w:r>
          </w:hyperlink>
        </w:p>
        <w:p w:rsidR="00D81DE8" w:rsidRPr="00466D15" w:rsidRDefault="00687D48" w:rsidP="00D81DE8">
          <w:pPr>
            <w:pStyle w:val="30"/>
            <w:tabs>
              <w:tab w:val="right" w:leader="dot" w:pos="9344"/>
            </w:tabs>
            <w:ind w:leftChars="0" w:left="0" w:firstLineChars="100" w:firstLine="220"/>
            <w:rPr>
              <w:noProof/>
            </w:rPr>
          </w:pPr>
          <w:hyperlink w:anchor="_Toc86760141" w:history="1">
            <w:r w:rsidR="00D81DE8" w:rsidRPr="00466D15">
              <w:rPr>
                <w:rStyle w:val="afa"/>
              </w:rPr>
              <w:t>4.1 牌号和化学成分</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_Toc86760141 \h </w:instrText>
            </w:r>
            <w:r w:rsidR="00D81DE8" w:rsidRPr="00466D15">
              <w:rPr>
                <w:noProof/>
                <w:webHidden/>
              </w:rPr>
            </w:r>
            <w:r w:rsidR="00D81DE8" w:rsidRPr="00466D15">
              <w:rPr>
                <w:noProof/>
                <w:webHidden/>
              </w:rPr>
              <w:fldChar w:fldCharType="separate"/>
            </w:r>
            <w:r w:rsidR="00E06F3F">
              <w:rPr>
                <w:noProof/>
                <w:webHidden/>
              </w:rPr>
              <w:t>1</w:t>
            </w:r>
            <w:r w:rsidR="00D81DE8" w:rsidRPr="00466D15">
              <w:rPr>
                <w:noProof/>
                <w:webHidden/>
              </w:rPr>
              <w:fldChar w:fldCharType="end"/>
            </w:r>
          </w:hyperlink>
        </w:p>
        <w:p w:rsidR="00D81DE8" w:rsidRPr="00466D15" w:rsidRDefault="00687D48" w:rsidP="00D81DE8">
          <w:pPr>
            <w:pStyle w:val="30"/>
            <w:tabs>
              <w:tab w:val="right" w:leader="dot" w:pos="9344"/>
            </w:tabs>
            <w:ind w:leftChars="0" w:left="0" w:firstLineChars="100" w:firstLine="220"/>
            <w:rPr>
              <w:noProof/>
            </w:rPr>
          </w:pPr>
          <w:hyperlink w:anchor="_Toc86760142" w:history="1">
            <w:r w:rsidR="00D81DE8" w:rsidRPr="00466D15">
              <w:rPr>
                <w:rStyle w:val="afa"/>
              </w:rPr>
              <w:t>4.2 物理状态</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_Toc86760142 \h </w:instrText>
            </w:r>
            <w:r w:rsidR="00D81DE8" w:rsidRPr="00466D15">
              <w:rPr>
                <w:noProof/>
                <w:webHidden/>
              </w:rPr>
            </w:r>
            <w:r w:rsidR="00D81DE8" w:rsidRPr="00466D15">
              <w:rPr>
                <w:noProof/>
                <w:webHidden/>
              </w:rPr>
              <w:fldChar w:fldCharType="separate"/>
            </w:r>
            <w:r w:rsidR="00E06F3F">
              <w:rPr>
                <w:noProof/>
                <w:webHidden/>
              </w:rPr>
              <w:t>2</w:t>
            </w:r>
            <w:r w:rsidR="00D81DE8" w:rsidRPr="00466D15">
              <w:rPr>
                <w:noProof/>
                <w:webHidden/>
              </w:rPr>
              <w:fldChar w:fldCharType="end"/>
            </w:r>
          </w:hyperlink>
        </w:p>
        <w:p w:rsidR="00D81DE8" w:rsidRPr="00466D15" w:rsidRDefault="00687D48" w:rsidP="000D7358">
          <w:pPr>
            <w:pStyle w:val="21"/>
            <w:ind w:leftChars="0" w:left="0"/>
            <w:rPr>
              <w:noProof/>
            </w:rPr>
          </w:pPr>
          <w:hyperlink w:anchor="_Toc86760143" w:history="1">
            <w:r w:rsidR="00D81DE8" w:rsidRPr="00466D15">
              <w:rPr>
                <w:rStyle w:val="afa"/>
              </w:rPr>
              <w:t>5 试验方法</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_Toc86760143 \h </w:instrText>
            </w:r>
            <w:r w:rsidR="00D81DE8" w:rsidRPr="00466D15">
              <w:rPr>
                <w:noProof/>
                <w:webHidden/>
              </w:rPr>
            </w:r>
            <w:r w:rsidR="00D81DE8" w:rsidRPr="00466D15">
              <w:rPr>
                <w:noProof/>
                <w:webHidden/>
              </w:rPr>
              <w:fldChar w:fldCharType="separate"/>
            </w:r>
            <w:r w:rsidR="00E06F3F">
              <w:rPr>
                <w:noProof/>
                <w:webHidden/>
              </w:rPr>
              <w:t>2</w:t>
            </w:r>
            <w:r w:rsidR="00D81DE8" w:rsidRPr="00466D15">
              <w:rPr>
                <w:noProof/>
                <w:webHidden/>
              </w:rPr>
              <w:fldChar w:fldCharType="end"/>
            </w:r>
          </w:hyperlink>
        </w:p>
        <w:p w:rsidR="00D81DE8" w:rsidRPr="00466D15" w:rsidRDefault="00687D48" w:rsidP="00D81DE8">
          <w:pPr>
            <w:pStyle w:val="30"/>
            <w:tabs>
              <w:tab w:val="right" w:leader="dot" w:pos="9344"/>
            </w:tabs>
            <w:ind w:leftChars="0" w:left="0" w:firstLineChars="100" w:firstLine="220"/>
            <w:rPr>
              <w:noProof/>
            </w:rPr>
          </w:pPr>
          <w:hyperlink w:anchor="_Toc86760144" w:history="1">
            <w:r w:rsidR="00D81DE8" w:rsidRPr="00466D15">
              <w:rPr>
                <w:rStyle w:val="afa"/>
              </w:rPr>
              <w:t>5.1 取样和制样</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_Toc86760144 \h </w:instrText>
            </w:r>
            <w:r w:rsidR="00D81DE8" w:rsidRPr="00466D15">
              <w:rPr>
                <w:noProof/>
                <w:webHidden/>
              </w:rPr>
            </w:r>
            <w:r w:rsidR="00D81DE8" w:rsidRPr="00466D15">
              <w:rPr>
                <w:noProof/>
                <w:webHidden/>
              </w:rPr>
              <w:fldChar w:fldCharType="separate"/>
            </w:r>
            <w:r w:rsidR="00E06F3F">
              <w:rPr>
                <w:noProof/>
                <w:webHidden/>
              </w:rPr>
              <w:t>2</w:t>
            </w:r>
            <w:r w:rsidR="00D81DE8" w:rsidRPr="00466D15">
              <w:rPr>
                <w:noProof/>
                <w:webHidden/>
              </w:rPr>
              <w:fldChar w:fldCharType="end"/>
            </w:r>
          </w:hyperlink>
        </w:p>
        <w:p w:rsidR="00D81DE8" w:rsidRPr="00466D15" w:rsidRDefault="00687D48" w:rsidP="00D81DE8">
          <w:pPr>
            <w:pStyle w:val="30"/>
            <w:tabs>
              <w:tab w:val="right" w:leader="dot" w:pos="9344"/>
            </w:tabs>
            <w:ind w:leftChars="0" w:left="0" w:firstLineChars="100" w:firstLine="220"/>
            <w:rPr>
              <w:noProof/>
            </w:rPr>
          </w:pPr>
          <w:hyperlink w:anchor="_Toc86760145" w:history="1">
            <w:r w:rsidR="00D81DE8" w:rsidRPr="00466D15">
              <w:rPr>
                <w:rStyle w:val="afa"/>
              </w:rPr>
              <w:t>5.2 化学分析</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_Toc86760145 \h </w:instrText>
            </w:r>
            <w:r w:rsidR="00D81DE8" w:rsidRPr="00466D15">
              <w:rPr>
                <w:noProof/>
                <w:webHidden/>
              </w:rPr>
            </w:r>
            <w:r w:rsidR="00D81DE8" w:rsidRPr="00466D15">
              <w:rPr>
                <w:noProof/>
                <w:webHidden/>
              </w:rPr>
              <w:fldChar w:fldCharType="separate"/>
            </w:r>
            <w:r w:rsidR="00E06F3F">
              <w:rPr>
                <w:noProof/>
                <w:webHidden/>
              </w:rPr>
              <w:t>2</w:t>
            </w:r>
            <w:r w:rsidR="00D81DE8" w:rsidRPr="00466D15">
              <w:rPr>
                <w:noProof/>
                <w:webHidden/>
              </w:rPr>
              <w:fldChar w:fldCharType="end"/>
            </w:r>
          </w:hyperlink>
        </w:p>
        <w:p w:rsidR="00D81DE8" w:rsidRPr="00466D15" w:rsidRDefault="00687D48" w:rsidP="000D7358">
          <w:pPr>
            <w:pStyle w:val="21"/>
            <w:ind w:leftChars="0" w:left="0"/>
            <w:rPr>
              <w:noProof/>
            </w:rPr>
          </w:pPr>
          <w:hyperlink w:anchor="_Toc86760146" w:history="1">
            <w:r w:rsidR="00D81DE8" w:rsidRPr="00466D15">
              <w:rPr>
                <w:rStyle w:val="afa"/>
              </w:rPr>
              <w:t>6 检验规则</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_Toc86760146 \h </w:instrText>
            </w:r>
            <w:r w:rsidR="00D81DE8" w:rsidRPr="00466D15">
              <w:rPr>
                <w:noProof/>
                <w:webHidden/>
              </w:rPr>
            </w:r>
            <w:r w:rsidR="00D81DE8" w:rsidRPr="00466D15">
              <w:rPr>
                <w:noProof/>
                <w:webHidden/>
              </w:rPr>
              <w:fldChar w:fldCharType="separate"/>
            </w:r>
            <w:r w:rsidR="00E06F3F">
              <w:rPr>
                <w:noProof/>
                <w:webHidden/>
              </w:rPr>
              <w:t>3</w:t>
            </w:r>
            <w:r w:rsidR="00D81DE8" w:rsidRPr="00466D15">
              <w:rPr>
                <w:noProof/>
                <w:webHidden/>
              </w:rPr>
              <w:fldChar w:fldCharType="end"/>
            </w:r>
          </w:hyperlink>
        </w:p>
        <w:p w:rsidR="00D81DE8" w:rsidRPr="00466D15" w:rsidRDefault="00687D48" w:rsidP="000D7358">
          <w:pPr>
            <w:pStyle w:val="21"/>
            <w:ind w:leftChars="0" w:left="0"/>
            <w:rPr>
              <w:noProof/>
            </w:rPr>
          </w:pPr>
          <w:hyperlink w:anchor="_Toc86760150" w:history="1">
            <w:r w:rsidR="00D81DE8" w:rsidRPr="00466D15">
              <w:rPr>
                <w:rStyle w:val="afa"/>
              </w:rPr>
              <w:t>7 包装、标志、储存、运输和质量证明书</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_Toc86760150 \h </w:instrText>
            </w:r>
            <w:r w:rsidR="00D81DE8" w:rsidRPr="00466D15">
              <w:rPr>
                <w:noProof/>
                <w:webHidden/>
              </w:rPr>
            </w:r>
            <w:r w:rsidR="00D81DE8" w:rsidRPr="00466D15">
              <w:rPr>
                <w:noProof/>
                <w:webHidden/>
              </w:rPr>
              <w:fldChar w:fldCharType="separate"/>
            </w:r>
            <w:r w:rsidR="00E06F3F">
              <w:rPr>
                <w:noProof/>
                <w:webHidden/>
              </w:rPr>
              <w:t>3</w:t>
            </w:r>
            <w:r w:rsidR="00D81DE8" w:rsidRPr="00466D15">
              <w:rPr>
                <w:noProof/>
                <w:webHidden/>
              </w:rPr>
              <w:fldChar w:fldCharType="end"/>
            </w:r>
          </w:hyperlink>
        </w:p>
        <w:p w:rsidR="00D81DE8" w:rsidRPr="00466D15" w:rsidRDefault="00687D48" w:rsidP="00D81DE8">
          <w:pPr>
            <w:pStyle w:val="30"/>
            <w:tabs>
              <w:tab w:val="right" w:leader="dot" w:pos="9344"/>
            </w:tabs>
            <w:ind w:leftChars="0" w:left="0" w:firstLineChars="100" w:firstLine="220"/>
            <w:rPr>
              <w:noProof/>
            </w:rPr>
          </w:pPr>
          <w:hyperlink w:anchor="_Toc86760151" w:history="1">
            <w:r w:rsidR="00D81DE8" w:rsidRPr="00466D15">
              <w:rPr>
                <w:rStyle w:val="afa"/>
              </w:rPr>
              <w:t>7.1 包装</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_Toc86760151 \h </w:instrText>
            </w:r>
            <w:r w:rsidR="00D81DE8" w:rsidRPr="00466D15">
              <w:rPr>
                <w:noProof/>
                <w:webHidden/>
              </w:rPr>
            </w:r>
            <w:r w:rsidR="00D81DE8" w:rsidRPr="00466D15">
              <w:rPr>
                <w:noProof/>
                <w:webHidden/>
              </w:rPr>
              <w:fldChar w:fldCharType="separate"/>
            </w:r>
            <w:r w:rsidR="00E06F3F">
              <w:rPr>
                <w:noProof/>
                <w:webHidden/>
              </w:rPr>
              <w:t>3</w:t>
            </w:r>
            <w:r w:rsidR="00D81DE8" w:rsidRPr="00466D15">
              <w:rPr>
                <w:noProof/>
                <w:webHidden/>
              </w:rPr>
              <w:fldChar w:fldCharType="end"/>
            </w:r>
          </w:hyperlink>
        </w:p>
        <w:p w:rsidR="00D81DE8" w:rsidRPr="00466D15" w:rsidRDefault="00687D48" w:rsidP="00D81DE8">
          <w:pPr>
            <w:pStyle w:val="30"/>
            <w:tabs>
              <w:tab w:val="right" w:leader="dot" w:pos="9344"/>
            </w:tabs>
            <w:ind w:leftChars="0" w:left="0" w:firstLineChars="100" w:firstLine="220"/>
            <w:rPr>
              <w:noProof/>
            </w:rPr>
          </w:pPr>
          <w:hyperlink w:anchor="_Toc86760152" w:history="1">
            <w:r w:rsidR="00D81DE8" w:rsidRPr="00466D15">
              <w:rPr>
                <w:rStyle w:val="afa"/>
              </w:rPr>
              <w:t>7.2 标志、储存、运输和质量证明书</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_Toc86760152 \h </w:instrText>
            </w:r>
            <w:r w:rsidR="00D81DE8" w:rsidRPr="00466D15">
              <w:rPr>
                <w:noProof/>
                <w:webHidden/>
              </w:rPr>
            </w:r>
            <w:r w:rsidR="00D81DE8" w:rsidRPr="00466D15">
              <w:rPr>
                <w:noProof/>
                <w:webHidden/>
              </w:rPr>
              <w:fldChar w:fldCharType="separate"/>
            </w:r>
            <w:r w:rsidR="00E06F3F">
              <w:rPr>
                <w:noProof/>
                <w:webHidden/>
              </w:rPr>
              <w:t>3</w:t>
            </w:r>
            <w:r w:rsidR="00D81DE8" w:rsidRPr="00466D15">
              <w:rPr>
                <w:noProof/>
                <w:webHidden/>
              </w:rPr>
              <w:fldChar w:fldCharType="end"/>
            </w:r>
          </w:hyperlink>
        </w:p>
        <w:p w:rsidR="00D81DE8" w:rsidRPr="00466D15" w:rsidRDefault="00687D48" w:rsidP="00D81DE8">
          <w:pPr>
            <w:pStyle w:val="10"/>
            <w:spacing w:before="78" w:after="78"/>
            <w:rPr>
              <w:rFonts w:asciiTheme="minorHAnsi" w:eastAsiaTheme="minorEastAsia" w:hAnsiTheme="minorHAnsi" w:cstheme="minorBidi"/>
              <w:noProof/>
              <w:szCs w:val="22"/>
            </w:rPr>
          </w:pPr>
          <w:hyperlink w:anchor="_Toc86760153" w:history="1">
            <w:r w:rsidR="00D81DE8" w:rsidRPr="00466D15">
              <w:rPr>
                <w:rStyle w:val="afa"/>
              </w:rPr>
              <w:t>附录 A</w:t>
            </w:r>
            <w:r w:rsidR="00583B06">
              <w:rPr>
                <w:rStyle w:val="afa"/>
                <w:rFonts w:hint="eastAsia"/>
              </w:rPr>
              <w:t>（规范性）</w:t>
            </w:r>
            <w:r w:rsidR="00583B06" w:rsidRPr="00583B06">
              <w:rPr>
                <w:rStyle w:val="afa"/>
                <w:rFonts w:hint="eastAsia"/>
              </w:rPr>
              <w:t>硫酸亚铁铵滴定法测定五氧化二钒含量</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_Toc86760153 \h </w:instrText>
            </w:r>
            <w:r w:rsidR="00D81DE8" w:rsidRPr="00466D15">
              <w:rPr>
                <w:noProof/>
                <w:webHidden/>
              </w:rPr>
            </w:r>
            <w:r w:rsidR="00D81DE8" w:rsidRPr="00466D15">
              <w:rPr>
                <w:noProof/>
                <w:webHidden/>
              </w:rPr>
              <w:fldChar w:fldCharType="separate"/>
            </w:r>
            <w:r w:rsidR="00E06F3F">
              <w:rPr>
                <w:noProof/>
                <w:webHidden/>
              </w:rPr>
              <w:t>4</w:t>
            </w:r>
            <w:r w:rsidR="00D81DE8" w:rsidRPr="00466D15">
              <w:rPr>
                <w:noProof/>
                <w:webHidden/>
              </w:rPr>
              <w:fldChar w:fldCharType="end"/>
            </w:r>
          </w:hyperlink>
        </w:p>
        <w:p w:rsidR="00D81DE8" w:rsidRPr="00466D15" w:rsidRDefault="00687D48" w:rsidP="000D7358">
          <w:pPr>
            <w:pStyle w:val="21"/>
            <w:ind w:leftChars="0" w:left="0" w:firstLineChars="100" w:firstLine="220"/>
            <w:rPr>
              <w:noProof/>
            </w:rPr>
          </w:pPr>
          <w:hyperlink w:anchor="_Toc86760156" w:history="1">
            <w:r w:rsidR="00D81DE8" w:rsidRPr="00466D15">
              <w:rPr>
                <w:rStyle w:val="afa"/>
                <w:rFonts w:hAnsi="黑体"/>
              </w:rPr>
              <w:t>A.1 范围</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_Toc86760156 \h </w:instrText>
            </w:r>
            <w:r w:rsidR="00D81DE8" w:rsidRPr="00466D15">
              <w:rPr>
                <w:noProof/>
                <w:webHidden/>
              </w:rPr>
            </w:r>
            <w:r w:rsidR="00D81DE8" w:rsidRPr="00466D15">
              <w:rPr>
                <w:noProof/>
                <w:webHidden/>
              </w:rPr>
              <w:fldChar w:fldCharType="separate"/>
            </w:r>
            <w:r w:rsidR="00E06F3F">
              <w:rPr>
                <w:noProof/>
                <w:webHidden/>
              </w:rPr>
              <w:t>4</w:t>
            </w:r>
            <w:r w:rsidR="00D81DE8" w:rsidRPr="00466D15">
              <w:rPr>
                <w:noProof/>
                <w:webHidden/>
              </w:rPr>
              <w:fldChar w:fldCharType="end"/>
            </w:r>
          </w:hyperlink>
        </w:p>
        <w:p w:rsidR="00D81DE8" w:rsidRPr="00466D15" w:rsidRDefault="00687D48" w:rsidP="000D7358">
          <w:pPr>
            <w:pStyle w:val="21"/>
            <w:ind w:leftChars="0" w:left="0" w:firstLineChars="100" w:firstLine="220"/>
            <w:rPr>
              <w:noProof/>
            </w:rPr>
          </w:pPr>
          <w:hyperlink w:anchor="_Toc86760157" w:history="1">
            <w:r w:rsidR="00D81DE8" w:rsidRPr="00466D15">
              <w:rPr>
                <w:rStyle w:val="afa"/>
                <w:rFonts w:hAnsi="黑体"/>
              </w:rPr>
              <w:t>A.2 方法提要</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_Toc86760157 \h </w:instrText>
            </w:r>
            <w:r w:rsidR="00D81DE8" w:rsidRPr="00466D15">
              <w:rPr>
                <w:noProof/>
                <w:webHidden/>
              </w:rPr>
            </w:r>
            <w:r w:rsidR="00D81DE8" w:rsidRPr="00466D15">
              <w:rPr>
                <w:noProof/>
                <w:webHidden/>
              </w:rPr>
              <w:fldChar w:fldCharType="separate"/>
            </w:r>
            <w:r w:rsidR="00E06F3F">
              <w:rPr>
                <w:noProof/>
                <w:webHidden/>
              </w:rPr>
              <w:t>4</w:t>
            </w:r>
            <w:r w:rsidR="00D81DE8" w:rsidRPr="00466D15">
              <w:rPr>
                <w:noProof/>
                <w:webHidden/>
              </w:rPr>
              <w:fldChar w:fldCharType="end"/>
            </w:r>
          </w:hyperlink>
        </w:p>
        <w:p w:rsidR="00D81DE8" w:rsidRPr="00466D15" w:rsidRDefault="00687D48" w:rsidP="000D7358">
          <w:pPr>
            <w:pStyle w:val="21"/>
            <w:ind w:leftChars="0" w:left="0" w:firstLineChars="100" w:firstLine="220"/>
            <w:rPr>
              <w:noProof/>
            </w:rPr>
          </w:pPr>
          <w:hyperlink w:anchor="_Toc86760158" w:history="1">
            <w:r w:rsidR="00D81DE8" w:rsidRPr="00466D15">
              <w:rPr>
                <w:rStyle w:val="afa"/>
                <w:rFonts w:hAnsi="黑体"/>
              </w:rPr>
              <w:t>A.3 试剂与材料</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_Toc86760158 \h </w:instrText>
            </w:r>
            <w:r w:rsidR="00D81DE8" w:rsidRPr="00466D15">
              <w:rPr>
                <w:noProof/>
                <w:webHidden/>
              </w:rPr>
            </w:r>
            <w:r w:rsidR="00D81DE8" w:rsidRPr="00466D15">
              <w:rPr>
                <w:noProof/>
                <w:webHidden/>
              </w:rPr>
              <w:fldChar w:fldCharType="separate"/>
            </w:r>
            <w:r w:rsidR="00E06F3F">
              <w:rPr>
                <w:noProof/>
                <w:webHidden/>
              </w:rPr>
              <w:t>4</w:t>
            </w:r>
            <w:r w:rsidR="00D81DE8" w:rsidRPr="00466D15">
              <w:rPr>
                <w:noProof/>
                <w:webHidden/>
              </w:rPr>
              <w:fldChar w:fldCharType="end"/>
            </w:r>
          </w:hyperlink>
        </w:p>
        <w:p w:rsidR="00D81DE8" w:rsidRPr="00466D15" w:rsidRDefault="00687D48" w:rsidP="000D7358">
          <w:pPr>
            <w:pStyle w:val="21"/>
            <w:ind w:leftChars="0" w:left="0" w:firstLineChars="100" w:firstLine="220"/>
            <w:rPr>
              <w:noProof/>
            </w:rPr>
          </w:pPr>
          <w:hyperlink w:anchor="_Toc86760167" w:history="1">
            <w:r w:rsidR="00D81DE8" w:rsidRPr="00466D15">
              <w:rPr>
                <w:rStyle w:val="afa"/>
                <w:rFonts w:hAnsi="黑体"/>
              </w:rPr>
              <w:t>A.4 试样</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_Toc86760167 \h </w:instrText>
            </w:r>
            <w:r w:rsidR="00D81DE8" w:rsidRPr="00466D15">
              <w:rPr>
                <w:noProof/>
                <w:webHidden/>
              </w:rPr>
            </w:r>
            <w:r w:rsidR="00D81DE8" w:rsidRPr="00466D15">
              <w:rPr>
                <w:noProof/>
                <w:webHidden/>
              </w:rPr>
              <w:fldChar w:fldCharType="separate"/>
            </w:r>
            <w:r w:rsidR="00E06F3F">
              <w:rPr>
                <w:noProof/>
                <w:webHidden/>
              </w:rPr>
              <w:t>5</w:t>
            </w:r>
            <w:r w:rsidR="00D81DE8" w:rsidRPr="00466D15">
              <w:rPr>
                <w:noProof/>
                <w:webHidden/>
              </w:rPr>
              <w:fldChar w:fldCharType="end"/>
            </w:r>
          </w:hyperlink>
        </w:p>
        <w:p w:rsidR="00D81DE8" w:rsidRPr="00466D15" w:rsidRDefault="00687D48" w:rsidP="000D7358">
          <w:pPr>
            <w:pStyle w:val="21"/>
            <w:ind w:leftChars="0" w:left="0" w:firstLineChars="100" w:firstLine="220"/>
            <w:rPr>
              <w:noProof/>
            </w:rPr>
          </w:pPr>
          <w:hyperlink w:anchor="_Toc86760171" w:history="1">
            <w:r w:rsidR="00D81DE8" w:rsidRPr="00466D15">
              <w:rPr>
                <w:rStyle w:val="afa"/>
                <w:rFonts w:hAnsi="黑体"/>
              </w:rPr>
              <w:t>A.5 空白试验</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_Toc86760171 \h </w:instrText>
            </w:r>
            <w:r w:rsidR="00D81DE8" w:rsidRPr="00466D15">
              <w:rPr>
                <w:noProof/>
                <w:webHidden/>
              </w:rPr>
            </w:r>
            <w:r w:rsidR="00D81DE8" w:rsidRPr="00466D15">
              <w:rPr>
                <w:noProof/>
                <w:webHidden/>
              </w:rPr>
              <w:fldChar w:fldCharType="separate"/>
            </w:r>
            <w:r w:rsidR="00E06F3F">
              <w:rPr>
                <w:noProof/>
                <w:webHidden/>
              </w:rPr>
              <w:t>5</w:t>
            </w:r>
            <w:r w:rsidR="00D81DE8" w:rsidRPr="00466D15">
              <w:rPr>
                <w:noProof/>
                <w:webHidden/>
              </w:rPr>
              <w:fldChar w:fldCharType="end"/>
            </w:r>
          </w:hyperlink>
        </w:p>
        <w:p w:rsidR="00D81DE8" w:rsidRPr="00466D15" w:rsidRDefault="00687D48" w:rsidP="000D7358">
          <w:pPr>
            <w:pStyle w:val="21"/>
            <w:ind w:leftChars="0" w:left="0" w:firstLineChars="100" w:firstLine="220"/>
            <w:rPr>
              <w:noProof/>
            </w:rPr>
          </w:pPr>
          <w:hyperlink w:anchor="_Toc86760172" w:history="1">
            <w:r w:rsidR="00D81DE8" w:rsidRPr="00466D15">
              <w:rPr>
                <w:rStyle w:val="afa"/>
                <w:rFonts w:hAnsi="黑体"/>
              </w:rPr>
              <w:t>A.6 分析步骤</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_Toc86760172 \h </w:instrText>
            </w:r>
            <w:r w:rsidR="00D81DE8" w:rsidRPr="00466D15">
              <w:rPr>
                <w:noProof/>
                <w:webHidden/>
              </w:rPr>
            </w:r>
            <w:r w:rsidR="00D81DE8" w:rsidRPr="00466D15">
              <w:rPr>
                <w:noProof/>
                <w:webHidden/>
              </w:rPr>
              <w:fldChar w:fldCharType="separate"/>
            </w:r>
            <w:r w:rsidR="00E06F3F">
              <w:rPr>
                <w:noProof/>
                <w:webHidden/>
              </w:rPr>
              <w:t>5</w:t>
            </w:r>
            <w:r w:rsidR="00D81DE8" w:rsidRPr="00466D15">
              <w:rPr>
                <w:noProof/>
                <w:webHidden/>
              </w:rPr>
              <w:fldChar w:fldCharType="end"/>
            </w:r>
          </w:hyperlink>
        </w:p>
        <w:p w:rsidR="00D81DE8" w:rsidRPr="00466D15" w:rsidRDefault="00687D48" w:rsidP="000D7358">
          <w:pPr>
            <w:pStyle w:val="21"/>
            <w:ind w:leftChars="0" w:left="0" w:firstLineChars="100" w:firstLine="220"/>
            <w:rPr>
              <w:noProof/>
            </w:rPr>
          </w:pPr>
          <w:hyperlink w:anchor="_Toc86760173" w:history="1">
            <w:r w:rsidR="00D81DE8" w:rsidRPr="00466D15">
              <w:rPr>
                <w:rStyle w:val="afa"/>
                <w:rFonts w:hAnsi="黑体"/>
              </w:rPr>
              <w:t>A.7 分析结果的计算</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_Toc86760173 \h </w:instrText>
            </w:r>
            <w:r w:rsidR="00D81DE8" w:rsidRPr="00466D15">
              <w:rPr>
                <w:noProof/>
                <w:webHidden/>
              </w:rPr>
            </w:r>
            <w:r w:rsidR="00D81DE8" w:rsidRPr="00466D15">
              <w:rPr>
                <w:noProof/>
                <w:webHidden/>
              </w:rPr>
              <w:fldChar w:fldCharType="separate"/>
            </w:r>
            <w:r w:rsidR="00E06F3F">
              <w:rPr>
                <w:noProof/>
                <w:webHidden/>
              </w:rPr>
              <w:t>5</w:t>
            </w:r>
            <w:r w:rsidR="00D81DE8" w:rsidRPr="00466D15">
              <w:rPr>
                <w:noProof/>
                <w:webHidden/>
              </w:rPr>
              <w:fldChar w:fldCharType="end"/>
            </w:r>
          </w:hyperlink>
        </w:p>
        <w:p w:rsidR="00D81DE8" w:rsidRPr="00466D15" w:rsidRDefault="00687D48" w:rsidP="000D7358">
          <w:pPr>
            <w:pStyle w:val="21"/>
            <w:ind w:leftChars="0" w:left="0" w:firstLineChars="100" w:firstLine="220"/>
            <w:rPr>
              <w:noProof/>
            </w:rPr>
          </w:pPr>
          <w:hyperlink w:anchor="_Toc86760174" w:history="1">
            <w:r w:rsidR="00D81DE8" w:rsidRPr="00466D15">
              <w:rPr>
                <w:rStyle w:val="afa"/>
                <w:rFonts w:hAnsi="黑体"/>
              </w:rPr>
              <w:t>A.8 允许差</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_Toc86760174 \h </w:instrText>
            </w:r>
            <w:r w:rsidR="00D81DE8" w:rsidRPr="00466D15">
              <w:rPr>
                <w:noProof/>
                <w:webHidden/>
              </w:rPr>
            </w:r>
            <w:r w:rsidR="00D81DE8" w:rsidRPr="00466D15">
              <w:rPr>
                <w:noProof/>
                <w:webHidden/>
              </w:rPr>
              <w:fldChar w:fldCharType="separate"/>
            </w:r>
            <w:r w:rsidR="00E06F3F">
              <w:rPr>
                <w:noProof/>
                <w:webHidden/>
              </w:rPr>
              <w:t>5</w:t>
            </w:r>
            <w:r w:rsidR="00D81DE8" w:rsidRPr="00466D15">
              <w:rPr>
                <w:noProof/>
                <w:webHidden/>
              </w:rPr>
              <w:fldChar w:fldCharType="end"/>
            </w:r>
          </w:hyperlink>
        </w:p>
        <w:p w:rsidR="00D81DE8" w:rsidRPr="00466D15" w:rsidRDefault="00687D48" w:rsidP="00D81DE8">
          <w:pPr>
            <w:pStyle w:val="10"/>
            <w:spacing w:before="78" w:after="78"/>
            <w:rPr>
              <w:rFonts w:asciiTheme="minorHAnsi" w:eastAsiaTheme="minorEastAsia" w:hAnsiTheme="minorHAnsi" w:cstheme="minorBidi"/>
              <w:noProof/>
              <w:szCs w:val="22"/>
            </w:rPr>
          </w:pPr>
          <w:hyperlink w:anchor="_Toc86760175" w:history="1">
            <w:r w:rsidR="00D81DE8" w:rsidRPr="00466D15">
              <w:rPr>
                <w:rStyle w:val="afa"/>
              </w:rPr>
              <w:t>附录 B</w:t>
            </w:r>
            <w:r w:rsidR="00583B06">
              <w:rPr>
                <w:rStyle w:val="afa"/>
                <w:rFonts w:hint="eastAsia"/>
              </w:rPr>
              <w:t>（资料性）</w:t>
            </w:r>
            <w:r w:rsidR="00583B06">
              <w:rPr>
                <w:spacing w:val="14"/>
                <w:w w:val="102"/>
              </w:rPr>
              <w:t>高锰酸钾</w:t>
            </w:r>
            <w:r w:rsidR="00583B06">
              <w:rPr>
                <w:rFonts w:hint="eastAsia"/>
                <w:spacing w:val="14"/>
                <w:w w:val="102"/>
              </w:rPr>
              <w:t>电位</w:t>
            </w:r>
            <w:r w:rsidR="00583B06">
              <w:t>滴定法测定</w:t>
            </w:r>
            <w:r w:rsidR="00583B06">
              <w:rPr>
                <w:rFonts w:hint="eastAsia"/>
              </w:rPr>
              <w:t>全钒及四</w:t>
            </w:r>
            <w:r w:rsidR="00583B06">
              <w:t>氧化二钒含量</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_Toc86760175 \h </w:instrText>
            </w:r>
            <w:r w:rsidR="00D81DE8" w:rsidRPr="00466D15">
              <w:rPr>
                <w:noProof/>
                <w:webHidden/>
              </w:rPr>
            </w:r>
            <w:r w:rsidR="00D81DE8" w:rsidRPr="00466D15">
              <w:rPr>
                <w:noProof/>
                <w:webHidden/>
              </w:rPr>
              <w:fldChar w:fldCharType="separate"/>
            </w:r>
            <w:r w:rsidR="00E06F3F">
              <w:rPr>
                <w:noProof/>
                <w:webHidden/>
              </w:rPr>
              <w:t>6</w:t>
            </w:r>
            <w:r w:rsidR="00D81DE8" w:rsidRPr="00466D15">
              <w:rPr>
                <w:noProof/>
                <w:webHidden/>
              </w:rPr>
              <w:fldChar w:fldCharType="end"/>
            </w:r>
          </w:hyperlink>
        </w:p>
        <w:p w:rsidR="00D81DE8" w:rsidRPr="00466D15" w:rsidRDefault="00687D48" w:rsidP="000D7358">
          <w:pPr>
            <w:pStyle w:val="21"/>
            <w:ind w:leftChars="0" w:left="0" w:firstLineChars="100" w:firstLine="220"/>
            <w:rPr>
              <w:noProof/>
            </w:rPr>
          </w:pPr>
          <w:hyperlink w:anchor="_Toc86760178" w:history="1">
            <w:r w:rsidR="00D81DE8" w:rsidRPr="00466D15">
              <w:rPr>
                <w:rStyle w:val="afa"/>
                <w:rFonts w:hAnsi="黑体"/>
              </w:rPr>
              <w:t>B.1 范围</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_Toc86760178 \h </w:instrText>
            </w:r>
            <w:r w:rsidR="00D81DE8" w:rsidRPr="00466D15">
              <w:rPr>
                <w:noProof/>
                <w:webHidden/>
              </w:rPr>
            </w:r>
            <w:r w:rsidR="00D81DE8" w:rsidRPr="00466D15">
              <w:rPr>
                <w:noProof/>
                <w:webHidden/>
              </w:rPr>
              <w:fldChar w:fldCharType="separate"/>
            </w:r>
            <w:r w:rsidR="00E06F3F">
              <w:rPr>
                <w:noProof/>
                <w:webHidden/>
              </w:rPr>
              <w:t>6</w:t>
            </w:r>
            <w:r w:rsidR="00D81DE8" w:rsidRPr="00466D15">
              <w:rPr>
                <w:noProof/>
                <w:webHidden/>
              </w:rPr>
              <w:fldChar w:fldCharType="end"/>
            </w:r>
          </w:hyperlink>
        </w:p>
        <w:p w:rsidR="00D81DE8" w:rsidRPr="00466D15" w:rsidRDefault="00687D48" w:rsidP="000D7358">
          <w:pPr>
            <w:pStyle w:val="21"/>
            <w:ind w:leftChars="0" w:left="0" w:firstLineChars="100" w:firstLine="220"/>
            <w:rPr>
              <w:noProof/>
            </w:rPr>
          </w:pPr>
          <w:hyperlink w:anchor="_Toc86760179" w:history="1">
            <w:r w:rsidR="00D81DE8" w:rsidRPr="00466D15">
              <w:rPr>
                <w:rStyle w:val="afa"/>
                <w:rFonts w:hAnsi="黑体"/>
              </w:rPr>
              <w:t>B.2 原理</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_Toc86760179 \h </w:instrText>
            </w:r>
            <w:r w:rsidR="00D81DE8" w:rsidRPr="00466D15">
              <w:rPr>
                <w:noProof/>
                <w:webHidden/>
              </w:rPr>
            </w:r>
            <w:r w:rsidR="00D81DE8" w:rsidRPr="00466D15">
              <w:rPr>
                <w:noProof/>
                <w:webHidden/>
              </w:rPr>
              <w:fldChar w:fldCharType="separate"/>
            </w:r>
            <w:r w:rsidR="00E06F3F">
              <w:rPr>
                <w:noProof/>
                <w:webHidden/>
              </w:rPr>
              <w:t>6</w:t>
            </w:r>
            <w:r w:rsidR="00D81DE8" w:rsidRPr="00466D15">
              <w:rPr>
                <w:noProof/>
                <w:webHidden/>
              </w:rPr>
              <w:fldChar w:fldCharType="end"/>
            </w:r>
          </w:hyperlink>
        </w:p>
        <w:p w:rsidR="00D81DE8" w:rsidRPr="00466D15" w:rsidRDefault="00687D48" w:rsidP="000D7358">
          <w:pPr>
            <w:pStyle w:val="21"/>
            <w:ind w:leftChars="0" w:left="0" w:firstLineChars="100" w:firstLine="220"/>
            <w:rPr>
              <w:noProof/>
            </w:rPr>
          </w:pPr>
          <w:hyperlink w:anchor="_Toc86760180" w:history="1">
            <w:r w:rsidR="00D81DE8" w:rsidRPr="00466D15">
              <w:rPr>
                <w:rStyle w:val="afa"/>
                <w:rFonts w:hAnsi="黑体"/>
              </w:rPr>
              <w:t>B.3 试剂和材料</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_Toc86760180 \h </w:instrText>
            </w:r>
            <w:r w:rsidR="00D81DE8" w:rsidRPr="00466D15">
              <w:rPr>
                <w:noProof/>
                <w:webHidden/>
              </w:rPr>
            </w:r>
            <w:r w:rsidR="00D81DE8" w:rsidRPr="00466D15">
              <w:rPr>
                <w:noProof/>
                <w:webHidden/>
              </w:rPr>
              <w:fldChar w:fldCharType="separate"/>
            </w:r>
            <w:r w:rsidR="00E06F3F">
              <w:rPr>
                <w:noProof/>
                <w:webHidden/>
              </w:rPr>
              <w:t>6</w:t>
            </w:r>
            <w:r w:rsidR="00D81DE8" w:rsidRPr="00466D15">
              <w:rPr>
                <w:noProof/>
                <w:webHidden/>
              </w:rPr>
              <w:fldChar w:fldCharType="end"/>
            </w:r>
          </w:hyperlink>
        </w:p>
        <w:p w:rsidR="00D81DE8" w:rsidRPr="00466D15" w:rsidRDefault="00687D48" w:rsidP="000D7358">
          <w:pPr>
            <w:pStyle w:val="30"/>
            <w:tabs>
              <w:tab w:val="right" w:leader="dot" w:pos="9344"/>
            </w:tabs>
            <w:ind w:leftChars="0" w:left="0" w:firstLineChars="100" w:firstLine="220"/>
            <w:rPr>
              <w:noProof/>
            </w:rPr>
          </w:pPr>
          <w:hyperlink w:anchor="_Toc86760181" w:history="1">
            <w:r w:rsidR="00D81DE8" w:rsidRPr="00466D15">
              <w:rPr>
                <w:rStyle w:val="afa"/>
                <w:rFonts w:hAnsi="黑体"/>
              </w:rPr>
              <w:t>B.4 仪器设备</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_Toc86760181 \h </w:instrText>
            </w:r>
            <w:r w:rsidR="00D81DE8" w:rsidRPr="00466D15">
              <w:rPr>
                <w:noProof/>
                <w:webHidden/>
              </w:rPr>
            </w:r>
            <w:r w:rsidR="00D81DE8" w:rsidRPr="00466D15">
              <w:rPr>
                <w:noProof/>
                <w:webHidden/>
              </w:rPr>
              <w:fldChar w:fldCharType="separate"/>
            </w:r>
            <w:r w:rsidR="00E06F3F">
              <w:rPr>
                <w:noProof/>
                <w:webHidden/>
              </w:rPr>
              <w:t>7</w:t>
            </w:r>
            <w:r w:rsidR="00D81DE8" w:rsidRPr="00466D15">
              <w:rPr>
                <w:noProof/>
                <w:webHidden/>
              </w:rPr>
              <w:fldChar w:fldCharType="end"/>
            </w:r>
          </w:hyperlink>
        </w:p>
        <w:p w:rsidR="00D81DE8" w:rsidRPr="00466D15" w:rsidRDefault="00687D48" w:rsidP="000D7358">
          <w:pPr>
            <w:pStyle w:val="30"/>
            <w:tabs>
              <w:tab w:val="right" w:leader="dot" w:pos="9344"/>
            </w:tabs>
            <w:ind w:leftChars="0" w:left="0" w:firstLineChars="100" w:firstLine="220"/>
            <w:rPr>
              <w:noProof/>
            </w:rPr>
          </w:pPr>
          <w:hyperlink w:anchor="_Toc86760182" w:history="1">
            <w:r w:rsidR="00D81DE8" w:rsidRPr="00466D15">
              <w:rPr>
                <w:rStyle w:val="afa"/>
                <w:rFonts w:hAnsi="黑体"/>
              </w:rPr>
              <w:t>B.5 分析步骤</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_Toc86760182 \h </w:instrText>
            </w:r>
            <w:r w:rsidR="00D81DE8" w:rsidRPr="00466D15">
              <w:rPr>
                <w:noProof/>
                <w:webHidden/>
              </w:rPr>
            </w:r>
            <w:r w:rsidR="00D81DE8" w:rsidRPr="00466D15">
              <w:rPr>
                <w:noProof/>
                <w:webHidden/>
              </w:rPr>
              <w:fldChar w:fldCharType="separate"/>
            </w:r>
            <w:r w:rsidR="00E06F3F">
              <w:rPr>
                <w:noProof/>
                <w:webHidden/>
              </w:rPr>
              <w:t>7</w:t>
            </w:r>
            <w:r w:rsidR="00D81DE8" w:rsidRPr="00466D15">
              <w:rPr>
                <w:noProof/>
                <w:webHidden/>
              </w:rPr>
              <w:fldChar w:fldCharType="end"/>
            </w:r>
          </w:hyperlink>
        </w:p>
        <w:p w:rsidR="00D81DE8" w:rsidRPr="00466D15" w:rsidRDefault="00687D48" w:rsidP="000D7358">
          <w:pPr>
            <w:pStyle w:val="30"/>
            <w:tabs>
              <w:tab w:val="right" w:leader="dot" w:pos="9344"/>
            </w:tabs>
            <w:ind w:leftChars="0" w:left="0" w:firstLineChars="100" w:firstLine="220"/>
            <w:rPr>
              <w:noProof/>
            </w:rPr>
          </w:pPr>
          <w:hyperlink w:anchor="_Toc86760183" w:history="1">
            <w:r w:rsidR="00D81DE8" w:rsidRPr="00466D15">
              <w:rPr>
                <w:rStyle w:val="afa"/>
                <w:rFonts w:hAnsi="黑体"/>
              </w:rPr>
              <w:t>B.6 结果计算</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_Toc86760183 \h </w:instrText>
            </w:r>
            <w:r w:rsidR="00D81DE8" w:rsidRPr="00466D15">
              <w:rPr>
                <w:noProof/>
                <w:webHidden/>
              </w:rPr>
            </w:r>
            <w:r w:rsidR="00D81DE8" w:rsidRPr="00466D15">
              <w:rPr>
                <w:noProof/>
                <w:webHidden/>
              </w:rPr>
              <w:fldChar w:fldCharType="separate"/>
            </w:r>
            <w:r w:rsidR="00E06F3F">
              <w:rPr>
                <w:noProof/>
                <w:webHidden/>
              </w:rPr>
              <w:t>7</w:t>
            </w:r>
            <w:r w:rsidR="00D81DE8" w:rsidRPr="00466D15">
              <w:rPr>
                <w:noProof/>
                <w:webHidden/>
              </w:rPr>
              <w:fldChar w:fldCharType="end"/>
            </w:r>
          </w:hyperlink>
        </w:p>
        <w:p w:rsidR="00D81DE8" w:rsidRDefault="00687D48" w:rsidP="000D7358">
          <w:pPr>
            <w:pStyle w:val="30"/>
            <w:tabs>
              <w:tab w:val="right" w:leader="dot" w:pos="9344"/>
            </w:tabs>
            <w:ind w:leftChars="0" w:left="0" w:firstLineChars="100" w:firstLine="220"/>
            <w:rPr>
              <w:noProof/>
            </w:rPr>
          </w:pPr>
          <w:hyperlink w:anchor="_Toc86760184" w:history="1">
            <w:r w:rsidR="00D81DE8" w:rsidRPr="00466D15">
              <w:rPr>
                <w:rStyle w:val="afa"/>
                <w:rFonts w:hAnsi="黑体"/>
              </w:rPr>
              <w:t>B.6 允许差</w:t>
            </w:r>
            <w:r w:rsidR="00D81DE8" w:rsidRPr="00466D15">
              <w:rPr>
                <w:noProof/>
                <w:webHidden/>
              </w:rPr>
              <w:tab/>
            </w:r>
            <w:r w:rsidR="00D81DE8" w:rsidRPr="00466D15">
              <w:rPr>
                <w:noProof/>
                <w:webHidden/>
              </w:rPr>
              <w:fldChar w:fldCharType="begin"/>
            </w:r>
            <w:r w:rsidR="00D81DE8" w:rsidRPr="00466D15">
              <w:rPr>
                <w:noProof/>
                <w:webHidden/>
              </w:rPr>
              <w:instrText xml:space="preserve"> PAGEREF _Toc86760184 \h </w:instrText>
            </w:r>
            <w:r w:rsidR="00D81DE8" w:rsidRPr="00466D15">
              <w:rPr>
                <w:noProof/>
                <w:webHidden/>
              </w:rPr>
            </w:r>
            <w:r w:rsidR="00D81DE8" w:rsidRPr="00466D15">
              <w:rPr>
                <w:noProof/>
                <w:webHidden/>
              </w:rPr>
              <w:fldChar w:fldCharType="separate"/>
            </w:r>
            <w:r w:rsidR="00E06F3F">
              <w:rPr>
                <w:noProof/>
                <w:webHidden/>
              </w:rPr>
              <w:t>8</w:t>
            </w:r>
            <w:r w:rsidR="00D81DE8" w:rsidRPr="00466D15">
              <w:rPr>
                <w:noProof/>
                <w:webHidden/>
              </w:rPr>
              <w:fldChar w:fldCharType="end"/>
            </w:r>
          </w:hyperlink>
        </w:p>
        <w:p w:rsidR="00D81DE8" w:rsidRDefault="00687D48" w:rsidP="00D81DE8">
          <w:pPr>
            <w:pStyle w:val="10"/>
            <w:spacing w:before="78" w:after="78"/>
            <w:rPr>
              <w:rFonts w:asciiTheme="minorHAnsi" w:eastAsiaTheme="minorEastAsia" w:hAnsiTheme="minorHAnsi" w:cstheme="minorBidi"/>
              <w:noProof/>
              <w:szCs w:val="22"/>
            </w:rPr>
          </w:pPr>
          <w:hyperlink w:anchor="_Toc86760185" w:history="1">
            <w:r w:rsidR="00D81DE8" w:rsidRPr="00DD6B8F">
              <w:rPr>
                <w:rStyle w:val="afa"/>
              </w:rPr>
              <w:t>附录 C</w:t>
            </w:r>
            <w:r w:rsidR="00583B06" w:rsidRPr="00583B06">
              <w:rPr>
                <w:rStyle w:val="afa"/>
              </w:rPr>
              <w:t>（</w:t>
            </w:r>
            <w:r w:rsidR="00583B06" w:rsidRPr="00583B06">
              <w:rPr>
                <w:rStyle w:val="afa"/>
                <w:rFonts w:hint="eastAsia"/>
              </w:rPr>
              <w:t>规范性</w:t>
            </w:r>
            <w:r w:rsidR="00583B06" w:rsidRPr="00583B06">
              <w:rPr>
                <w:rStyle w:val="afa"/>
              </w:rPr>
              <w:t>）</w:t>
            </w:r>
            <w:r w:rsidR="00583B06" w:rsidRPr="00583B06">
              <w:rPr>
                <w:rStyle w:val="afa"/>
                <w:rFonts w:hint="eastAsia"/>
              </w:rPr>
              <w:t>差减法测定四氧化二钒含量</w:t>
            </w:r>
            <w:r w:rsidR="00D81DE8">
              <w:rPr>
                <w:noProof/>
                <w:webHidden/>
              </w:rPr>
              <w:tab/>
            </w:r>
            <w:r w:rsidR="00D81DE8">
              <w:rPr>
                <w:noProof/>
                <w:webHidden/>
              </w:rPr>
              <w:fldChar w:fldCharType="begin"/>
            </w:r>
            <w:r w:rsidR="00D81DE8">
              <w:rPr>
                <w:noProof/>
                <w:webHidden/>
              </w:rPr>
              <w:instrText xml:space="preserve"> PAGEREF _Toc86760185 \h </w:instrText>
            </w:r>
            <w:r w:rsidR="00D81DE8">
              <w:rPr>
                <w:noProof/>
                <w:webHidden/>
              </w:rPr>
            </w:r>
            <w:r w:rsidR="00D81DE8">
              <w:rPr>
                <w:noProof/>
                <w:webHidden/>
              </w:rPr>
              <w:fldChar w:fldCharType="separate"/>
            </w:r>
            <w:r w:rsidR="00E06F3F">
              <w:rPr>
                <w:noProof/>
                <w:webHidden/>
              </w:rPr>
              <w:t>9</w:t>
            </w:r>
            <w:r w:rsidR="00D81DE8">
              <w:rPr>
                <w:noProof/>
                <w:webHidden/>
              </w:rPr>
              <w:fldChar w:fldCharType="end"/>
            </w:r>
          </w:hyperlink>
        </w:p>
        <w:p w:rsidR="00D81DE8" w:rsidRDefault="00687D48" w:rsidP="000D7358">
          <w:pPr>
            <w:pStyle w:val="21"/>
            <w:ind w:leftChars="0" w:left="0" w:firstLineChars="100" w:firstLine="220"/>
            <w:rPr>
              <w:noProof/>
            </w:rPr>
          </w:pPr>
          <w:hyperlink w:anchor="_Toc86760188" w:history="1">
            <w:r w:rsidR="00D81DE8" w:rsidRPr="00DD6B8F">
              <w:rPr>
                <w:rStyle w:val="afa"/>
                <w:rFonts w:hAnsi="黑体"/>
              </w:rPr>
              <w:t>C.1 范围</w:t>
            </w:r>
            <w:r w:rsidR="00D81DE8">
              <w:rPr>
                <w:noProof/>
                <w:webHidden/>
              </w:rPr>
              <w:tab/>
            </w:r>
            <w:r w:rsidR="00D81DE8">
              <w:rPr>
                <w:noProof/>
                <w:webHidden/>
              </w:rPr>
              <w:fldChar w:fldCharType="begin"/>
            </w:r>
            <w:r w:rsidR="00D81DE8">
              <w:rPr>
                <w:noProof/>
                <w:webHidden/>
              </w:rPr>
              <w:instrText xml:space="preserve"> PAGEREF _Toc86760188 \h </w:instrText>
            </w:r>
            <w:r w:rsidR="00D81DE8">
              <w:rPr>
                <w:noProof/>
                <w:webHidden/>
              </w:rPr>
            </w:r>
            <w:r w:rsidR="00D81DE8">
              <w:rPr>
                <w:noProof/>
                <w:webHidden/>
              </w:rPr>
              <w:fldChar w:fldCharType="separate"/>
            </w:r>
            <w:r w:rsidR="00E06F3F">
              <w:rPr>
                <w:noProof/>
                <w:webHidden/>
              </w:rPr>
              <w:t>9</w:t>
            </w:r>
            <w:r w:rsidR="00D81DE8">
              <w:rPr>
                <w:noProof/>
                <w:webHidden/>
              </w:rPr>
              <w:fldChar w:fldCharType="end"/>
            </w:r>
          </w:hyperlink>
        </w:p>
        <w:p w:rsidR="00D81DE8" w:rsidRDefault="00687D48" w:rsidP="000D7358">
          <w:pPr>
            <w:pStyle w:val="21"/>
            <w:ind w:leftChars="0" w:left="0" w:firstLineChars="100" w:firstLine="220"/>
            <w:rPr>
              <w:noProof/>
            </w:rPr>
          </w:pPr>
          <w:hyperlink w:anchor="_Toc86760189" w:history="1">
            <w:r w:rsidR="00D81DE8" w:rsidRPr="00DD6B8F">
              <w:rPr>
                <w:rStyle w:val="afa"/>
                <w:rFonts w:hAnsi="黑体"/>
              </w:rPr>
              <w:t>C.2 试验原理</w:t>
            </w:r>
            <w:r w:rsidR="00D81DE8">
              <w:rPr>
                <w:noProof/>
                <w:webHidden/>
              </w:rPr>
              <w:tab/>
            </w:r>
            <w:r w:rsidR="00D81DE8">
              <w:rPr>
                <w:noProof/>
                <w:webHidden/>
              </w:rPr>
              <w:fldChar w:fldCharType="begin"/>
            </w:r>
            <w:r w:rsidR="00D81DE8">
              <w:rPr>
                <w:noProof/>
                <w:webHidden/>
              </w:rPr>
              <w:instrText xml:space="preserve"> PAGEREF _Toc86760189 \h </w:instrText>
            </w:r>
            <w:r w:rsidR="00D81DE8">
              <w:rPr>
                <w:noProof/>
                <w:webHidden/>
              </w:rPr>
            </w:r>
            <w:r w:rsidR="00D81DE8">
              <w:rPr>
                <w:noProof/>
                <w:webHidden/>
              </w:rPr>
              <w:fldChar w:fldCharType="separate"/>
            </w:r>
            <w:r w:rsidR="00E06F3F">
              <w:rPr>
                <w:noProof/>
                <w:webHidden/>
              </w:rPr>
              <w:t>9</w:t>
            </w:r>
            <w:r w:rsidR="00D81DE8">
              <w:rPr>
                <w:noProof/>
                <w:webHidden/>
              </w:rPr>
              <w:fldChar w:fldCharType="end"/>
            </w:r>
          </w:hyperlink>
        </w:p>
        <w:p w:rsidR="00D81DE8" w:rsidRDefault="00687D48" w:rsidP="000D7358">
          <w:pPr>
            <w:pStyle w:val="21"/>
            <w:ind w:leftChars="0" w:left="0" w:firstLineChars="100" w:firstLine="220"/>
            <w:rPr>
              <w:noProof/>
            </w:rPr>
          </w:pPr>
          <w:hyperlink w:anchor="_Toc86760190" w:history="1">
            <w:r w:rsidR="00D81DE8" w:rsidRPr="00DD6B8F">
              <w:rPr>
                <w:rStyle w:val="afa"/>
                <w:rFonts w:hAnsi="黑体"/>
              </w:rPr>
              <w:t>C.3 试剂与材料</w:t>
            </w:r>
            <w:r w:rsidR="00D81DE8">
              <w:rPr>
                <w:noProof/>
                <w:webHidden/>
              </w:rPr>
              <w:tab/>
            </w:r>
            <w:r w:rsidR="00D81DE8">
              <w:rPr>
                <w:noProof/>
                <w:webHidden/>
              </w:rPr>
              <w:fldChar w:fldCharType="begin"/>
            </w:r>
            <w:r w:rsidR="00D81DE8">
              <w:rPr>
                <w:noProof/>
                <w:webHidden/>
              </w:rPr>
              <w:instrText xml:space="preserve"> PAGEREF _Toc86760190 \h </w:instrText>
            </w:r>
            <w:r w:rsidR="00D81DE8">
              <w:rPr>
                <w:noProof/>
                <w:webHidden/>
              </w:rPr>
            </w:r>
            <w:r w:rsidR="00D81DE8">
              <w:rPr>
                <w:noProof/>
                <w:webHidden/>
              </w:rPr>
              <w:fldChar w:fldCharType="separate"/>
            </w:r>
            <w:r w:rsidR="00E06F3F">
              <w:rPr>
                <w:noProof/>
                <w:webHidden/>
              </w:rPr>
              <w:t>9</w:t>
            </w:r>
            <w:r w:rsidR="00D81DE8">
              <w:rPr>
                <w:noProof/>
                <w:webHidden/>
              </w:rPr>
              <w:fldChar w:fldCharType="end"/>
            </w:r>
          </w:hyperlink>
        </w:p>
        <w:p w:rsidR="00D81DE8" w:rsidRDefault="00687D48" w:rsidP="000D7358">
          <w:pPr>
            <w:pStyle w:val="21"/>
            <w:ind w:leftChars="0" w:left="0" w:firstLineChars="100" w:firstLine="220"/>
            <w:rPr>
              <w:noProof/>
            </w:rPr>
          </w:pPr>
          <w:hyperlink w:anchor="_Toc86760196" w:history="1">
            <w:r w:rsidR="00D81DE8" w:rsidRPr="00DD6B8F">
              <w:rPr>
                <w:rStyle w:val="afa"/>
                <w:rFonts w:hAnsi="黑体"/>
              </w:rPr>
              <w:t>C.4 试样</w:t>
            </w:r>
            <w:r w:rsidR="00D81DE8">
              <w:rPr>
                <w:noProof/>
                <w:webHidden/>
              </w:rPr>
              <w:tab/>
            </w:r>
            <w:r w:rsidR="00D81DE8">
              <w:rPr>
                <w:noProof/>
                <w:webHidden/>
              </w:rPr>
              <w:fldChar w:fldCharType="begin"/>
            </w:r>
            <w:r w:rsidR="00D81DE8">
              <w:rPr>
                <w:noProof/>
                <w:webHidden/>
              </w:rPr>
              <w:instrText xml:space="preserve"> PAGEREF _Toc86760196 \h </w:instrText>
            </w:r>
            <w:r w:rsidR="00D81DE8">
              <w:rPr>
                <w:noProof/>
                <w:webHidden/>
              </w:rPr>
            </w:r>
            <w:r w:rsidR="00D81DE8">
              <w:rPr>
                <w:noProof/>
                <w:webHidden/>
              </w:rPr>
              <w:fldChar w:fldCharType="separate"/>
            </w:r>
            <w:r w:rsidR="00E06F3F">
              <w:rPr>
                <w:noProof/>
                <w:webHidden/>
              </w:rPr>
              <w:t>9</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01" w:history="1">
            <w:r w:rsidR="00D81DE8" w:rsidRPr="00DD6B8F">
              <w:rPr>
                <w:rStyle w:val="afa"/>
                <w:rFonts w:hAnsi="黑体"/>
              </w:rPr>
              <w:t>C.5分析步骤</w:t>
            </w:r>
            <w:r w:rsidR="00D81DE8">
              <w:rPr>
                <w:noProof/>
                <w:webHidden/>
              </w:rPr>
              <w:tab/>
            </w:r>
            <w:r w:rsidR="00D81DE8">
              <w:rPr>
                <w:noProof/>
                <w:webHidden/>
              </w:rPr>
              <w:fldChar w:fldCharType="begin"/>
            </w:r>
            <w:r w:rsidR="00D81DE8">
              <w:rPr>
                <w:noProof/>
                <w:webHidden/>
              </w:rPr>
              <w:instrText xml:space="preserve"> PAGEREF _Toc86760201 \h </w:instrText>
            </w:r>
            <w:r w:rsidR="00D81DE8">
              <w:rPr>
                <w:noProof/>
                <w:webHidden/>
              </w:rPr>
            </w:r>
            <w:r w:rsidR="00D81DE8">
              <w:rPr>
                <w:noProof/>
                <w:webHidden/>
              </w:rPr>
              <w:fldChar w:fldCharType="separate"/>
            </w:r>
            <w:r w:rsidR="00E06F3F">
              <w:rPr>
                <w:noProof/>
                <w:webHidden/>
              </w:rPr>
              <w:t>10</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05" w:history="1">
            <w:r w:rsidR="00D81DE8" w:rsidRPr="00DD6B8F">
              <w:rPr>
                <w:rStyle w:val="afa"/>
                <w:rFonts w:hAnsi="黑体"/>
              </w:rPr>
              <w:t>C.6 结果的计算</w:t>
            </w:r>
            <w:r w:rsidR="00D81DE8">
              <w:rPr>
                <w:noProof/>
                <w:webHidden/>
              </w:rPr>
              <w:tab/>
            </w:r>
            <w:r w:rsidR="00D81DE8">
              <w:rPr>
                <w:noProof/>
                <w:webHidden/>
              </w:rPr>
              <w:fldChar w:fldCharType="begin"/>
            </w:r>
            <w:r w:rsidR="00D81DE8">
              <w:rPr>
                <w:noProof/>
                <w:webHidden/>
              </w:rPr>
              <w:instrText xml:space="preserve"> PAGEREF _Toc86760205 \h </w:instrText>
            </w:r>
            <w:r w:rsidR="00D81DE8">
              <w:rPr>
                <w:noProof/>
                <w:webHidden/>
              </w:rPr>
            </w:r>
            <w:r w:rsidR="00D81DE8">
              <w:rPr>
                <w:noProof/>
                <w:webHidden/>
              </w:rPr>
              <w:fldChar w:fldCharType="separate"/>
            </w:r>
            <w:r w:rsidR="00E06F3F">
              <w:rPr>
                <w:noProof/>
                <w:webHidden/>
              </w:rPr>
              <w:t>10</w:t>
            </w:r>
            <w:r w:rsidR="00D81DE8">
              <w:rPr>
                <w:noProof/>
                <w:webHidden/>
              </w:rPr>
              <w:fldChar w:fldCharType="end"/>
            </w:r>
          </w:hyperlink>
          <w:r w:rsidR="000D7358">
            <w:rPr>
              <w:rStyle w:val="afa"/>
            </w:rPr>
            <w:t xml:space="preserve"> </w:t>
          </w:r>
        </w:p>
        <w:p w:rsidR="00D81DE8" w:rsidRDefault="00687D48" w:rsidP="00D81DE8">
          <w:pPr>
            <w:pStyle w:val="10"/>
            <w:spacing w:before="78" w:after="78"/>
            <w:rPr>
              <w:rFonts w:asciiTheme="minorHAnsi" w:eastAsiaTheme="minorEastAsia" w:hAnsiTheme="minorHAnsi" w:cstheme="minorBidi"/>
              <w:noProof/>
              <w:szCs w:val="22"/>
            </w:rPr>
          </w:pPr>
          <w:hyperlink w:anchor="_Toc86760206" w:history="1">
            <w:r w:rsidR="00D81DE8" w:rsidRPr="00DD6B8F">
              <w:rPr>
                <w:rStyle w:val="afa"/>
              </w:rPr>
              <w:t>附录 D</w:t>
            </w:r>
            <w:r w:rsidR="00583B06" w:rsidRPr="00583B06">
              <w:rPr>
                <w:rStyle w:val="afa"/>
              </w:rPr>
              <w:t>（</w:t>
            </w:r>
            <w:r w:rsidR="00583B06" w:rsidRPr="00583B06">
              <w:rPr>
                <w:rStyle w:val="afa"/>
                <w:rFonts w:hint="eastAsia"/>
              </w:rPr>
              <w:t>规范性</w:t>
            </w:r>
            <w:r w:rsidR="00583B06" w:rsidRPr="00583B06">
              <w:rPr>
                <w:rStyle w:val="afa"/>
              </w:rPr>
              <w:t>）</w:t>
            </w:r>
            <w:r w:rsidR="00583B06" w:rsidRPr="00583B06">
              <w:rPr>
                <w:rStyle w:val="afa"/>
                <w:rFonts w:hint="eastAsia"/>
                <w:sz w:val="20"/>
              </w:rPr>
              <w:t>电感耦合等离子体原子发射光谱法测定高纯度五氧化二钒中硅、铁等</w:t>
            </w:r>
            <w:r w:rsidR="00583B06" w:rsidRPr="00583B06">
              <w:rPr>
                <w:rStyle w:val="afa"/>
                <w:sz w:val="20"/>
              </w:rPr>
              <w:t>17种杂质元素</w:t>
            </w:r>
            <w:r w:rsidR="00D81DE8" w:rsidRPr="00583B06">
              <w:rPr>
                <w:noProof/>
                <w:webHidden/>
                <w:sz w:val="20"/>
              </w:rPr>
              <w:tab/>
            </w:r>
            <w:r w:rsidR="000D7358" w:rsidRPr="00583B06">
              <w:rPr>
                <w:noProof/>
                <w:webHidden/>
                <w:sz w:val="20"/>
              </w:rPr>
              <w:t xml:space="preserve"> </w:t>
            </w:r>
            <w:r w:rsidR="00D81DE8" w:rsidRPr="00583B06">
              <w:rPr>
                <w:noProof/>
                <w:webHidden/>
                <w:sz w:val="20"/>
              </w:rPr>
              <w:fldChar w:fldCharType="begin"/>
            </w:r>
            <w:r w:rsidR="00D81DE8" w:rsidRPr="00583B06">
              <w:rPr>
                <w:noProof/>
                <w:webHidden/>
                <w:sz w:val="20"/>
              </w:rPr>
              <w:instrText xml:space="preserve"> PAGEREF _Toc86760206 \h </w:instrText>
            </w:r>
            <w:r w:rsidR="00D81DE8" w:rsidRPr="00583B06">
              <w:rPr>
                <w:noProof/>
                <w:webHidden/>
                <w:sz w:val="20"/>
              </w:rPr>
            </w:r>
            <w:r w:rsidR="00D81DE8" w:rsidRPr="00583B06">
              <w:rPr>
                <w:noProof/>
                <w:webHidden/>
                <w:sz w:val="20"/>
              </w:rPr>
              <w:fldChar w:fldCharType="separate"/>
            </w:r>
            <w:r w:rsidR="00E06F3F">
              <w:rPr>
                <w:noProof/>
                <w:webHidden/>
                <w:sz w:val="20"/>
              </w:rPr>
              <w:t>11</w:t>
            </w:r>
            <w:r w:rsidR="00D81DE8" w:rsidRPr="00583B06">
              <w:rPr>
                <w:noProof/>
                <w:webHidden/>
                <w:sz w:val="20"/>
              </w:rPr>
              <w:fldChar w:fldCharType="end"/>
            </w:r>
          </w:hyperlink>
        </w:p>
        <w:p w:rsidR="00D81DE8" w:rsidRDefault="00687D48" w:rsidP="000D7358">
          <w:pPr>
            <w:pStyle w:val="21"/>
            <w:ind w:leftChars="0" w:left="0" w:firstLineChars="100" w:firstLine="220"/>
            <w:rPr>
              <w:noProof/>
            </w:rPr>
          </w:pPr>
          <w:hyperlink w:anchor="_Toc86760209" w:history="1">
            <w:r w:rsidR="00D81DE8" w:rsidRPr="00DD6B8F">
              <w:rPr>
                <w:rStyle w:val="afa"/>
                <w:rFonts w:hAnsi="黑体"/>
              </w:rPr>
              <w:t>D.1 范围</w:t>
            </w:r>
            <w:r w:rsidR="00D81DE8">
              <w:rPr>
                <w:noProof/>
                <w:webHidden/>
              </w:rPr>
              <w:tab/>
            </w:r>
            <w:r w:rsidR="00D81DE8">
              <w:rPr>
                <w:noProof/>
                <w:webHidden/>
              </w:rPr>
              <w:fldChar w:fldCharType="begin"/>
            </w:r>
            <w:r w:rsidR="00D81DE8">
              <w:rPr>
                <w:noProof/>
                <w:webHidden/>
              </w:rPr>
              <w:instrText xml:space="preserve"> PAGEREF _Toc86760209 \h </w:instrText>
            </w:r>
            <w:r w:rsidR="00D81DE8">
              <w:rPr>
                <w:noProof/>
                <w:webHidden/>
              </w:rPr>
            </w:r>
            <w:r w:rsidR="00D81DE8">
              <w:rPr>
                <w:noProof/>
                <w:webHidden/>
              </w:rPr>
              <w:fldChar w:fldCharType="separate"/>
            </w:r>
            <w:r w:rsidR="00E06F3F">
              <w:rPr>
                <w:noProof/>
                <w:webHidden/>
              </w:rPr>
              <w:t>11</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10" w:history="1">
            <w:r w:rsidR="00D81DE8" w:rsidRPr="00DD6B8F">
              <w:rPr>
                <w:rStyle w:val="afa"/>
                <w:rFonts w:hAnsi="黑体"/>
              </w:rPr>
              <w:t>D.2 方法提要</w:t>
            </w:r>
            <w:r w:rsidR="00D81DE8">
              <w:rPr>
                <w:noProof/>
                <w:webHidden/>
              </w:rPr>
              <w:tab/>
            </w:r>
            <w:r w:rsidR="00D81DE8">
              <w:rPr>
                <w:noProof/>
                <w:webHidden/>
              </w:rPr>
              <w:fldChar w:fldCharType="begin"/>
            </w:r>
            <w:r w:rsidR="00D81DE8">
              <w:rPr>
                <w:noProof/>
                <w:webHidden/>
              </w:rPr>
              <w:instrText xml:space="preserve"> PAGEREF _Toc86760210 \h </w:instrText>
            </w:r>
            <w:r w:rsidR="00D81DE8">
              <w:rPr>
                <w:noProof/>
                <w:webHidden/>
              </w:rPr>
            </w:r>
            <w:r w:rsidR="00D81DE8">
              <w:rPr>
                <w:noProof/>
                <w:webHidden/>
              </w:rPr>
              <w:fldChar w:fldCharType="separate"/>
            </w:r>
            <w:r w:rsidR="00E06F3F">
              <w:rPr>
                <w:noProof/>
                <w:webHidden/>
              </w:rPr>
              <w:t>11</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11" w:history="1">
            <w:r w:rsidR="00D81DE8" w:rsidRPr="00DD6B8F">
              <w:rPr>
                <w:rStyle w:val="afa"/>
                <w:rFonts w:hAnsi="黑体"/>
              </w:rPr>
              <w:t>D.3 试剂</w:t>
            </w:r>
            <w:r w:rsidR="00D81DE8">
              <w:rPr>
                <w:noProof/>
                <w:webHidden/>
              </w:rPr>
              <w:tab/>
            </w:r>
            <w:r w:rsidR="00D81DE8">
              <w:rPr>
                <w:noProof/>
                <w:webHidden/>
              </w:rPr>
              <w:fldChar w:fldCharType="begin"/>
            </w:r>
            <w:r w:rsidR="00D81DE8">
              <w:rPr>
                <w:noProof/>
                <w:webHidden/>
              </w:rPr>
              <w:instrText xml:space="preserve"> PAGEREF _Toc86760211 \h </w:instrText>
            </w:r>
            <w:r w:rsidR="00D81DE8">
              <w:rPr>
                <w:noProof/>
                <w:webHidden/>
              </w:rPr>
            </w:r>
            <w:r w:rsidR="00D81DE8">
              <w:rPr>
                <w:noProof/>
                <w:webHidden/>
              </w:rPr>
              <w:fldChar w:fldCharType="separate"/>
            </w:r>
            <w:r w:rsidR="00E06F3F">
              <w:rPr>
                <w:noProof/>
                <w:webHidden/>
              </w:rPr>
              <w:t>11</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15" w:history="1">
            <w:r w:rsidR="00D81DE8" w:rsidRPr="00DD6B8F">
              <w:rPr>
                <w:rStyle w:val="afa"/>
                <w:rFonts w:hAnsi="黑体"/>
              </w:rPr>
              <w:t>D.4 标准储备液的制备</w:t>
            </w:r>
            <w:r w:rsidR="00D81DE8">
              <w:rPr>
                <w:noProof/>
                <w:webHidden/>
              </w:rPr>
              <w:tab/>
            </w:r>
            <w:r w:rsidR="00D81DE8">
              <w:rPr>
                <w:noProof/>
                <w:webHidden/>
              </w:rPr>
              <w:fldChar w:fldCharType="begin"/>
            </w:r>
            <w:r w:rsidR="00D81DE8">
              <w:rPr>
                <w:noProof/>
                <w:webHidden/>
              </w:rPr>
              <w:instrText xml:space="preserve"> PAGEREF _Toc86760215 \h </w:instrText>
            </w:r>
            <w:r w:rsidR="00D81DE8">
              <w:rPr>
                <w:noProof/>
                <w:webHidden/>
              </w:rPr>
            </w:r>
            <w:r w:rsidR="00D81DE8">
              <w:rPr>
                <w:noProof/>
                <w:webHidden/>
              </w:rPr>
              <w:fldChar w:fldCharType="separate"/>
            </w:r>
            <w:r w:rsidR="00E06F3F">
              <w:rPr>
                <w:noProof/>
                <w:webHidden/>
              </w:rPr>
              <w:t>11</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33" w:history="1">
            <w:r w:rsidR="00D81DE8" w:rsidRPr="00DD6B8F">
              <w:rPr>
                <w:rStyle w:val="afa"/>
                <w:rFonts w:hAnsi="黑体"/>
              </w:rPr>
              <w:t>D.5 仪器</w:t>
            </w:r>
            <w:r w:rsidR="00D81DE8">
              <w:rPr>
                <w:noProof/>
                <w:webHidden/>
              </w:rPr>
              <w:tab/>
            </w:r>
            <w:r w:rsidR="00D81DE8">
              <w:rPr>
                <w:noProof/>
                <w:webHidden/>
              </w:rPr>
              <w:fldChar w:fldCharType="begin"/>
            </w:r>
            <w:r w:rsidR="00D81DE8">
              <w:rPr>
                <w:noProof/>
                <w:webHidden/>
              </w:rPr>
              <w:instrText xml:space="preserve"> PAGEREF _Toc86760233 \h </w:instrText>
            </w:r>
            <w:r w:rsidR="00D81DE8">
              <w:rPr>
                <w:noProof/>
                <w:webHidden/>
              </w:rPr>
            </w:r>
            <w:r w:rsidR="00D81DE8">
              <w:rPr>
                <w:noProof/>
                <w:webHidden/>
              </w:rPr>
              <w:fldChar w:fldCharType="separate"/>
            </w:r>
            <w:r w:rsidR="00E06F3F">
              <w:rPr>
                <w:noProof/>
                <w:webHidden/>
              </w:rPr>
              <w:t>13</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38" w:history="1">
            <w:r w:rsidR="00D81DE8" w:rsidRPr="00DD6B8F">
              <w:rPr>
                <w:rStyle w:val="afa"/>
                <w:rFonts w:hAnsi="黑体"/>
              </w:rPr>
              <w:t>D.6 试样</w:t>
            </w:r>
            <w:r w:rsidR="00D81DE8">
              <w:rPr>
                <w:noProof/>
                <w:webHidden/>
              </w:rPr>
              <w:tab/>
            </w:r>
            <w:r w:rsidR="00D81DE8">
              <w:rPr>
                <w:noProof/>
                <w:webHidden/>
              </w:rPr>
              <w:fldChar w:fldCharType="begin"/>
            </w:r>
            <w:r w:rsidR="00D81DE8">
              <w:rPr>
                <w:noProof/>
                <w:webHidden/>
              </w:rPr>
              <w:instrText xml:space="preserve"> PAGEREF _Toc86760238 \h </w:instrText>
            </w:r>
            <w:r w:rsidR="00D81DE8">
              <w:rPr>
                <w:noProof/>
                <w:webHidden/>
              </w:rPr>
            </w:r>
            <w:r w:rsidR="00D81DE8">
              <w:rPr>
                <w:noProof/>
                <w:webHidden/>
              </w:rPr>
              <w:fldChar w:fldCharType="separate"/>
            </w:r>
            <w:r w:rsidR="00E06F3F">
              <w:rPr>
                <w:noProof/>
                <w:webHidden/>
              </w:rPr>
              <w:t>13</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42" w:history="1">
            <w:r w:rsidR="00D81DE8" w:rsidRPr="00DD6B8F">
              <w:rPr>
                <w:rStyle w:val="afa"/>
                <w:rFonts w:hAnsi="黑体"/>
              </w:rPr>
              <w:t>D.7 分析步骤</w:t>
            </w:r>
            <w:r w:rsidR="00D81DE8">
              <w:rPr>
                <w:noProof/>
                <w:webHidden/>
              </w:rPr>
              <w:tab/>
            </w:r>
            <w:r w:rsidR="00D81DE8">
              <w:rPr>
                <w:noProof/>
                <w:webHidden/>
              </w:rPr>
              <w:fldChar w:fldCharType="begin"/>
            </w:r>
            <w:r w:rsidR="00D81DE8">
              <w:rPr>
                <w:noProof/>
                <w:webHidden/>
              </w:rPr>
              <w:instrText xml:space="preserve"> PAGEREF _Toc86760242 \h </w:instrText>
            </w:r>
            <w:r w:rsidR="00D81DE8">
              <w:rPr>
                <w:noProof/>
                <w:webHidden/>
              </w:rPr>
            </w:r>
            <w:r w:rsidR="00D81DE8">
              <w:rPr>
                <w:noProof/>
                <w:webHidden/>
              </w:rPr>
              <w:fldChar w:fldCharType="separate"/>
            </w:r>
            <w:r w:rsidR="00E06F3F">
              <w:rPr>
                <w:noProof/>
                <w:webHidden/>
              </w:rPr>
              <w:t>13</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47" w:history="1">
            <w:r w:rsidR="00D81DE8" w:rsidRPr="00DD6B8F">
              <w:rPr>
                <w:rStyle w:val="afa"/>
                <w:rFonts w:hAnsi="黑体"/>
              </w:rPr>
              <w:t>D.8 分析结果及其表示</w:t>
            </w:r>
            <w:r w:rsidR="00D81DE8">
              <w:rPr>
                <w:noProof/>
                <w:webHidden/>
              </w:rPr>
              <w:tab/>
            </w:r>
            <w:r w:rsidR="00D81DE8">
              <w:rPr>
                <w:noProof/>
                <w:webHidden/>
              </w:rPr>
              <w:fldChar w:fldCharType="begin"/>
            </w:r>
            <w:r w:rsidR="00D81DE8">
              <w:rPr>
                <w:noProof/>
                <w:webHidden/>
              </w:rPr>
              <w:instrText xml:space="preserve"> PAGEREF _Toc86760247 \h </w:instrText>
            </w:r>
            <w:r w:rsidR="00D81DE8">
              <w:rPr>
                <w:noProof/>
                <w:webHidden/>
              </w:rPr>
            </w:r>
            <w:r w:rsidR="00D81DE8">
              <w:rPr>
                <w:noProof/>
                <w:webHidden/>
              </w:rPr>
              <w:fldChar w:fldCharType="separate"/>
            </w:r>
            <w:r w:rsidR="00E06F3F">
              <w:rPr>
                <w:noProof/>
                <w:webHidden/>
              </w:rPr>
              <w:t>14</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48" w:history="1">
            <w:r w:rsidR="00D81DE8" w:rsidRPr="00DD6B8F">
              <w:rPr>
                <w:rStyle w:val="afa"/>
                <w:rFonts w:hAnsi="黑体"/>
              </w:rPr>
              <w:t>D.9 允许差</w:t>
            </w:r>
            <w:r w:rsidR="00D81DE8">
              <w:rPr>
                <w:noProof/>
                <w:webHidden/>
              </w:rPr>
              <w:tab/>
            </w:r>
            <w:r w:rsidR="00D81DE8">
              <w:rPr>
                <w:noProof/>
                <w:webHidden/>
              </w:rPr>
              <w:fldChar w:fldCharType="begin"/>
            </w:r>
            <w:r w:rsidR="00D81DE8">
              <w:rPr>
                <w:noProof/>
                <w:webHidden/>
              </w:rPr>
              <w:instrText xml:space="preserve"> PAGEREF _Toc86760248 \h </w:instrText>
            </w:r>
            <w:r w:rsidR="00D81DE8">
              <w:rPr>
                <w:noProof/>
                <w:webHidden/>
              </w:rPr>
            </w:r>
            <w:r w:rsidR="00D81DE8">
              <w:rPr>
                <w:noProof/>
                <w:webHidden/>
              </w:rPr>
              <w:fldChar w:fldCharType="separate"/>
            </w:r>
            <w:r w:rsidR="00E06F3F">
              <w:rPr>
                <w:noProof/>
                <w:webHidden/>
              </w:rPr>
              <w:t>14</w:t>
            </w:r>
            <w:r w:rsidR="00D81DE8">
              <w:rPr>
                <w:noProof/>
                <w:webHidden/>
              </w:rPr>
              <w:fldChar w:fldCharType="end"/>
            </w:r>
          </w:hyperlink>
        </w:p>
        <w:p w:rsidR="00D81DE8" w:rsidRDefault="00687D48" w:rsidP="00D81DE8">
          <w:pPr>
            <w:pStyle w:val="10"/>
            <w:spacing w:before="78" w:after="78"/>
            <w:rPr>
              <w:rFonts w:asciiTheme="minorHAnsi" w:eastAsiaTheme="minorEastAsia" w:hAnsiTheme="minorHAnsi" w:cstheme="minorBidi"/>
              <w:noProof/>
              <w:szCs w:val="22"/>
            </w:rPr>
          </w:pPr>
          <w:hyperlink w:anchor="_Toc86760249" w:history="1">
            <w:r w:rsidR="00D81DE8" w:rsidRPr="00DD6B8F">
              <w:rPr>
                <w:rStyle w:val="afa"/>
              </w:rPr>
              <w:t>附录 E</w:t>
            </w:r>
            <w:r w:rsidR="00583B06" w:rsidRPr="00583B06">
              <w:rPr>
                <w:rStyle w:val="afa"/>
              </w:rPr>
              <w:t>（</w:t>
            </w:r>
            <w:r w:rsidR="00583B06" w:rsidRPr="00583B06">
              <w:rPr>
                <w:rStyle w:val="afa"/>
                <w:rFonts w:hint="eastAsia"/>
              </w:rPr>
              <w:t>规范性</w:t>
            </w:r>
            <w:r w:rsidR="00583B06" w:rsidRPr="00583B06">
              <w:rPr>
                <w:rStyle w:val="afa"/>
              </w:rPr>
              <w:t>）</w:t>
            </w:r>
            <w:r w:rsidR="00583B06" w:rsidRPr="00583B06">
              <w:rPr>
                <w:rStyle w:val="afa"/>
                <w:rFonts w:hint="eastAsia"/>
              </w:rPr>
              <w:t>红外线吸收法测定高纯度五氧化二钒中碳、硫含量</w:t>
            </w:r>
            <w:r w:rsidR="00D81DE8">
              <w:rPr>
                <w:noProof/>
                <w:webHidden/>
              </w:rPr>
              <w:tab/>
            </w:r>
            <w:r w:rsidR="00D81DE8">
              <w:rPr>
                <w:noProof/>
                <w:webHidden/>
              </w:rPr>
              <w:fldChar w:fldCharType="begin"/>
            </w:r>
            <w:r w:rsidR="00D81DE8">
              <w:rPr>
                <w:noProof/>
                <w:webHidden/>
              </w:rPr>
              <w:instrText xml:space="preserve"> PAGEREF _Toc86760249 \h </w:instrText>
            </w:r>
            <w:r w:rsidR="00D81DE8">
              <w:rPr>
                <w:noProof/>
                <w:webHidden/>
              </w:rPr>
            </w:r>
            <w:r w:rsidR="00D81DE8">
              <w:rPr>
                <w:noProof/>
                <w:webHidden/>
              </w:rPr>
              <w:fldChar w:fldCharType="separate"/>
            </w:r>
            <w:r w:rsidR="00E06F3F">
              <w:rPr>
                <w:noProof/>
                <w:webHidden/>
              </w:rPr>
              <w:t>15</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52" w:history="1">
            <w:r w:rsidR="00D81DE8" w:rsidRPr="00DD6B8F">
              <w:rPr>
                <w:rStyle w:val="afa"/>
                <w:rFonts w:hAnsi="黑体"/>
              </w:rPr>
              <w:t>E.1 范围</w:t>
            </w:r>
            <w:r w:rsidR="00D81DE8">
              <w:rPr>
                <w:noProof/>
                <w:webHidden/>
              </w:rPr>
              <w:tab/>
            </w:r>
            <w:r w:rsidR="00D81DE8">
              <w:rPr>
                <w:noProof/>
                <w:webHidden/>
              </w:rPr>
              <w:fldChar w:fldCharType="begin"/>
            </w:r>
            <w:r w:rsidR="00D81DE8">
              <w:rPr>
                <w:noProof/>
                <w:webHidden/>
              </w:rPr>
              <w:instrText xml:space="preserve"> PAGEREF _Toc86760252 \h </w:instrText>
            </w:r>
            <w:r w:rsidR="00D81DE8">
              <w:rPr>
                <w:noProof/>
                <w:webHidden/>
              </w:rPr>
            </w:r>
            <w:r w:rsidR="00D81DE8">
              <w:rPr>
                <w:noProof/>
                <w:webHidden/>
              </w:rPr>
              <w:fldChar w:fldCharType="separate"/>
            </w:r>
            <w:r w:rsidR="00E06F3F">
              <w:rPr>
                <w:noProof/>
                <w:webHidden/>
              </w:rPr>
              <w:t>15</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53" w:history="1">
            <w:r w:rsidR="00D81DE8" w:rsidRPr="00DD6B8F">
              <w:rPr>
                <w:rStyle w:val="afa"/>
                <w:rFonts w:hAnsi="黑体"/>
              </w:rPr>
              <w:t>E.2 试验原理</w:t>
            </w:r>
            <w:r w:rsidR="00D81DE8">
              <w:rPr>
                <w:noProof/>
                <w:webHidden/>
              </w:rPr>
              <w:tab/>
            </w:r>
            <w:r w:rsidR="00D81DE8">
              <w:rPr>
                <w:noProof/>
                <w:webHidden/>
              </w:rPr>
              <w:fldChar w:fldCharType="begin"/>
            </w:r>
            <w:r w:rsidR="00D81DE8">
              <w:rPr>
                <w:noProof/>
                <w:webHidden/>
              </w:rPr>
              <w:instrText xml:space="preserve"> PAGEREF _Toc86760253 \h </w:instrText>
            </w:r>
            <w:r w:rsidR="00D81DE8">
              <w:rPr>
                <w:noProof/>
                <w:webHidden/>
              </w:rPr>
            </w:r>
            <w:r w:rsidR="00D81DE8">
              <w:rPr>
                <w:noProof/>
                <w:webHidden/>
              </w:rPr>
              <w:fldChar w:fldCharType="separate"/>
            </w:r>
            <w:r w:rsidR="00E06F3F">
              <w:rPr>
                <w:noProof/>
                <w:webHidden/>
              </w:rPr>
              <w:t>15</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54" w:history="1">
            <w:r w:rsidR="00D81DE8" w:rsidRPr="00DD6B8F">
              <w:rPr>
                <w:rStyle w:val="afa"/>
                <w:rFonts w:hAnsi="黑体"/>
              </w:rPr>
              <w:t>E.3 试剂和材料</w:t>
            </w:r>
            <w:r w:rsidR="00D81DE8">
              <w:rPr>
                <w:noProof/>
                <w:webHidden/>
              </w:rPr>
              <w:tab/>
            </w:r>
            <w:r w:rsidR="00D81DE8">
              <w:rPr>
                <w:noProof/>
                <w:webHidden/>
              </w:rPr>
              <w:fldChar w:fldCharType="begin"/>
            </w:r>
            <w:r w:rsidR="00D81DE8">
              <w:rPr>
                <w:noProof/>
                <w:webHidden/>
              </w:rPr>
              <w:instrText xml:space="preserve"> PAGEREF _Toc86760254 \h </w:instrText>
            </w:r>
            <w:r w:rsidR="00D81DE8">
              <w:rPr>
                <w:noProof/>
                <w:webHidden/>
              </w:rPr>
            </w:r>
            <w:r w:rsidR="00D81DE8">
              <w:rPr>
                <w:noProof/>
                <w:webHidden/>
              </w:rPr>
              <w:fldChar w:fldCharType="separate"/>
            </w:r>
            <w:r w:rsidR="00E06F3F">
              <w:rPr>
                <w:noProof/>
                <w:webHidden/>
              </w:rPr>
              <w:t>15</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65" w:history="1">
            <w:r w:rsidR="00D81DE8" w:rsidRPr="00DD6B8F">
              <w:rPr>
                <w:rStyle w:val="afa"/>
                <w:rFonts w:hAnsi="黑体"/>
              </w:rPr>
              <w:t>E.4 仪器及设备</w:t>
            </w:r>
            <w:r w:rsidR="00D81DE8">
              <w:rPr>
                <w:noProof/>
                <w:webHidden/>
              </w:rPr>
              <w:tab/>
            </w:r>
            <w:r w:rsidR="00D81DE8">
              <w:rPr>
                <w:noProof/>
                <w:webHidden/>
              </w:rPr>
              <w:fldChar w:fldCharType="begin"/>
            </w:r>
            <w:r w:rsidR="00D81DE8">
              <w:rPr>
                <w:noProof/>
                <w:webHidden/>
              </w:rPr>
              <w:instrText xml:space="preserve"> PAGEREF _Toc86760265 \h </w:instrText>
            </w:r>
            <w:r w:rsidR="00D81DE8">
              <w:rPr>
                <w:noProof/>
                <w:webHidden/>
              </w:rPr>
            </w:r>
            <w:r w:rsidR="00D81DE8">
              <w:rPr>
                <w:noProof/>
                <w:webHidden/>
              </w:rPr>
              <w:fldChar w:fldCharType="separate"/>
            </w:r>
            <w:r w:rsidR="00E06F3F">
              <w:rPr>
                <w:noProof/>
                <w:webHidden/>
              </w:rPr>
              <w:t>15</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70" w:history="1">
            <w:r w:rsidR="00D81DE8" w:rsidRPr="00DD6B8F">
              <w:rPr>
                <w:rStyle w:val="afa"/>
                <w:rFonts w:hAnsi="黑体"/>
              </w:rPr>
              <w:t>E.5 高频感应炉</w:t>
            </w:r>
            <w:r w:rsidR="00D81DE8">
              <w:rPr>
                <w:noProof/>
                <w:webHidden/>
              </w:rPr>
              <w:tab/>
            </w:r>
            <w:r w:rsidR="00D81DE8">
              <w:rPr>
                <w:noProof/>
                <w:webHidden/>
              </w:rPr>
              <w:fldChar w:fldCharType="begin"/>
            </w:r>
            <w:r w:rsidR="00D81DE8">
              <w:rPr>
                <w:noProof/>
                <w:webHidden/>
              </w:rPr>
              <w:instrText xml:space="preserve"> PAGEREF _Toc86760270 \h </w:instrText>
            </w:r>
            <w:r w:rsidR="00D81DE8">
              <w:rPr>
                <w:noProof/>
                <w:webHidden/>
              </w:rPr>
            </w:r>
            <w:r w:rsidR="00D81DE8">
              <w:rPr>
                <w:noProof/>
                <w:webHidden/>
              </w:rPr>
              <w:fldChar w:fldCharType="separate"/>
            </w:r>
            <w:r w:rsidR="00E06F3F">
              <w:rPr>
                <w:noProof/>
                <w:webHidden/>
              </w:rPr>
              <w:t>17</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71" w:history="1">
            <w:r w:rsidR="00D81DE8" w:rsidRPr="00DD6B8F">
              <w:rPr>
                <w:rStyle w:val="afa"/>
                <w:rFonts w:hAnsi="黑体"/>
              </w:rPr>
              <w:t>E.6 控制系统</w:t>
            </w:r>
            <w:r w:rsidR="00D81DE8">
              <w:rPr>
                <w:noProof/>
                <w:webHidden/>
              </w:rPr>
              <w:tab/>
            </w:r>
            <w:r w:rsidR="00D81DE8">
              <w:rPr>
                <w:noProof/>
                <w:webHidden/>
              </w:rPr>
              <w:fldChar w:fldCharType="begin"/>
            </w:r>
            <w:r w:rsidR="00D81DE8">
              <w:rPr>
                <w:noProof/>
                <w:webHidden/>
              </w:rPr>
              <w:instrText xml:space="preserve"> PAGEREF _Toc86760271 \h </w:instrText>
            </w:r>
            <w:r w:rsidR="00D81DE8">
              <w:rPr>
                <w:noProof/>
                <w:webHidden/>
              </w:rPr>
            </w:r>
            <w:r w:rsidR="00D81DE8">
              <w:rPr>
                <w:noProof/>
                <w:webHidden/>
              </w:rPr>
              <w:fldChar w:fldCharType="separate"/>
            </w:r>
            <w:r w:rsidR="00E06F3F">
              <w:rPr>
                <w:noProof/>
                <w:webHidden/>
              </w:rPr>
              <w:t>17</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74" w:history="1">
            <w:r w:rsidR="00D81DE8" w:rsidRPr="00DD6B8F">
              <w:rPr>
                <w:rStyle w:val="afa"/>
                <w:rFonts w:hAnsi="黑体"/>
              </w:rPr>
              <w:t>E.7 测量系统</w:t>
            </w:r>
            <w:r w:rsidR="00D81DE8">
              <w:rPr>
                <w:noProof/>
                <w:webHidden/>
              </w:rPr>
              <w:tab/>
            </w:r>
            <w:r w:rsidR="00D81DE8">
              <w:rPr>
                <w:noProof/>
                <w:webHidden/>
              </w:rPr>
              <w:fldChar w:fldCharType="begin"/>
            </w:r>
            <w:r w:rsidR="00D81DE8">
              <w:rPr>
                <w:noProof/>
                <w:webHidden/>
              </w:rPr>
              <w:instrText xml:space="preserve"> PAGEREF _Toc86760274 \h </w:instrText>
            </w:r>
            <w:r w:rsidR="00D81DE8">
              <w:rPr>
                <w:noProof/>
                <w:webHidden/>
              </w:rPr>
            </w:r>
            <w:r w:rsidR="00D81DE8">
              <w:rPr>
                <w:noProof/>
                <w:webHidden/>
              </w:rPr>
              <w:fldChar w:fldCharType="separate"/>
            </w:r>
            <w:r w:rsidR="00E06F3F">
              <w:rPr>
                <w:noProof/>
                <w:webHidden/>
              </w:rPr>
              <w:t>17</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75" w:history="1">
            <w:r w:rsidR="00D81DE8" w:rsidRPr="00DD6B8F">
              <w:rPr>
                <w:rStyle w:val="afa"/>
                <w:rFonts w:hAnsi="黑体"/>
              </w:rPr>
              <w:t>E.8 试样</w:t>
            </w:r>
            <w:r w:rsidR="00D81DE8">
              <w:rPr>
                <w:noProof/>
                <w:webHidden/>
              </w:rPr>
              <w:tab/>
            </w:r>
            <w:r w:rsidR="00D81DE8">
              <w:rPr>
                <w:noProof/>
                <w:webHidden/>
              </w:rPr>
              <w:fldChar w:fldCharType="begin"/>
            </w:r>
            <w:r w:rsidR="00D81DE8">
              <w:rPr>
                <w:noProof/>
                <w:webHidden/>
              </w:rPr>
              <w:instrText xml:space="preserve"> PAGEREF _Toc86760275 \h </w:instrText>
            </w:r>
            <w:r w:rsidR="00D81DE8">
              <w:rPr>
                <w:noProof/>
                <w:webHidden/>
              </w:rPr>
            </w:r>
            <w:r w:rsidR="00D81DE8">
              <w:rPr>
                <w:noProof/>
                <w:webHidden/>
              </w:rPr>
              <w:fldChar w:fldCharType="separate"/>
            </w:r>
            <w:r w:rsidR="00E06F3F">
              <w:rPr>
                <w:noProof/>
                <w:webHidden/>
              </w:rPr>
              <w:t>18</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76" w:history="1">
            <w:r w:rsidR="00D81DE8" w:rsidRPr="00DD6B8F">
              <w:rPr>
                <w:rStyle w:val="afa"/>
                <w:rFonts w:hAnsi="黑体"/>
              </w:rPr>
              <w:t>E.9 分析步骤</w:t>
            </w:r>
            <w:r w:rsidR="00D81DE8">
              <w:rPr>
                <w:noProof/>
                <w:webHidden/>
              </w:rPr>
              <w:tab/>
            </w:r>
            <w:r w:rsidR="00D81DE8">
              <w:rPr>
                <w:noProof/>
                <w:webHidden/>
              </w:rPr>
              <w:fldChar w:fldCharType="begin"/>
            </w:r>
            <w:r w:rsidR="00D81DE8">
              <w:rPr>
                <w:noProof/>
                <w:webHidden/>
              </w:rPr>
              <w:instrText xml:space="preserve"> PAGEREF _Toc86760276 \h </w:instrText>
            </w:r>
            <w:r w:rsidR="00D81DE8">
              <w:rPr>
                <w:noProof/>
                <w:webHidden/>
              </w:rPr>
            </w:r>
            <w:r w:rsidR="00D81DE8">
              <w:rPr>
                <w:noProof/>
                <w:webHidden/>
              </w:rPr>
              <w:fldChar w:fldCharType="separate"/>
            </w:r>
            <w:r w:rsidR="00E06F3F">
              <w:rPr>
                <w:noProof/>
                <w:webHidden/>
              </w:rPr>
              <w:t>18</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83" w:history="1">
            <w:r w:rsidR="00D81DE8" w:rsidRPr="00DD6B8F">
              <w:rPr>
                <w:rStyle w:val="afa"/>
                <w:rFonts w:hAnsi="黑体"/>
              </w:rPr>
              <w:t>E.10 允许差</w:t>
            </w:r>
            <w:r w:rsidR="00D81DE8">
              <w:rPr>
                <w:noProof/>
                <w:webHidden/>
              </w:rPr>
              <w:tab/>
            </w:r>
            <w:r w:rsidR="00D81DE8">
              <w:rPr>
                <w:noProof/>
                <w:webHidden/>
              </w:rPr>
              <w:fldChar w:fldCharType="begin"/>
            </w:r>
            <w:r w:rsidR="00D81DE8">
              <w:rPr>
                <w:noProof/>
                <w:webHidden/>
              </w:rPr>
              <w:instrText xml:space="preserve"> PAGEREF _Toc86760283 \h </w:instrText>
            </w:r>
            <w:r w:rsidR="00D81DE8">
              <w:rPr>
                <w:noProof/>
                <w:webHidden/>
              </w:rPr>
            </w:r>
            <w:r w:rsidR="00D81DE8">
              <w:rPr>
                <w:noProof/>
                <w:webHidden/>
              </w:rPr>
              <w:fldChar w:fldCharType="separate"/>
            </w:r>
            <w:r w:rsidR="00E06F3F">
              <w:rPr>
                <w:noProof/>
                <w:webHidden/>
              </w:rPr>
              <w:t>18</w:t>
            </w:r>
            <w:r w:rsidR="00D81DE8">
              <w:rPr>
                <w:noProof/>
                <w:webHidden/>
              </w:rPr>
              <w:fldChar w:fldCharType="end"/>
            </w:r>
          </w:hyperlink>
        </w:p>
        <w:p w:rsidR="00D81DE8" w:rsidRDefault="00687D48" w:rsidP="000D7358">
          <w:pPr>
            <w:pStyle w:val="10"/>
            <w:spacing w:before="78" w:after="78"/>
            <w:rPr>
              <w:rFonts w:asciiTheme="minorHAnsi" w:eastAsiaTheme="minorEastAsia" w:hAnsiTheme="minorHAnsi" w:cstheme="minorBidi"/>
              <w:noProof/>
              <w:szCs w:val="22"/>
            </w:rPr>
          </w:pPr>
          <w:hyperlink w:anchor="_Toc86760286" w:history="1">
            <w:r w:rsidR="00D81DE8" w:rsidRPr="00DD6B8F">
              <w:rPr>
                <w:rStyle w:val="afa"/>
              </w:rPr>
              <w:t>附录 F</w:t>
            </w:r>
            <w:r w:rsidR="00583B06" w:rsidRPr="00583B06">
              <w:rPr>
                <w:rStyle w:val="afa"/>
              </w:rPr>
              <w:t>（</w:t>
            </w:r>
            <w:r w:rsidR="00583B06" w:rsidRPr="00583B06">
              <w:rPr>
                <w:rStyle w:val="afa"/>
                <w:rFonts w:hint="eastAsia"/>
              </w:rPr>
              <w:t>规范性</w:t>
            </w:r>
            <w:r w:rsidR="00583B06" w:rsidRPr="00583B06">
              <w:rPr>
                <w:rStyle w:val="afa"/>
              </w:rPr>
              <w:t>）</w:t>
            </w:r>
            <w:r w:rsidR="00583B06">
              <w:t>原子吸收分光光度法测定高纯</w:t>
            </w:r>
            <w:r w:rsidR="00583B06">
              <w:rPr>
                <w:rFonts w:hint="eastAsia"/>
              </w:rPr>
              <w:t>度</w:t>
            </w:r>
            <w:r w:rsidR="00583B06">
              <w:t>五氧化二钒中氧化钠和氧化钾</w:t>
            </w:r>
            <w:r w:rsidR="00D81DE8">
              <w:rPr>
                <w:noProof/>
                <w:webHidden/>
              </w:rPr>
              <w:tab/>
            </w:r>
            <w:r w:rsidR="00D81DE8">
              <w:rPr>
                <w:noProof/>
                <w:webHidden/>
              </w:rPr>
              <w:fldChar w:fldCharType="begin"/>
            </w:r>
            <w:r w:rsidR="00D81DE8">
              <w:rPr>
                <w:noProof/>
                <w:webHidden/>
              </w:rPr>
              <w:instrText xml:space="preserve"> PAGEREF _Toc86760286 \h </w:instrText>
            </w:r>
            <w:r w:rsidR="00D81DE8">
              <w:rPr>
                <w:noProof/>
                <w:webHidden/>
              </w:rPr>
            </w:r>
            <w:r w:rsidR="00D81DE8">
              <w:rPr>
                <w:noProof/>
                <w:webHidden/>
              </w:rPr>
              <w:fldChar w:fldCharType="separate"/>
            </w:r>
            <w:r w:rsidR="00E06F3F">
              <w:rPr>
                <w:noProof/>
                <w:webHidden/>
              </w:rPr>
              <w:t>19</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89" w:history="1">
            <w:r w:rsidR="00D81DE8" w:rsidRPr="00DD6B8F">
              <w:rPr>
                <w:rStyle w:val="afa"/>
                <w:rFonts w:hAnsi="黑体"/>
              </w:rPr>
              <w:t>F.1 范围</w:t>
            </w:r>
            <w:r w:rsidR="00D81DE8">
              <w:rPr>
                <w:noProof/>
                <w:webHidden/>
              </w:rPr>
              <w:tab/>
            </w:r>
            <w:r w:rsidR="00D81DE8">
              <w:rPr>
                <w:noProof/>
                <w:webHidden/>
              </w:rPr>
              <w:fldChar w:fldCharType="begin"/>
            </w:r>
            <w:r w:rsidR="00D81DE8">
              <w:rPr>
                <w:noProof/>
                <w:webHidden/>
              </w:rPr>
              <w:instrText xml:space="preserve"> PAGEREF _Toc86760289 \h </w:instrText>
            </w:r>
            <w:r w:rsidR="00D81DE8">
              <w:rPr>
                <w:noProof/>
                <w:webHidden/>
              </w:rPr>
            </w:r>
            <w:r w:rsidR="00D81DE8">
              <w:rPr>
                <w:noProof/>
                <w:webHidden/>
              </w:rPr>
              <w:fldChar w:fldCharType="separate"/>
            </w:r>
            <w:r w:rsidR="00E06F3F">
              <w:rPr>
                <w:noProof/>
                <w:webHidden/>
              </w:rPr>
              <w:t>19</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90" w:history="1">
            <w:r w:rsidR="00D81DE8" w:rsidRPr="00DD6B8F">
              <w:rPr>
                <w:rStyle w:val="afa"/>
                <w:rFonts w:hAnsi="黑体"/>
              </w:rPr>
              <w:t>F.2 方法提要</w:t>
            </w:r>
            <w:r w:rsidR="00D81DE8">
              <w:rPr>
                <w:noProof/>
                <w:webHidden/>
              </w:rPr>
              <w:tab/>
            </w:r>
            <w:r w:rsidR="00D81DE8">
              <w:rPr>
                <w:noProof/>
                <w:webHidden/>
              </w:rPr>
              <w:fldChar w:fldCharType="begin"/>
            </w:r>
            <w:r w:rsidR="00D81DE8">
              <w:rPr>
                <w:noProof/>
                <w:webHidden/>
              </w:rPr>
              <w:instrText xml:space="preserve"> PAGEREF _Toc86760290 \h </w:instrText>
            </w:r>
            <w:r w:rsidR="00D81DE8">
              <w:rPr>
                <w:noProof/>
                <w:webHidden/>
              </w:rPr>
            </w:r>
            <w:r w:rsidR="00D81DE8">
              <w:rPr>
                <w:noProof/>
                <w:webHidden/>
              </w:rPr>
              <w:fldChar w:fldCharType="separate"/>
            </w:r>
            <w:r w:rsidR="00E06F3F">
              <w:rPr>
                <w:noProof/>
                <w:webHidden/>
              </w:rPr>
              <w:t>19</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91" w:history="1">
            <w:r w:rsidR="00D81DE8" w:rsidRPr="00DD6B8F">
              <w:rPr>
                <w:rStyle w:val="afa"/>
                <w:rFonts w:hAnsi="黑体"/>
              </w:rPr>
              <w:t>F.3 试剂</w:t>
            </w:r>
            <w:r w:rsidR="00D81DE8">
              <w:rPr>
                <w:noProof/>
                <w:webHidden/>
              </w:rPr>
              <w:tab/>
            </w:r>
            <w:r w:rsidR="00D81DE8">
              <w:rPr>
                <w:noProof/>
                <w:webHidden/>
              </w:rPr>
              <w:fldChar w:fldCharType="begin"/>
            </w:r>
            <w:r w:rsidR="00D81DE8">
              <w:rPr>
                <w:noProof/>
                <w:webHidden/>
              </w:rPr>
              <w:instrText xml:space="preserve"> PAGEREF _Toc86760291 \h </w:instrText>
            </w:r>
            <w:r w:rsidR="00D81DE8">
              <w:rPr>
                <w:noProof/>
                <w:webHidden/>
              </w:rPr>
            </w:r>
            <w:r w:rsidR="00D81DE8">
              <w:rPr>
                <w:noProof/>
                <w:webHidden/>
              </w:rPr>
              <w:fldChar w:fldCharType="separate"/>
            </w:r>
            <w:r w:rsidR="00E06F3F">
              <w:rPr>
                <w:noProof/>
                <w:webHidden/>
              </w:rPr>
              <w:t>19</w:t>
            </w:r>
            <w:r w:rsidR="00D81DE8">
              <w:rPr>
                <w:noProof/>
                <w:webHidden/>
              </w:rPr>
              <w:fldChar w:fldCharType="end"/>
            </w:r>
          </w:hyperlink>
        </w:p>
        <w:p w:rsidR="00D81DE8" w:rsidRDefault="00687D48" w:rsidP="000D7358">
          <w:pPr>
            <w:pStyle w:val="21"/>
            <w:ind w:leftChars="0" w:left="0" w:firstLineChars="100" w:firstLine="220"/>
            <w:rPr>
              <w:noProof/>
            </w:rPr>
          </w:pPr>
          <w:hyperlink w:anchor="_Toc86760299" w:history="1">
            <w:r w:rsidR="00D81DE8" w:rsidRPr="00DD6B8F">
              <w:rPr>
                <w:rStyle w:val="afa"/>
                <w:rFonts w:hAnsi="黑体"/>
              </w:rPr>
              <w:t>F.4 仪器</w:t>
            </w:r>
            <w:r w:rsidR="00D81DE8">
              <w:rPr>
                <w:noProof/>
                <w:webHidden/>
              </w:rPr>
              <w:tab/>
            </w:r>
            <w:r w:rsidR="00D81DE8">
              <w:rPr>
                <w:noProof/>
                <w:webHidden/>
              </w:rPr>
              <w:fldChar w:fldCharType="begin"/>
            </w:r>
            <w:r w:rsidR="00D81DE8">
              <w:rPr>
                <w:noProof/>
                <w:webHidden/>
              </w:rPr>
              <w:instrText xml:space="preserve"> PAGEREF _Toc86760299 \h </w:instrText>
            </w:r>
            <w:r w:rsidR="00D81DE8">
              <w:rPr>
                <w:noProof/>
                <w:webHidden/>
              </w:rPr>
            </w:r>
            <w:r w:rsidR="00D81DE8">
              <w:rPr>
                <w:noProof/>
                <w:webHidden/>
              </w:rPr>
              <w:fldChar w:fldCharType="separate"/>
            </w:r>
            <w:r w:rsidR="00E06F3F">
              <w:rPr>
                <w:noProof/>
                <w:webHidden/>
              </w:rPr>
              <w:t>19</w:t>
            </w:r>
            <w:r w:rsidR="00D81DE8">
              <w:rPr>
                <w:noProof/>
                <w:webHidden/>
              </w:rPr>
              <w:fldChar w:fldCharType="end"/>
            </w:r>
          </w:hyperlink>
        </w:p>
        <w:p w:rsidR="00D81DE8" w:rsidRDefault="00687D48" w:rsidP="000D7358">
          <w:pPr>
            <w:pStyle w:val="21"/>
            <w:ind w:leftChars="0" w:left="0" w:firstLineChars="100" w:firstLine="220"/>
            <w:rPr>
              <w:noProof/>
            </w:rPr>
          </w:pPr>
          <w:hyperlink w:anchor="_Toc86760302" w:history="1">
            <w:r w:rsidR="00D81DE8" w:rsidRPr="00DD6B8F">
              <w:rPr>
                <w:rStyle w:val="afa"/>
                <w:rFonts w:hAnsi="黑体"/>
              </w:rPr>
              <w:t>F.5 分析步骤</w:t>
            </w:r>
            <w:r w:rsidR="00D81DE8">
              <w:rPr>
                <w:noProof/>
                <w:webHidden/>
              </w:rPr>
              <w:tab/>
            </w:r>
            <w:r w:rsidR="00D81DE8">
              <w:rPr>
                <w:noProof/>
                <w:webHidden/>
              </w:rPr>
              <w:fldChar w:fldCharType="begin"/>
            </w:r>
            <w:r w:rsidR="00D81DE8">
              <w:rPr>
                <w:noProof/>
                <w:webHidden/>
              </w:rPr>
              <w:instrText xml:space="preserve"> PAGEREF _Toc86760302 \h </w:instrText>
            </w:r>
            <w:r w:rsidR="00D81DE8">
              <w:rPr>
                <w:noProof/>
                <w:webHidden/>
              </w:rPr>
            </w:r>
            <w:r w:rsidR="00D81DE8">
              <w:rPr>
                <w:noProof/>
                <w:webHidden/>
              </w:rPr>
              <w:fldChar w:fldCharType="separate"/>
            </w:r>
            <w:r w:rsidR="00E06F3F">
              <w:rPr>
                <w:noProof/>
                <w:webHidden/>
              </w:rPr>
              <w:t>20</w:t>
            </w:r>
            <w:r w:rsidR="00D81DE8">
              <w:rPr>
                <w:noProof/>
                <w:webHidden/>
              </w:rPr>
              <w:fldChar w:fldCharType="end"/>
            </w:r>
          </w:hyperlink>
        </w:p>
        <w:p w:rsidR="00D81DE8" w:rsidRDefault="00687D48" w:rsidP="000D7358">
          <w:pPr>
            <w:pStyle w:val="21"/>
            <w:ind w:leftChars="0" w:left="0" w:firstLineChars="100" w:firstLine="220"/>
            <w:rPr>
              <w:noProof/>
            </w:rPr>
          </w:pPr>
          <w:hyperlink w:anchor="_Toc86760307" w:history="1">
            <w:r w:rsidR="00D81DE8" w:rsidRPr="00DD6B8F">
              <w:rPr>
                <w:rStyle w:val="afa"/>
                <w:rFonts w:hAnsi="黑体"/>
              </w:rPr>
              <w:t>F.6 测定</w:t>
            </w:r>
            <w:r w:rsidR="00D81DE8">
              <w:rPr>
                <w:noProof/>
                <w:webHidden/>
              </w:rPr>
              <w:tab/>
            </w:r>
            <w:r w:rsidR="00D81DE8">
              <w:rPr>
                <w:noProof/>
                <w:webHidden/>
              </w:rPr>
              <w:fldChar w:fldCharType="begin"/>
            </w:r>
            <w:r w:rsidR="00D81DE8">
              <w:rPr>
                <w:noProof/>
                <w:webHidden/>
              </w:rPr>
              <w:instrText xml:space="preserve"> PAGEREF _Toc86760307 \h </w:instrText>
            </w:r>
            <w:r w:rsidR="00D81DE8">
              <w:rPr>
                <w:noProof/>
                <w:webHidden/>
              </w:rPr>
            </w:r>
            <w:r w:rsidR="00D81DE8">
              <w:rPr>
                <w:noProof/>
                <w:webHidden/>
              </w:rPr>
              <w:fldChar w:fldCharType="separate"/>
            </w:r>
            <w:r w:rsidR="00E06F3F">
              <w:rPr>
                <w:noProof/>
                <w:webHidden/>
              </w:rPr>
              <w:t>20</w:t>
            </w:r>
            <w:r w:rsidR="00D81DE8">
              <w:rPr>
                <w:noProof/>
                <w:webHidden/>
              </w:rPr>
              <w:fldChar w:fldCharType="end"/>
            </w:r>
          </w:hyperlink>
        </w:p>
        <w:p w:rsidR="00D81DE8" w:rsidRDefault="00687D48" w:rsidP="000D7358">
          <w:pPr>
            <w:pStyle w:val="21"/>
            <w:ind w:leftChars="0" w:left="0" w:firstLineChars="100" w:firstLine="220"/>
            <w:rPr>
              <w:noProof/>
            </w:rPr>
          </w:pPr>
          <w:hyperlink w:anchor="_Toc86760311" w:history="1">
            <w:r w:rsidR="00D81DE8" w:rsidRPr="00DD6B8F">
              <w:rPr>
                <w:rStyle w:val="afa"/>
                <w:rFonts w:hAnsi="黑体"/>
              </w:rPr>
              <w:t>F.7 分析结果及其表示</w:t>
            </w:r>
            <w:r w:rsidR="00D81DE8">
              <w:rPr>
                <w:noProof/>
                <w:webHidden/>
              </w:rPr>
              <w:tab/>
            </w:r>
            <w:r w:rsidR="00D81DE8">
              <w:rPr>
                <w:noProof/>
                <w:webHidden/>
              </w:rPr>
              <w:fldChar w:fldCharType="begin"/>
            </w:r>
            <w:r w:rsidR="00D81DE8">
              <w:rPr>
                <w:noProof/>
                <w:webHidden/>
              </w:rPr>
              <w:instrText xml:space="preserve"> PAGEREF _Toc86760311 \h </w:instrText>
            </w:r>
            <w:r w:rsidR="00D81DE8">
              <w:rPr>
                <w:noProof/>
                <w:webHidden/>
              </w:rPr>
            </w:r>
            <w:r w:rsidR="00D81DE8">
              <w:rPr>
                <w:noProof/>
                <w:webHidden/>
              </w:rPr>
              <w:fldChar w:fldCharType="separate"/>
            </w:r>
            <w:r w:rsidR="00E06F3F">
              <w:rPr>
                <w:noProof/>
                <w:webHidden/>
              </w:rPr>
              <w:t>21</w:t>
            </w:r>
            <w:r w:rsidR="00D81DE8">
              <w:rPr>
                <w:noProof/>
                <w:webHidden/>
              </w:rPr>
              <w:fldChar w:fldCharType="end"/>
            </w:r>
          </w:hyperlink>
        </w:p>
        <w:p w:rsidR="00D81DE8" w:rsidRDefault="00687D48" w:rsidP="000D7358">
          <w:pPr>
            <w:pStyle w:val="21"/>
            <w:ind w:leftChars="0" w:left="0" w:firstLineChars="100" w:firstLine="220"/>
            <w:rPr>
              <w:noProof/>
            </w:rPr>
          </w:pPr>
          <w:hyperlink w:anchor="_Toc86760312" w:history="1">
            <w:r w:rsidR="00D81DE8" w:rsidRPr="00DD6B8F">
              <w:rPr>
                <w:rStyle w:val="afa"/>
                <w:rFonts w:hAnsi="黑体"/>
              </w:rPr>
              <w:t>F.8 允许差</w:t>
            </w:r>
            <w:r w:rsidR="00D81DE8">
              <w:rPr>
                <w:noProof/>
                <w:webHidden/>
              </w:rPr>
              <w:tab/>
            </w:r>
            <w:r w:rsidR="00D81DE8">
              <w:rPr>
                <w:noProof/>
                <w:webHidden/>
              </w:rPr>
              <w:fldChar w:fldCharType="begin"/>
            </w:r>
            <w:r w:rsidR="00D81DE8">
              <w:rPr>
                <w:noProof/>
                <w:webHidden/>
              </w:rPr>
              <w:instrText xml:space="preserve"> PAGEREF _Toc86760312 \h </w:instrText>
            </w:r>
            <w:r w:rsidR="00D81DE8">
              <w:rPr>
                <w:noProof/>
                <w:webHidden/>
              </w:rPr>
            </w:r>
            <w:r w:rsidR="00D81DE8">
              <w:rPr>
                <w:noProof/>
                <w:webHidden/>
              </w:rPr>
              <w:fldChar w:fldCharType="separate"/>
            </w:r>
            <w:r w:rsidR="00E06F3F">
              <w:rPr>
                <w:noProof/>
                <w:webHidden/>
              </w:rPr>
              <w:t>21</w:t>
            </w:r>
            <w:r w:rsidR="00D81DE8">
              <w:rPr>
                <w:noProof/>
                <w:webHidden/>
              </w:rPr>
              <w:fldChar w:fldCharType="end"/>
            </w:r>
          </w:hyperlink>
        </w:p>
        <w:p w:rsidR="00D81DE8" w:rsidRDefault="00687D48" w:rsidP="000D7358">
          <w:pPr>
            <w:pStyle w:val="21"/>
            <w:ind w:leftChars="0" w:left="0" w:firstLineChars="100" w:firstLine="220"/>
            <w:rPr>
              <w:noProof/>
            </w:rPr>
          </w:pPr>
          <w:hyperlink w:anchor="_Toc86760313" w:history="1">
            <w:r w:rsidR="00D81DE8" w:rsidRPr="00DD6B8F">
              <w:rPr>
                <w:rStyle w:val="afa"/>
                <w:rFonts w:hAnsi="黑体"/>
              </w:rPr>
              <w:t>F.9试验报告</w:t>
            </w:r>
            <w:r w:rsidR="00D81DE8">
              <w:rPr>
                <w:noProof/>
                <w:webHidden/>
              </w:rPr>
              <w:tab/>
            </w:r>
            <w:r w:rsidR="00D81DE8">
              <w:rPr>
                <w:noProof/>
                <w:webHidden/>
              </w:rPr>
              <w:fldChar w:fldCharType="begin"/>
            </w:r>
            <w:r w:rsidR="00D81DE8">
              <w:rPr>
                <w:noProof/>
                <w:webHidden/>
              </w:rPr>
              <w:instrText xml:space="preserve"> PAGEREF _Toc86760313 \h </w:instrText>
            </w:r>
            <w:r w:rsidR="00D81DE8">
              <w:rPr>
                <w:noProof/>
                <w:webHidden/>
              </w:rPr>
            </w:r>
            <w:r w:rsidR="00D81DE8">
              <w:rPr>
                <w:noProof/>
                <w:webHidden/>
              </w:rPr>
              <w:fldChar w:fldCharType="separate"/>
            </w:r>
            <w:r w:rsidR="00E06F3F">
              <w:rPr>
                <w:noProof/>
                <w:webHidden/>
              </w:rPr>
              <w:t>22</w:t>
            </w:r>
            <w:r w:rsidR="00D81DE8">
              <w:rPr>
                <w:noProof/>
                <w:webHidden/>
              </w:rPr>
              <w:fldChar w:fldCharType="end"/>
            </w:r>
          </w:hyperlink>
        </w:p>
        <w:p w:rsidR="00D81DE8" w:rsidRDefault="00D81DE8">
          <w:r>
            <w:rPr>
              <w:b/>
              <w:bCs/>
            </w:rPr>
            <w:fldChar w:fldCharType="end"/>
          </w:r>
        </w:p>
      </w:sdtContent>
    </w:sdt>
    <w:p w:rsidR="0064416A" w:rsidRPr="002C76C7" w:rsidRDefault="0064416A" w:rsidP="0064416A"/>
    <w:p w:rsidR="000C543E" w:rsidRDefault="0064416A" w:rsidP="0064416A">
      <w:pPr>
        <w:pStyle w:val="a6"/>
        <w:rPr>
          <w:rFonts w:ascii="Times New Roman"/>
          <w:sz w:val="20"/>
        </w:rPr>
      </w:pPr>
      <w:r w:rsidRPr="002C76C7">
        <w:fldChar w:fldCharType="end"/>
      </w:r>
    </w:p>
    <w:p w:rsidR="0064416A" w:rsidRDefault="0064416A" w:rsidP="0064416A">
      <w:pPr>
        <w:pStyle w:val="afd"/>
      </w:pPr>
      <w:bookmarkStart w:id="10" w:name="_Toc27578495"/>
      <w:bookmarkStart w:id="11" w:name="_Toc86760136"/>
      <w:r>
        <w:rPr>
          <w:rFonts w:hint="eastAsia"/>
        </w:rPr>
        <w:lastRenderedPageBreak/>
        <w:t>前</w:t>
      </w:r>
      <w:bookmarkStart w:id="12" w:name="BKQY"/>
      <w:r>
        <w:rPr>
          <w:rFonts w:hAnsi="黑体"/>
        </w:rPr>
        <w:t> </w:t>
      </w:r>
      <w:r>
        <w:rPr>
          <w:rFonts w:hAnsi="黑体"/>
        </w:rPr>
        <w:t> </w:t>
      </w:r>
      <w:r>
        <w:rPr>
          <w:rFonts w:hint="eastAsia"/>
        </w:rPr>
        <w:t>言</w:t>
      </w:r>
      <w:bookmarkEnd w:id="10"/>
      <w:bookmarkEnd w:id="11"/>
      <w:bookmarkEnd w:id="12"/>
    </w:p>
    <w:p w:rsidR="0064416A" w:rsidRDefault="0064416A" w:rsidP="00FF06AA">
      <w:pPr>
        <w:pStyle w:val="ae"/>
        <w:spacing w:line="300" w:lineRule="auto"/>
      </w:pPr>
      <w:r>
        <w:rPr>
          <w:rFonts w:hint="eastAsia"/>
        </w:rPr>
        <w:t>本文件按照GB/T 1.1</w:t>
      </w:r>
      <w:r>
        <w:t>—</w:t>
      </w:r>
      <w:r>
        <w:rPr>
          <w:rFonts w:hint="eastAsia"/>
        </w:rPr>
        <w:t>2020</w:t>
      </w:r>
      <w:r>
        <w:rPr>
          <w:rFonts w:hint="eastAsia"/>
          <w:szCs w:val="21"/>
        </w:rPr>
        <w:t>《标准化工作导则 第1部分 标准化文件的结构和起草规则》</w:t>
      </w:r>
      <w:r>
        <w:rPr>
          <w:rFonts w:hint="eastAsia"/>
        </w:rPr>
        <w:t>的规定起草。</w:t>
      </w:r>
    </w:p>
    <w:p w:rsidR="0064416A" w:rsidRDefault="0064416A" w:rsidP="00FF06AA">
      <w:pPr>
        <w:pStyle w:val="ae"/>
        <w:spacing w:line="300" w:lineRule="auto"/>
      </w:pPr>
      <w:r>
        <w:rPr>
          <w:rFonts w:hint="eastAsia"/>
        </w:rPr>
        <w:t>本文件由</w:t>
      </w:r>
      <w:r w:rsidR="00182AF3" w:rsidRPr="00182AF3">
        <w:rPr>
          <w:rFonts w:hint="eastAsia"/>
        </w:rPr>
        <w:t>湖北崇阳钒业集团有限公司</w:t>
      </w:r>
      <w:r>
        <w:rPr>
          <w:rFonts w:hint="eastAsia"/>
        </w:rPr>
        <w:t>提出。</w:t>
      </w:r>
    </w:p>
    <w:p w:rsidR="0064416A" w:rsidRDefault="0064416A" w:rsidP="00FF06AA">
      <w:pPr>
        <w:pStyle w:val="ae"/>
        <w:spacing w:line="300" w:lineRule="auto"/>
      </w:pPr>
      <w:r>
        <w:rPr>
          <w:rFonts w:hint="eastAsia"/>
        </w:rPr>
        <w:t>本文件由</w:t>
      </w:r>
      <w:r w:rsidR="00182AF3">
        <w:rPr>
          <w:rFonts w:hint="eastAsia"/>
        </w:rPr>
        <w:t>湖北省标准化学会</w:t>
      </w:r>
      <w:r>
        <w:rPr>
          <w:rFonts w:hint="eastAsia"/>
        </w:rPr>
        <w:t>归口。</w:t>
      </w:r>
    </w:p>
    <w:p w:rsidR="0064416A" w:rsidRDefault="0064416A" w:rsidP="00FF06AA">
      <w:pPr>
        <w:pStyle w:val="ae"/>
        <w:spacing w:line="300" w:lineRule="auto"/>
      </w:pPr>
      <w:r>
        <w:rPr>
          <w:rFonts w:hint="eastAsia"/>
        </w:rPr>
        <w:t>本文件起草单位：</w:t>
      </w:r>
      <w:r w:rsidR="00182AF3" w:rsidRPr="00182AF3">
        <w:rPr>
          <w:rFonts w:hint="eastAsia"/>
        </w:rPr>
        <w:t>湖北崇阳钒业集团有限公司</w:t>
      </w:r>
      <w:r w:rsidR="00182AF3">
        <w:rPr>
          <w:rFonts w:hint="eastAsia"/>
        </w:rPr>
        <w:t>、</w:t>
      </w:r>
      <w:r>
        <w:rPr>
          <w:rFonts w:hint="eastAsia"/>
        </w:rPr>
        <w:t>湖北省标准化与质量研究院、</w:t>
      </w:r>
      <w:r w:rsidR="00182AF3" w:rsidRPr="00182AF3">
        <w:rPr>
          <w:rFonts w:hint="eastAsia"/>
        </w:rPr>
        <w:t>崇阳钒业协会、湖北崇阳启创钒产业技术研究院有限公司、崇阳县远洋高纯钒有限责任公司、湖北晶洋科技有限公司</w:t>
      </w:r>
      <w:r w:rsidR="00DF22CB">
        <w:rPr>
          <w:rFonts w:hint="eastAsia"/>
        </w:rPr>
        <w:t>、崇阳县市场监督管理局</w:t>
      </w:r>
      <w:r>
        <w:rPr>
          <w:rFonts w:hint="eastAsia"/>
        </w:rPr>
        <w:t>。</w:t>
      </w:r>
    </w:p>
    <w:p w:rsidR="0064416A" w:rsidRDefault="0064416A" w:rsidP="00FF06AA">
      <w:pPr>
        <w:pStyle w:val="ae"/>
        <w:spacing w:line="300" w:lineRule="auto"/>
      </w:pPr>
      <w:r>
        <w:rPr>
          <w:rFonts w:hint="eastAsia"/>
        </w:rPr>
        <w:t>本文件主要起草人:</w:t>
      </w:r>
      <w:r w:rsidR="00DF22CB" w:rsidRPr="00DF22CB">
        <w:rPr>
          <w:rFonts w:hint="eastAsia"/>
        </w:rPr>
        <w:t xml:space="preserve"> 张大委</w:t>
      </w:r>
      <w:r w:rsidR="00DF22CB">
        <w:rPr>
          <w:rFonts w:hint="eastAsia"/>
        </w:rPr>
        <w:t>、</w:t>
      </w:r>
      <w:r w:rsidR="00DF22CB" w:rsidRPr="00DF22CB">
        <w:rPr>
          <w:rFonts w:hint="eastAsia"/>
        </w:rPr>
        <w:t>柳滟滨</w:t>
      </w:r>
      <w:r w:rsidR="00DF22CB">
        <w:rPr>
          <w:rFonts w:hint="eastAsia"/>
        </w:rPr>
        <w:t>、</w:t>
      </w:r>
      <w:r w:rsidR="00182AF3">
        <w:rPr>
          <w:rFonts w:hint="eastAsia"/>
        </w:rPr>
        <w:t>全喆、</w:t>
      </w:r>
      <w:r w:rsidR="00A31BA6" w:rsidRPr="00A31BA6">
        <w:rPr>
          <w:rFonts w:hint="eastAsia"/>
        </w:rPr>
        <w:t>王亚池</w:t>
      </w:r>
      <w:r w:rsidR="00A31BA6">
        <w:rPr>
          <w:rFonts w:hint="eastAsia"/>
        </w:rPr>
        <w:t>、</w:t>
      </w:r>
      <w:r w:rsidR="00A31BA6" w:rsidRPr="00A31BA6">
        <w:rPr>
          <w:rFonts w:hint="eastAsia"/>
        </w:rPr>
        <w:t>张良秋</w:t>
      </w:r>
      <w:r w:rsidR="00A31BA6">
        <w:rPr>
          <w:rFonts w:hint="eastAsia"/>
        </w:rPr>
        <w:t>、</w:t>
      </w:r>
      <w:r>
        <w:rPr>
          <w:rFonts w:hint="eastAsia"/>
        </w:rPr>
        <w:t>罗自立、</w:t>
      </w:r>
      <w:r w:rsidR="00182AF3">
        <w:rPr>
          <w:rFonts w:hint="eastAsia"/>
        </w:rPr>
        <w:t>戴朝娟</w:t>
      </w:r>
      <w:r>
        <w:rPr>
          <w:rFonts w:hint="eastAsia"/>
        </w:rPr>
        <w:t>、</w:t>
      </w:r>
      <w:r w:rsidR="00DF22CB">
        <w:rPr>
          <w:rFonts w:hint="eastAsia"/>
        </w:rPr>
        <w:t>夏平、</w:t>
      </w:r>
      <w:r>
        <w:rPr>
          <w:rFonts w:hint="eastAsia"/>
        </w:rPr>
        <w:t>李睿琪、</w:t>
      </w:r>
      <w:r w:rsidR="00182AF3">
        <w:rPr>
          <w:rFonts w:hint="eastAsia"/>
        </w:rPr>
        <w:t>张凯</w:t>
      </w:r>
      <w:r>
        <w:rPr>
          <w:rFonts w:hint="eastAsia"/>
        </w:rPr>
        <w:t>。</w:t>
      </w:r>
    </w:p>
    <w:p w:rsidR="0064416A" w:rsidRPr="00C25339" w:rsidRDefault="0064416A" w:rsidP="00FF06AA">
      <w:pPr>
        <w:pStyle w:val="ae"/>
        <w:spacing w:line="300" w:lineRule="auto"/>
        <w:jc w:val="left"/>
        <w:sectPr w:rsidR="0064416A" w:rsidRPr="00C25339" w:rsidSect="00B73058">
          <w:headerReference w:type="default" r:id="rId11"/>
          <w:footerReference w:type="default" r:id="rId12"/>
          <w:pgSz w:w="11906" w:h="16838" w:code="9"/>
          <w:pgMar w:top="1985" w:right="1134" w:bottom="1134" w:left="1418" w:header="1418" w:footer="1134" w:gutter="0"/>
          <w:pgNumType w:fmt="upperRoman" w:start="1"/>
          <w:cols w:space="425"/>
          <w:formProt w:val="0"/>
          <w:docGrid w:type="lines" w:linePitch="312"/>
        </w:sectPr>
      </w:pPr>
      <w:r>
        <w:rPr>
          <w:rFonts w:hint="eastAsia"/>
        </w:rPr>
        <w:t>本文件实施应用中的疑问，可咨询</w:t>
      </w:r>
      <w:r w:rsidR="00182AF3" w:rsidRPr="00182AF3">
        <w:rPr>
          <w:rFonts w:hint="eastAsia"/>
        </w:rPr>
        <w:t>湖北崇阳钒业集团有限公司</w:t>
      </w:r>
      <w:r>
        <w:rPr>
          <w:rFonts w:hint="eastAsia"/>
        </w:rPr>
        <w:t>，</w:t>
      </w:r>
      <w:r w:rsidRPr="00D20749">
        <w:rPr>
          <w:rFonts w:hint="eastAsia"/>
        </w:rPr>
        <w:t>联系电话：</w:t>
      </w:r>
      <w:r w:rsidR="00182AF3" w:rsidRPr="00182AF3">
        <w:t>13707243177</w:t>
      </w:r>
      <w:r>
        <w:rPr>
          <w:rFonts w:hint="eastAsia"/>
        </w:rPr>
        <w:t>，</w:t>
      </w:r>
      <w:r w:rsidRPr="00D20749">
        <w:rPr>
          <w:rFonts w:hint="eastAsia"/>
        </w:rPr>
        <w:t>邮箱：</w:t>
      </w:r>
      <w:r w:rsidR="00182AF3" w:rsidRPr="00182AF3">
        <w:t>543193658@qq.com</w:t>
      </w:r>
      <w:r w:rsidRPr="00D20749">
        <w:rPr>
          <w:rFonts w:hint="eastAsia"/>
        </w:rPr>
        <w:t>；</w:t>
      </w:r>
      <w:r>
        <w:rPr>
          <w:rFonts w:hint="eastAsia"/>
        </w:rPr>
        <w:t>对本文件的有关修改意见建议请反馈至</w:t>
      </w:r>
      <w:r w:rsidR="00182AF3" w:rsidRPr="00182AF3">
        <w:rPr>
          <w:rFonts w:hint="eastAsia"/>
        </w:rPr>
        <w:t>湖北崇阳钒业集团有限公司</w:t>
      </w:r>
      <w:r>
        <w:rPr>
          <w:rFonts w:hint="eastAsia"/>
        </w:rPr>
        <w:t>，联系电话：</w:t>
      </w:r>
      <w:r w:rsidR="00182AF3" w:rsidRPr="00182AF3">
        <w:t>13707243177</w:t>
      </w:r>
      <w:r>
        <w:rPr>
          <w:rFonts w:hint="eastAsia"/>
        </w:rPr>
        <w:t>，邮箱：</w:t>
      </w:r>
      <w:r w:rsidR="00182AF3" w:rsidRPr="00182AF3">
        <w:t>543193658@qq.com</w:t>
      </w:r>
      <w:r>
        <w:rPr>
          <w:rFonts w:hint="eastAsia"/>
        </w:rPr>
        <w:t>。</w:t>
      </w:r>
    </w:p>
    <w:p w:rsidR="000C543E" w:rsidRPr="000F6B25" w:rsidRDefault="008A3687" w:rsidP="00182AF3">
      <w:pPr>
        <w:pStyle w:val="af9"/>
        <w:outlineLvl w:val="9"/>
      </w:pPr>
      <w:r w:rsidRPr="000F6B25">
        <w:lastRenderedPageBreak/>
        <w:t>高纯</w:t>
      </w:r>
      <w:r w:rsidRPr="000F6B25">
        <w:rPr>
          <w:rFonts w:hint="eastAsia"/>
        </w:rPr>
        <w:t>度</w:t>
      </w:r>
      <w:r w:rsidRPr="000F6B25">
        <w:t>五氧化二钒</w:t>
      </w:r>
    </w:p>
    <w:p w:rsidR="00182AF3" w:rsidRPr="000F6B25" w:rsidRDefault="00182AF3" w:rsidP="00182AF3">
      <w:pPr>
        <w:pStyle w:val="afe"/>
        <w:numPr>
          <w:ilvl w:val="0"/>
          <w:numId w:val="16"/>
        </w:numPr>
        <w:spacing w:before="240" w:after="240"/>
      </w:pPr>
      <w:bookmarkStart w:id="13" w:name="_Toc86225644"/>
      <w:bookmarkStart w:id="14" w:name="_Toc86760137"/>
      <w:r w:rsidRPr="000F6B25">
        <w:rPr>
          <w:rFonts w:hint="eastAsia"/>
        </w:rPr>
        <w:t>范围</w:t>
      </w:r>
      <w:bookmarkEnd w:id="13"/>
      <w:bookmarkEnd w:id="14"/>
    </w:p>
    <w:p w:rsidR="000C543E" w:rsidRPr="000F6B25" w:rsidRDefault="008A3687" w:rsidP="00A31BA6">
      <w:pPr>
        <w:pStyle w:val="a6"/>
        <w:spacing w:line="300" w:lineRule="auto"/>
        <w:ind w:firstLineChars="200" w:firstLine="408"/>
        <w:jc w:val="both"/>
      </w:pPr>
      <w:r w:rsidRPr="000F6B25">
        <w:rPr>
          <w:spacing w:val="-6"/>
        </w:rPr>
        <w:t>本</w:t>
      </w:r>
      <w:r w:rsidR="00182AF3" w:rsidRPr="000F6B25">
        <w:rPr>
          <w:rFonts w:hint="eastAsia"/>
          <w:spacing w:val="-6"/>
        </w:rPr>
        <w:t>文件</w:t>
      </w:r>
      <w:r w:rsidRPr="000F6B25">
        <w:rPr>
          <w:spacing w:val="-6"/>
        </w:rPr>
        <w:t>规定了煅烧法生产的粉状高纯</w:t>
      </w:r>
      <w:r w:rsidRPr="000F6B25">
        <w:rPr>
          <w:rFonts w:hint="eastAsia"/>
          <w:spacing w:val="-6"/>
        </w:rPr>
        <w:t>度</w:t>
      </w:r>
      <w:r w:rsidR="0005099E" w:rsidRPr="000F6B25">
        <w:rPr>
          <w:spacing w:val="-6"/>
        </w:rPr>
        <w:t>五氧化二钒的</w:t>
      </w:r>
      <w:r w:rsidRPr="000F6B25">
        <w:rPr>
          <w:spacing w:val="-6"/>
        </w:rPr>
        <w:t>技术要求、试验方法、检验规则和包装、</w:t>
      </w:r>
      <w:r w:rsidRPr="000F6B25">
        <w:rPr>
          <w:spacing w:val="-3"/>
        </w:rPr>
        <w:t>标志、储存、运输及质量证明书。</w:t>
      </w:r>
    </w:p>
    <w:p w:rsidR="000C543E" w:rsidRPr="000F6B25" w:rsidRDefault="008A3687" w:rsidP="00A31BA6">
      <w:pPr>
        <w:pStyle w:val="a6"/>
        <w:spacing w:line="300" w:lineRule="auto"/>
        <w:ind w:firstLineChars="200" w:firstLine="408"/>
        <w:jc w:val="both"/>
        <w:rPr>
          <w:spacing w:val="-6"/>
        </w:rPr>
      </w:pPr>
      <w:r w:rsidRPr="000F6B25">
        <w:rPr>
          <w:spacing w:val="-6"/>
        </w:rPr>
        <w:t>本</w:t>
      </w:r>
      <w:r w:rsidR="00182AF3" w:rsidRPr="000F6B25">
        <w:rPr>
          <w:rFonts w:hint="eastAsia"/>
          <w:spacing w:val="-6"/>
        </w:rPr>
        <w:t>文件</w:t>
      </w:r>
      <w:r w:rsidRPr="000F6B25">
        <w:rPr>
          <w:spacing w:val="-6"/>
        </w:rPr>
        <w:t>适用于</w:t>
      </w:r>
      <w:proofErr w:type="gramStart"/>
      <w:r w:rsidRPr="000F6B25">
        <w:rPr>
          <w:rFonts w:hint="eastAsia"/>
          <w:spacing w:val="-6"/>
        </w:rPr>
        <w:t>钒</w:t>
      </w:r>
      <w:proofErr w:type="gramEnd"/>
      <w:r w:rsidRPr="000F6B25">
        <w:rPr>
          <w:rFonts w:hint="eastAsia"/>
          <w:spacing w:val="-6"/>
        </w:rPr>
        <w:t>电池电解液</w:t>
      </w:r>
      <w:r w:rsidRPr="000F6B25">
        <w:rPr>
          <w:spacing w:val="-6"/>
        </w:rPr>
        <w:t>、化工</w:t>
      </w:r>
      <w:r w:rsidR="00394643" w:rsidRPr="000F6B25">
        <w:rPr>
          <w:rFonts w:hint="eastAsia"/>
          <w:spacing w:val="-6"/>
        </w:rPr>
        <w:t>、特种</w:t>
      </w:r>
      <w:proofErr w:type="gramStart"/>
      <w:r w:rsidR="00394643" w:rsidRPr="000F6B25">
        <w:rPr>
          <w:rFonts w:hint="eastAsia"/>
          <w:spacing w:val="-6"/>
        </w:rPr>
        <w:t>钒</w:t>
      </w:r>
      <w:proofErr w:type="gramEnd"/>
      <w:r w:rsidR="00394643" w:rsidRPr="000F6B25">
        <w:rPr>
          <w:rFonts w:hint="eastAsia"/>
          <w:spacing w:val="-6"/>
        </w:rPr>
        <w:t>合金材料</w:t>
      </w:r>
      <w:r w:rsidRPr="000F6B25">
        <w:rPr>
          <w:spacing w:val="-6"/>
        </w:rPr>
        <w:t>用高纯</w:t>
      </w:r>
      <w:r w:rsidRPr="000F6B25">
        <w:rPr>
          <w:rFonts w:hint="eastAsia"/>
          <w:spacing w:val="-6"/>
        </w:rPr>
        <w:t>度</w:t>
      </w:r>
      <w:r w:rsidRPr="000F6B25">
        <w:rPr>
          <w:spacing w:val="-6"/>
        </w:rPr>
        <w:t>五氧化二钒。</w:t>
      </w:r>
    </w:p>
    <w:p w:rsidR="00182AF3" w:rsidRPr="000F6B25" w:rsidRDefault="00182AF3" w:rsidP="00115D79">
      <w:pPr>
        <w:pStyle w:val="afe"/>
        <w:numPr>
          <w:ilvl w:val="0"/>
          <w:numId w:val="16"/>
        </w:numPr>
        <w:tabs>
          <w:tab w:val="left" w:pos="9356"/>
        </w:tabs>
        <w:spacing w:before="240" w:after="240"/>
        <w:ind w:right="-1"/>
      </w:pPr>
      <w:bookmarkStart w:id="15" w:name="_Toc86225645"/>
      <w:bookmarkStart w:id="16" w:name="_Toc86760138"/>
      <w:r w:rsidRPr="000F6B25">
        <w:rPr>
          <w:rFonts w:hint="eastAsia"/>
        </w:rPr>
        <w:t>规范性引用文件</w:t>
      </w:r>
      <w:bookmarkEnd w:id="15"/>
      <w:bookmarkEnd w:id="16"/>
    </w:p>
    <w:p w:rsidR="00182AF3" w:rsidRPr="000F6B25" w:rsidRDefault="00182AF3" w:rsidP="00A31BA6">
      <w:pPr>
        <w:pStyle w:val="a6"/>
        <w:spacing w:line="300" w:lineRule="auto"/>
        <w:ind w:firstLineChars="200" w:firstLine="408"/>
        <w:jc w:val="both"/>
        <w:rPr>
          <w:spacing w:val="-6"/>
        </w:rPr>
      </w:pPr>
      <w:r w:rsidRPr="000F6B25">
        <w:rPr>
          <w:rFonts w:hint="eastAsia"/>
          <w:spacing w:val="-6"/>
        </w:rPr>
        <w:t>下列文件中的内容通过文中的规范性引用而构成本文必不可少的条款。其中，注日期的引用文件，仅该日期对应的版本适用于本文件；不注日期的引用文件，其最新版本（包括所有的修改单）适用于本文件。</w:t>
      </w:r>
    </w:p>
    <w:p w:rsidR="00AB5275" w:rsidRPr="000F6B25" w:rsidRDefault="00AB5275" w:rsidP="00A31BA6">
      <w:pPr>
        <w:pStyle w:val="a6"/>
        <w:spacing w:line="300" w:lineRule="auto"/>
        <w:ind w:firstLineChars="200" w:firstLine="408"/>
        <w:jc w:val="both"/>
        <w:rPr>
          <w:spacing w:val="-6"/>
        </w:rPr>
      </w:pPr>
      <w:r w:rsidRPr="000F6B25">
        <w:rPr>
          <w:rFonts w:hint="eastAsia"/>
          <w:spacing w:val="-6"/>
        </w:rPr>
        <w:t>GB/T</w:t>
      </w:r>
      <w:r w:rsidRPr="000F6B25">
        <w:rPr>
          <w:spacing w:val="-6"/>
        </w:rPr>
        <w:t xml:space="preserve"> </w:t>
      </w:r>
      <w:r w:rsidRPr="000F6B25">
        <w:rPr>
          <w:rFonts w:hint="eastAsia"/>
          <w:spacing w:val="-6"/>
        </w:rPr>
        <w:t>601 化学试剂</w:t>
      </w:r>
      <w:r w:rsidRPr="000F6B25">
        <w:rPr>
          <w:spacing w:val="-6"/>
        </w:rPr>
        <w:t xml:space="preserve"> 标准滴定溶液的制备</w:t>
      </w:r>
    </w:p>
    <w:p w:rsidR="00AB5275" w:rsidRPr="000F6B25" w:rsidRDefault="00AB5275" w:rsidP="00A31BA6">
      <w:pPr>
        <w:pStyle w:val="a6"/>
        <w:spacing w:line="300" w:lineRule="auto"/>
        <w:ind w:firstLineChars="200" w:firstLine="408"/>
        <w:jc w:val="both"/>
        <w:rPr>
          <w:spacing w:val="-6"/>
        </w:rPr>
      </w:pPr>
      <w:r w:rsidRPr="000F6B25">
        <w:rPr>
          <w:rFonts w:hint="eastAsia"/>
          <w:spacing w:val="-6"/>
        </w:rPr>
        <w:t>GB/T</w:t>
      </w:r>
      <w:r w:rsidRPr="000F6B25">
        <w:rPr>
          <w:spacing w:val="-6"/>
        </w:rPr>
        <w:t xml:space="preserve"> </w:t>
      </w:r>
      <w:r w:rsidRPr="000F6B25">
        <w:rPr>
          <w:rFonts w:hint="eastAsia"/>
          <w:spacing w:val="-6"/>
        </w:rPr>
        <w:t>603</w:t>
      </w:r>
      <w:r w:rsidRPr="000F6B25">
        <w:rPr>
          <w:spacing w:val="-6"/>
        </w:rPr>
        <w:t xml:space="preserve"> </w:t>
      </w:r>
      <w:r w:rsidRPr="000F6B25">
        <w:rPr>
          <w:rFonts w:hint="eastAsia"/>
          <w:spacing w:val="-6"/>
        </w:rPr>
        <w:t>化学试剂</w:t>
      </w:r>
      <w:r w:rsidRPr="000F6B25">
        <w:rPr>
          <w:spacing w:val="-6"/>
        </w:rPr>
        <w:t xml:space="preserve"> 试验方法中所用制剂及制品的制备</w:t>
      </w:r>
    </w:p>
    <w:p w:rsidR="000C543E" w:rsidRPr="000F6B25" w:rsidRDefault="00182AF3" w:rsidP="00A31BA6">
      <w:pPr>
        <w:pStyle w:val="a6"/>
        <w:spacing w:line="300" w:lineRule="auto"/>
        <w:ind w:firstLineChars="200" w:firstLine="408"/>
        <w:jc w:val="both"/>
        <w:rPr>
          <w:spacing w:val="-6"/>
        </w:rPr>
      </w:pPr>
      <w:r w:rsidRPr="000F6B25">
        <w:rPr>
          <w:spacing w:val="-6"/>
        </w:rPr>
        <w:t>GB/T</w:t>
      </w:r>
      <w:r w:rsidR="00AB5275" w:rsidRPr="000F6B25">
        <w:rPr>
          <w:spacing w:val="-6"/>
        </w:rPr>
        <w:t xml:space="preserve"> </w:t>
      </w:r>
      <w:r w:rsidRPr="000F6B25">
        <w:rPr>
          <w:spacing w:val="-6"/>
        </w:rPr>
        <w:t xml:space="preserve">3650 </w:t>
      </w:r>
      <w:r w:rsidR="008A3687" w:rsidRPr="000F6B25">
        <w:rPr>
          <w:spacing w:val="-6"/>
        </w:rPr>
        <w:t>铁合金验收、包装、储运、标志和质量证明书的一般规定</w:t>
      </w:r>
    </w:p>
    <w:p w:rsidR="00495352" w:rsidRPr="000F6B25" w:rsidRDefault="00495352" w:rsidP="00A31BA6">
      <w:pPr>
        <w:pStyle w:val="a6"/>
        <w:spacing w:line="300" w:lineRule="auto"/>
        <w:ind w:firstLineChars="200" w:firstLine="408"/>
        <w:jc w:val="both"/>
        <w:rPr>
          <w:spacing w:val="-6"/>
        </w:rPr>
      </w:pPr>
      <w:r w:rsidRPr="000F6B25">
        <w:rPr>
          <w:rFonts w:hint="eastAsia"/>
          <w:spacing w:val="-6"/>
        </w:rPr>
        <w:t>GB/T</w:t>
      </w:r>
      <w:r w:rsidRPr="000F6B25">
        <w:rPr>
          <w:spacing w:val="-6"/>
        </w:rPr>
        <w:t xml:space="preserve"> </w:t>
      </w:r>
      <w:r w:rsidRPr="000F6B25">
        <w:rPr>
          <w:rFonts w:hint="eastAsia"/>
          <w:spacing w:val="-6"/>
        </w:rPr>
        <w:t>9725</w:t>
      </w:r>
      <w:r w:rsidRPr="000F6B25">
        <w:rPr>
          <w:spacing w:val="-6"/>
        </w:rPr>
        <w:t xml:space="preserve"> </w:t>
      </w:r>
      <w:r w:rsidRPr="000F6B25">
        <w:rPr>
          <w:rFonts w:hint="eastAsia"/>
          <w:spacing w:val="-6"/>
        </w:rPr>
        <w:t>化学试剂</w:t>
      </w:r>
      <w:r w:rsidRPr="000F6B25">
        <w:rPr>
          <w:spacing w:val="-6"/>
        </w:rPr>
        <w:t xml:space="preserve"> 电位滴定法通则</w:t>
      </w:r>
    </w:p>
    <w:p w:rsidR="00182AF3" w:rsidRPr="000F6B25" w:rsidRDefault="00182AF3" w:rsidP="00182AF3">
      <w:pPr>
        <w:pStyle w:val="afe"/>
        <w:numPr>
          <w:ilvl w:val="0"/>
          <w:numId w:val="16"/>
        </w:numPr>
        <w:spacing w:before="240" w:after="240"/>
      </w:pPr>
      <w:bookmarkStart w:id="17" w:name="_Toc86225646"/>
      <w:bookmarkStart w:id="18" w:name="_Toc86760139"/>
      <w:r w:rsidRPr="000F6B25">
        <w:rPr>
          <w:rFonts w:hint="eastAsia"/>
        </w:rPr>
        <w:t>术语和定义</w:t>
      </w:r>
      <w:bookmarkEnd w:id="17"/>
      <w:bookmarkEnd w:id="18"/>
    </w:p>
    <w:p w:rsidR="000C543E" w:rsidRPr="000F6B25" w:rsidRDefault="005E575D" w:rsidP="00A31BA6">
      <w:pPr>
        <w:pStyle w:val="a6"/>
        <w:spacing w:line="300" w:lineRule="auto"/>
        <w:ind w:firstLineChars="200" w:firstLine="408"/>
        <w:jc w:val="both"/>
        <w:rPr>
          <w:spacing w:val="-6"/>
        </w:rPr>
      </w:pPr>
      <w:r w:rsidRPr="000F6B25">
        <w:rPr>
          <w:rFonts w:hint="eastAsia"/>
          <w:spacing w:val="-6"/>
        </w:rPr>
        <w:t>以及下列术语和定义适用于本文件</w:t>
      </w:r>
      <w:r w:rsidR="00182AF3" w:rsidRPr="000F6B25">
        <w:rPr>
          <w:rFonts w:hint="eastAsia"/>
          <w:spacing w:val="-6"/>
        </w:rPr>
        <w:t>。</w:t>
      </w:r>
    </w:p>
    <w:p w:rsidR="005E575D" w:rsidRPr="000F6B25" w:rsidRDefault="005E575D" w:rsidP="005E575D">
      <w:pPr>
        <w:pStyle w:val="aff"/>
        <w:spacing w:before="120" w:after="120"/>
      </w:pPr>
      <w:r w:rsidRPr="000F6B25">
        <w:rPr>
          <w:rFonts w:hint="eastAsia"/>
        </w:rPr>
        <w:t>3.1</w:t>
      </w:r>
    </w:p>
    <w:p w:rsidR="005E575D" w:rsidRPr="000F6B25" w:rsidRDefault="005E575D" w:rsidP="005E575D">
      <w:pPr>
        <w:pStyle w:val="aff"/>
        <w:spacing w:before="120" w:after="120"/>
        <w:ind w:firstLine="420"/>
      </w:pPr>
      <w:r w:rsidRPr="000F6B25">
        <w:rPr>
          <w:rFonts w:hint="eastAsia"/>
        </w:rPr>
        <w:t>高纯五氧化二钒</w:t>
      </w:r>
      <w:r w:rsidRPr="000F6B25">
        <w:rPr>
          <w:rFonts w:hAnsi="黑体" w:hint="eastAsia"/>
        </w:rPr>
        <w:t>h</w:t>
      </w:r>
      <w:r w:rsidRPr="000F6B25">
        <w:rPr>
          <w:rFonts w:hAnsi="黑体"/>
        </w:rPr>
        <w:t>igh purity vanadium pentoxide</w:t>
      </w:r>
    </w:p>
    <w:p w:rsidR="005E575D" w:rsidRPr="000F6B25" w:rsidRDefault="00D43F98" w:rsidP="00D43F98">
      <w:pPr>
        <w:pStyle w:val="a6"/>
        <w:spacing w:line="300" w:lineRule="auto"/>
        <w:ind w:firstLineChars="200" w:firstLine="408"/>
        <w:jc w:val="both"/>
        <w:rPr>
          <w:spacing w:val="-6"/>
        </w:rPr>
      </w:pPr>
      <w:r w:rsidRPr="000F6B25">
        <w:rPr>
          <w:rFonts w:hint="eastAsia"/>
          <w:spacing w:val="-6"/>
        </w:rPr>
        <w:t>五氧化二钒含量≥9</w:t>
      </w:r>
      <w:r w:rsidRPr="000F6B25">
        <w:rPr>
          <w:spacing w:val="-6"/>
        </w:rPr>
        <w:t>9.5</w:t>
      </w:r>
      <w:r w:rsidRPr="000F6B25">
        <w:rPr>
          <w:rFonts w:hint="eastAsia"/>
          <w:spacing w:val="-6"/>
        </w:rPr>
        <w:t>%的粉状五氧化二钒</w:t>
      </w:r>
      <w:r w:rsidR="005E575D" w:rsidRPr="000F6B25">
        <w:rPr>
          <w:rFonts w:hint="eastAsia"/>
          <w:spacing w:val="-6"/>
        </w:rPr>
        <w:t>。</w:t>
      </w:r>
    </w:p>
    <w:p w:rsidR="000C543E" w:rsidRPr="000F6B25" w:rsidRDefault="008A3687" w:rsidP="00182AF3">
      <w:pPr>
        <w:pStyle w:val="afe"/>
        <w:numPr>
          <w:ilvl w:val="0"/>
          <w:numId w:val="16"/>
        </w:numPr>
        <w:spacing w:before="240" w:after="240"/>
      </w:pPr>
      <w:bookmarkStart w:id="19" w:name="_Toc86760140"/>
      <w:r w:rsidRPr="000F6B25">
        <w:t>技术要求</w:t>
      </w:r>
      <w:bookmarkEnd w:id="19"/>
    </w:p>
    <w:p w:rsidR="00182AF3" w:rsidRPr="000F6B25" w:rsidRDefault="00182AF3" w:rsidP="00182AF3">
      <w:pPr>
        <w:pStyle w:val="aff"/>
        <w:numPr>
          <w:ilvl w:val="1"/>
          <w:numId w:val="16"/>
        </w:numPr>
        <w:spacing w:before="120" w:after="120"/>
      </w:pPr>
      <w:bookmarkStart w:id="20" w:name="_Toc86760141"/>
      <w:r w:rsidRPr="000F6B25">
        <w:rPr>
          <w:rFonts w:hint="eastAsia"/>
        </w:rPr>
        <w:t>牌号和化学成分</w:t>
      </w:r>
      <w:bookmarkEnd w:id="20"/>
    </w:p>
    <w:p w:rsidR="00C1171A" w:rsidRPr="000F6B25" w:rsidRDefault="00C1171A" w:rsidP="00C1171A">
      <w:pPr>
        <w:pStyle w:val="aff0"/>
        <w:numPr>
          <w:ilvl w:val="2"/>
          <w:numId w:val="16"/>
        </w:numPr>
        <w:spacing w:before="120" w:after="120"/>
        <w:rPr>
          <w:rFonts w:asciiTheme="minorEastAsia" w:eastAsiaTheme="minorEastAsia" w:hAnsiTheme="minorEastAsia"/>
        </w:rPr>
      </w:pPr>
      <w:r w:rsidRPr="000F6B25">
        <w:rPr>
          <w:rFonts w:asciiTheme="minorEastAsia" w:eastAsiaTheme="minorEastAsia" w:hAnsiTheme="minorEastAsia"/>
        </w:rPr>
        <w:t>产品按五氧化二钒品位分为</w:t>
      </w:r>
      <w:r w:rsidRPr="000F6B25">
        <w:rPr>
          <w:rFonts w:asciiTheme="minorEastAsia" w:eastAsiaTheme="minorEastAsia" w:hAnsiTheme="minorEastAsia" w:hint="eastAsia"/>
        </w:rPr>
        <w:t>四</w:t>
      </w:r>
      <w:r w:rsidRPr="000F6B25">
        <w:rPr>
          <w:rFonts w:asciiTheme="minorEastAsia" w:eastAsiaTheme="minorEastAsia" w:hAnsiTheme="minorEastAsia"/>
        </w:rPr>
        <w:t>个牌号，其化学成分应符合表1</w:t>
      </w:r>
      <w:r w:rsidRPr="000F6B25">
        <w:rPr>
          <w:rFonts w:asciiTheme="minorEastAsia" w:eastAsiaTheme="minorEastAsia" w:hAnsiTheme="minorEastAsia" w:hint="eastAsia"/>
        </w:rPr>
        <w:t>的</w:t>
      </w:r>
      <w:r w:rsidRPr="000F6B25">
        <w:rPr>
          <w:rFonts w:asciiTheme="minorEastAsia" w:eastAsiaTheme="minorEastAsia" w:hAnsiTheme="minorEastAsia"/>
        </w:rPr>
        <w:t>规定</w:t>
      </w:r>
      <w:r w:rsidRPr="000F6B25">
        <w:rPr>
          <w:rFonts w:asciiTheme="minorEastAsia" w:eastAsiaTheme="minorEastAsia" w:hAnsiTheme="minorEastAsia" w:hint="eastAsia"/>
        </w:rPr>
        <w:t>。</w:t>
      </w:r>
    </w:p>
    <w:p w:rsidR="000C543E" w:rsidRPr="000F6B25" w:rsidRDefault="008A3687" w:rsidP="00103109">
      <w:pPr>
        <w:pStyle w:val="a6"/>
        <w:tabs>
          <w:tab w:val="left" w:pos="606"/>
        </w:tabs>
        <w:spacing w:after="240"/>
        <w:ind w:left="83"/>
        <w:jc w:val="center"/>
        <w:rPr>
          <w:rFonts w:ascii="黑体" w:eastAsia="黑体" w:hAnsi="黑体"/>
          <w:sz w:val="18"/>
          <w:szCs w:val="18"/>
        </w:rPr>
      </w:pPr>
      <w:r w:rsidRPr="000F6B25">
        <w:rPr>
          <w:rFonts w:ascii="黑体" w:eastAsia="黑体" w:hAnsi="黑体"/>
          <w:sz w:val="18"/>
          <w:szCs w:val="18"/>
        </w:rPr>
        <w:t>表</w:t>
      </w:r>
      <w:r w:rsidR="00C1171A" w:rsidRPr="000F6B25">
        <w:rPr>
          <w:rFonts w:ascii="黑体" w:eastAsia="黑体" w:hAnsi="黑体"/>
          <w:sz w:val="18"/>
          <w:szCs w:val="18"/>
        </w:rPr>
        <w:t xml:space="preserve">1 </w:t>
      </w:r>
      <w:r w:rsidRPr="000F6B25">
        <w:rPr>
          <w:rFonts w:ascii="黑体" w:eastAsia="黑体" w:hAnsi="黑体"/>
          <w:sz w:val="18"/>
          <w:szCs w:val="18"/>
        </w:rPr>
        <w:t>化学成分</w:t>
      </w:r>
    </w:p>
    <w:tbl>
      <w:tblPr>
        <w:tblpPr w:leftFromText="180" w:rightFromText="180" w:vertAnchor="text" w:tblpXSpec="center" w:tblpY="1"/>
        <w:tblOverlap w:val="never"/>
        <w:tblW w:w="7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31"/>
        <w:gridCol w:w="1417"/>
        <w:gridCol w:w="1417"/>
        <w:gridCol w:w="1417"/>
        <w:gridCol w:w="1418"/>
      </w:tblGrid>
      <w:tr w:rsidR="00651403" w:rsidRPr="000F6B25" w:rsidTr="00115D79">
        <w:trPr>
          <w:trHeight w:val="311"/>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651403" w:rsidRPr="000F6B25" w:rsidRDefault="00651403" w:rsidP="00115D79">
            <w:pPr>
              <w:jc w:val="center"/>
              <w:rPr>
                <w:sz w:val="2"/>
                <w:szCs w:val="2"/>
              </w:rPr>
            </w:pPr>
            <w:r w:rsidRPr="000F6B25">
              <w:rPr>
                <w:sz w:val="18"/>
              </w:rPr>
              <w:t>化学成分%</w:t>
            </w:r>
          </w:p>
        </w:tc>
        <w:tc>
          <w:tcPr>
            <w:tcW w:w="5669" w:type="dxa"/>
            <w:gridSpan w:val="4"/>
            <w:tcBorders>
              <w:left w:val="single" w:sz="4" w:space="0" w:color="auto"/>
            </w:tcBorders>
          </w:tcPr>
          <w:p w:rsidR="00651403" w:rsidRPr="000F6B25" w:rsidRDefault="00651403" w:rsidP="00115D79">
            <w:pPr>
              <w:pStyle w:val="TableParagraph"/>
              <w:ind w:left="204" w:right="193"/>
              <w:rPr>
                <w:position w:val="1"/>
                <w:sz w:val="18"/>
              </w:rPr>
            </w:pPr>
            <w:r w:rsidRPr="000F6B25">
              <w:rPr>
                <w:rFonts w:hint="eastAsia"/>
                <w:position w:val="1"/>
                <w:sz w:val="18"/>
              </w:rPr>
              <w:t>牌号</w:t>
            </w:r>
          </w:p>
        </w:tc>
      </w:tr>
      <w:tr w:rsidR="00651403" w:rsidRPr="000F6B25" w:rsidTr="00115D79">
        <w:trPr>
          <w:trHeight w:val="311"/>
        </w:trPr>
        <w:tc>
          <w:tcPr>
            <w:tcW w:w="1531" w:type="dxa"/>
            <w:vMerge/>
            <w:tcBorders>
              <w:top w:val="single" w:sz="4" w:space="0" w:color="auto"/>
              <w:left w:val="single" w:sz="4" w:space="0" w:color="auto"/>
              <w:bottom w:val="single" w:sz="4" w:space="0" w:color="auto"/>
              <w:right w:val="single" w:sz="4" w:space="0" w:color="auto"/>
            </w:tcBorders>
          </w:tcPr>
          <w:p w:rsidR="00651403" w:rsidRPr="000F6B25" w:rsidRDefault="00651403" w:rsidP="00115D79">
            <w:pPr>
              <w:rPr>
                <w:sz w:val="2"/>
                <w:szCs w:val="2"/>
              </w:rPr>
            </w:pPr>
          </w:p>
        </w:tc>
        <w:tc>
          <w:tcPr>
            <w:tcW w:w="1417" w:type="dxa"/>
            <w:tcBorders>
              <w:left w:val="single" w:sz="4" w:space="0" w:color="auto"/>
            </w:tcBorders>
          </w:tcPr>
          <w:p w:rsidR="00651403" w:rsidRPr="000F6B25" w:rsidRDefault="00651403" w:rsidP="00115D79">
            <w:pPr>
              <w:pStyle w:val="TableParagraph"/>
              <w:ind w:left="172" w:right="105"/>
              <w:rPr>
                <w:sz w:val="18"/>
              </w:rPr>
            </w:pPr>
            <w:r w:rsidRPr="000F6B25">
              <w:rPr>
                <w:position w:val="1"/>
                <w:sz w:val="18"/>
              </w:rPr>
              <w:t>V</w:t>
            </w:r>
            <w:r w:rsidRPr="000F6B25">
              <w:rPr>
                <w:sz w:val="9"/>
              </w:rPr>
              <w:t>2</w:t>
            </w:r>
            <w:r w:rsidRPr="000F6B25">
              <w:rPr>
                <w:position w:val="1"/>
                <w:sz w:val="18"/>
              </w:rPr>
              <w:t>O</w:t>
            </w:r>
            <w:r w:rsidRPr="000F6B25">
              <w:rPr>
                <w:sz w:val="9"/>
              </w:rPr>
              <w:t>5</w:t>
            </w:r>
            <w:r w:rsidRPr="000F6B25">
              <w:rPr>
                <w:position w:val="1"/>
                <w:sz w:val="18"/>
              </w:rPr>
              <w:t>99.5-A</w:t>
            </w:r>
          </w:p>
        </w:tc>
        <w:tc>
          <w:tcPr>
            <w:tcW w:w="1417" w:type="dxa"/>
          </w:tcPr>
          <w:p w:rsidR="00651403" w:rsidRPr="000F6B25" w:rsidRDefault="00651403" w:rsidP="00115D79">
            <w:pPr>
              <w:pStyle w:val="TableParagraph"/>
              <w:ind w:left="207" w:right="193"/>
              <w:rPr>
                <w:sz w:val="18"/>
              </w:rPr>
            </w:pPr>
            <w:r w:rsidRPr="000F6B25">
              <w:rPr>
                <w:position w:val="1"/>
                <w:sz w:val="18"/>
              </w:rPr>
              <w:t>V</w:t>
            </w:r>
            <w:r w:rsidRPr="000F6B25">
              <w:rPr>
                <w:sz w:val="9"/>
              </w:rPr>
              <w:t>2</w:t>
            </w:r>
            <w:r w:rsidRPr="000F6B25">
              <w:rPr>
                <w:position w:val="1"/>
                <w:sz w:val="18"/>
              </w:rPr>
              <w:t>O</w:t>
            </w:r>
            <w:r w:rsidRPr="000F6B25">
              <w:rPr>
                <w:sz w:val="9"/>
              </w:rPr>
              <w:t>5</w:t>
            </w:r>
            <w:r w:rsidRPr="000F6B25">
              <w:rPr>
                <w:position w:val="1"/>
                <w:sz w:val="18"/>
              </w:rPr>
              <w:t>99.5-B</w:t>
            </w:r>
          </w:p>
        </w:tc>
        <w:tc>
          <w:tcPr>
            <w:tcW w:w="1417" w:type="dxa"/>
          </w:tcPr>
          <w:p w:rsidR="00651403" w:rsidRPr="000F6B25" w:rsidRDefault="00651403" w:rsidP="00115D79">
            <w:pPr>
              <w:pStyle w:val="TableParagraph"/>
              <w:ind w:left="208" w:right="193"/>
              <w:rPr>
                <w:sz w:val="18"/>
              </w:rPr>
            </w:pPr>
            <w:r w:rsidRPr="000F6B25">
              <w:rPr>
                <w:position w:val="1"/>
                <w:sz w:val="18"/>
              </w:rPr>
              <w:t>V</w:t>
            </w:r>
            <w:r w:rsidRPr="000F6B25">
              <w:rPr>
                <w:sz w:val="9"/>
              </w:rPr>
              <w:t>2</w:t>
            </w:r>
            <w:r w:rsidRPr="000F6B25">
              <w:rPr>
                <w:position w:val="1"/>
                <w:sz w:val="18"/>
              </w:rPr>
              <w:t>O</w:t>
            </w:r>
            <w:r w:rsidRPr="000F6B25">
              <w:rPr>
                <w:sz w:val="9"/>
              </w:rPr>
              <w:t>5</w:t>
            </w:r>
            <w:r w:rsidRPr="000F6B25">
              <w:rPr>
                <w:position w:val="1"/>
                <w:sz w:val="18"/>
              </w:rPr>
              <w:t>99.9-A</w:t>
            </w:r>
          </w:p>
        </w:tc>
        <w:tc>
          <w:tcPr>
            <w:tcW w:w="1418" w:type="dxa"/>
          </w:tcPr>
          <w:p w:rsidR="00651403" w:rsidRPr="000F6B25" w:rsidRDefault="00651403" w:rsidP="00115D79">
            <w:pPr>
              <w:pStyle w:val="TableParagraph"/>
              <w:ind w:left="204" w:right="193"/>
              <w:rPr>
                <w:sz w:val="18"/>
              </w:rPr>
            </w:pPr>
            <w:r w:rsidRPr="000F6B25">
              <w:rPr>
                <w:position w:val="1"/>
                <w:sz w:val="18"/>
              </w:rPr>
              <w:t>V</w:t>
            </w:r>
            <w:r w:rsidRPr="000F6B25">
              <w:rPr>
                <w:sz w:val="9"/>
              </w:rPr>
              <w:t>2</w:t>
            </w:r>
            <w:r w:rsidRPr="000F6B25">
              <w:rPr>
                <w:position w:val="1"/>
                <w:sz w:val="18"/>
              </w:rPr>
              <w:t>O</w:t>
            </w:r>
            <w:r w:rsidRPr="000F6B25">
              <w:rPr>
                <w:sz w:val="9"/>
              </w:rPr>
              <w:t>5</w:t>
            </w:r>
            <w:r w:rsidRPr="000F6B25">
              <w:rPr>
                <w:position w:val="1"/>
                <w:sz w:val="18"/>
              </w:rPr>
              <w:t>99.9-B</w:t>
            </w:r>
          </w:p>
        </w:tc>
      </w:tr>
      <w:tr w:rsidR="00651403" w:rsidRPr="000F6B25" w:rsidTr="00115D79">
        <w:trPr>
          <w:trHeight w:val="316"/>
        </w:trPr>
        <w:tc>
          <w:tcPr>
            <w:tcW w:w="1531" w:type="dxa"/>
            <w:tcBorders>
              <w:top w:val="single" w:sz="4" w:space="0" w:color="auto"/>
            </w:tcBorders>
          </w:tcPr>
          <w:p w:rsidR="00651403" w:rsidRPr="000F6B25" w:rsidRDefault="00651403" w:rsidP="00115D79">
            <w:pPr>
              <w:pStyle w:val="TableParagraph"/>
              <w:spacing w:before="45"/>
              <w:ind w:left="585" w:right="583"/>
              <w:rPr>
                <w:sz w:val="9"/>
              </w:rPr>
            </w:pPr>
            <w:r w:rsidRPr="000F6B25">
              <w:rPr>
                <w:position w:val="1"/>
                <w:sz w:val="18"/>
              </w:rPr>
              <w:t>V</w:t>
            </w:r>
            <w:r w:rsidRPr="000F6B25">
              <w:rPr>
                <w:sz w:val="9"/>
              </w:rPr>
              <w:t>2</w:t>
            </w:r>
            <w:r w:rsidRPr="000F6B25">
              <w:rPr>
                <w:position w:val="1"/>
                <w:sz w:val="18"/>
              </w:rPr>
              <w:t>O</w:t>
            </w:r>
            <w:r w:rsidRPr="000F6B25">
              <w:rPr>
                <w:sz w:val="9"/>
              </w:rPr>
              <w:t>5</w:t>
            </w:r>
          </w:p>
        </w:tc>
        <w:tc>
          <w:tcPr>
            <w:tcW w:w="1417" w:type="dxa"/>
          </w:tcPr>
          <w:p w:rsidR="00651403" w:rsidRPr="000F6B25" w:rsidRDefault="00651403" w:rsidP="00115D79">
            <w:pPr>
              <w:pStyle w:val="TableParagraph"/>
              <w:ind w:left="172" w:right="105"/>
              <w:rPr>
                <w:position w:val="1"/>
                <w:sz w:val="18"/>
              </w:rPr>
            </w:pPr>
            <w:r w:rsidRPr="000F6B25">
              <w:rPr>
                <w:position w:val="1"/>
                <w:sz w:val="18"/>
              </w:rPr>
              <w:t>≥99.50</w:t>
            </w:r>
          </w:p>
        </w:tc>
        <w:tc>
          <w:tcPr>
            <w:tcW w:w="1417" w:type="dxa"/>
          </w:tcPr>
          <w:p w:rsidR="00651403" w:rsidRPr="000F6B25" w:rsidRDefault="00651403" w:rsidP="00115D79">
            <w:pPr>
              <w:pStyle w:val="TableParagraph"/>
              <w:spacing w:before="45"/>
              <w:ind w:left="208" w:right="193"/>
              <w:rPr>
                <w:sz w:val="18"/>
              </w:rPr>
            </w:pPr>
            <w:r w:rsidRPr="000F6B25">
              <w:rPr>
                <w:sz w:val="18"/>
              </w:rPr>
              <w:t>≥99.50</w:t>
            </w:r>
          </w:p>
        </w:tc>
        <w:tc>
          <w:tcPr>
            <w:tcW w:w="1417" w:type="dxa"/>
          </w:tcPr>
          <w:p w:rsidR="00651403" w:rsidRPr="000F6B25" w:rsidRDefault="00651403" w:rsidP="00115D79">
            <w:pPr>
              <w:pStyle w:val="TableParagraph"/>
              <w:spacing w:before="45"/>
              <w:ind w:left="208" w:right="192"/>
              <w:rPr>
                <w:sz w:val="18"/>
              </w:rPr>
            </w:pPr>
            <w:r w:rsidRPr="000F6B25">
              <w:rPr>
                <w:sz w:val="18"/>
              </w:rPr>
              <w:t>≥99.90</w:t>
            </w:r>
          </w:p>
        </w:tc>
        <w:tc>
          <w:tcPr>
            <w:tcW w:w="1418" w:type="dxa"/>
          </w:tcPr>
          <w:p w:rsidR="00651403" w:rsidRPr="000F6B25" w:rsidRDefault="00651403" w:rsidP="00115D79">
            <w:pPr>
              <w:pStyle w:val="TableParagraph"/>
              <w:spacing w:before="45"/>
              <w:ind w:left="204" w:right="192"/>
              <w:rPr>
                <w:sz w:val="18"/>
              </w:rPr>
            </w:pPr>
            <w:r w:rsidRPr="000F6B25">
              <w:rPr>
                <w:sz w:val="18"/>
              </w:rPr>
              <w:t>≥99.90</w:t>
            </w:r>
          </w:p>
        </w:tc>
      </w:tr>
      <w:tr w:rsidR="00651403" w:rsidRPr="000F6B25" w:rsidTr="00115D79">
        <w:trPr>
          <w:trHeight w:val="311"/>
        </w:trPr>
        <w:tc>
          <w:tcPr>
            <w:tcW w:w="1531" w:type="dxa"/>
          </w:tcPr>
          <w:p w:rsidR="00651403" w:rsidRPr="000F6B25" w:rsidRDefault="00651403" w:rsidP="00115D79">
            <w:pPr>
              <w:pStyle w:val="TableParagraph"/>
              <w:ind w:left="585" w:right="583"/>
              <w:rPr>
                <w:sz w:val="9"/>
              </w:rPr>
            </w:pPr>
            <w:r w:rsidRPr="000F6B25">
              <w:rPr>
                <w:position w:val="1"/>
                <w:sz w:val="18"/>
              </w:rPr>
              <w:t>V</w:t>
            </w:r>
            <w:r w:rsidRPr="000F6B25">
              <w:rPr>
                <w:sz w:val="9"/>
              </w:rPr>
              <w:t>2</w:t>
            </w:r>
            <w:r w:rsidRPr="000F6B25">
              <w:rPr>
                <w:position w:val="1"/>
                <w:sz w:val="18"/>
              </w:rPr>
              <w:t>O</w:t>
            </w:r>
            <w:r w:rsidRPr="000F6B25">
              <w:rPr>
                <w:sz w:val="9"/>
              </w:rPr>
              <w:t>4</w:t>
            </w:r>
          </w:p>
        </w:tc>
        <w:tc>
          <w:tcPr>
            <w:tcW w:w="1417" w:type="dxa"/>
          </w:tcPr>
          <w:p w:rsidR="00651403" w:rsidRPr="000F6B25" w:rsidRDefault="00651403" w:rsidP="00115D79">
            <w:pPr>
              <w:pStyle w:val="TableParagraph"/>
              <w:ind w:left="172" w:right="105"/>
              <w:rPr>
                <w:position w:val="1"/>
                <w:sz w:val="18"/>
              </w:rPr>
            </w:pPr>
            <w:r w:rsidRPr="000F6B25">
              <w:rPr>
                <w:position w:val="1"/>
                <w:sz w:val="18"/>
              </w:rPr>
              <w:t>≤1.000</w:t>
            </w:r>
          </w:p>
        </w:tc>
        <w:tc>
          <w:tcPr>
            <w:tcW w:w="1417" w:type="dxa"/>
          </w:tcPr>
          <w:p w:rsidR="00651403" w:rsidRPr="000F6B25" w:rsidRDefault="00651403" w:rsidP="00115D79">
            <w:pPr>
              <w:pStyle w:val="TableParagraph"/>
              <w:ind w:left="208" w:right="193"/>
              <w:rPr>
                <w:sz w:val="18"/>
              </w:rPr>
            </w:pPr>
            <w:r w:rsidRPr="000F6B25">
              <w:rPr>
                <w:sz w:val="18"/>
              </w:rPr>
              <w:t>≤1.</w:t>
            </w:r>
            <w:r w:rsidRPr="000F6B25">
              <w:rPr>
                <w:rFonts w:hint="eastAsia"/>
                <w:sz w:val="18"/>
                <w:lang w:val="en-US"/>
              </w:rPr>
              <w:t>0</w:t>
            </w:r>
            <w:r w:rsidRPr="000F6B25">
              <w:rPr>
                <w:sz w:val="18"/>
              </w:rPr>
              <w:t>00</w:t>
            </w:r>
          </w:p>
        </w:tc>
        <w:tc>
          <w:tcPr>
            <w:tcW w:w="1417" w:type="dxa"/>
          </w:tcPr>
          <w:p w:rsidR="00651403" w:rsidRPr="000F6B25" w:rsidRDefault="00651403" w:rsidP="00115D79">
            <w:pPr>
              <w:pStyle w:val="TableParagraph"/>
              <w:ind w:left="208" w:right="192"/>
              <w:rPr>
                <w:sz w:val="18"/>
              </w:rPr>
            </w:pPr>
            <w:r w:rsidRPr="000F6B25">
              <w:rPr>
                <w:sz w:val="18"/>
              </w:rPr>
              <w:t>≤</w:t>
            </w:r>
            <w:r w:rsidRPr="000F6B25">
              <w:rPr>
                <w:rFonts w:hint="eastAsia"/>
                <w:sz w:val="18"/>
                <w:lang w:val="en-US"/>
              </w:rPr>
              <w:t>0.5</w:t>
            </w:r>
            <w:r w:rsidRPr="000F6B25">
              <w:rPr>
                <w:sz w:val="18"/>
              </w:rPr>
              <w:t>00</w:t>
            </w:r>
          </w:p>
        </w:tc>
        <w:tc>
          <w:tcPr>
            <w:tcW w:w="1418" w:type="dxa"/>
          </w:tcPr>
          <w:p w:rsidR="00651403" w:rsidRPr="000F6B25" w:rsidRDefault="00651403" w:rsidP="00115D79">
            <w:pPr>
              <w:pStyle w:val="TableParagraph"/>
              <w:ind w:left="204" w:right="192"/>
              <w:rPr>
                <w:sz w:val="18"/>
              </w:rPr>
            </w:pPr>
            <w:r w:rsidRPr="000F6B25">
              <w:rPr>
                <w:sz w:val="18"/>
              </w:rPr>
              <w:t>≤</w:t>
            </w:r>
            <w:r w:rsidRPr="000F6B25">
              <w:rPr>
                <w:rFonts w:hint="eastAsia"/>
                <w:sz w:val="18"/>
                <w:lang w:val="en-US"/>
              </w:rPr>
              <w:t>0.8</w:t>
            </w:r>
            <w:r w:rsidRPr="000F6B25">
              <w:rPr>
                <w:sz w:val="18"/>
              </w:rPr>
              <w:t>00</w:t>
            </w:r>
          </w:p>
        </w:tc>
      </w:tr>
      <w:tr w:rsidR="00651403" w:rsidRPr="000F6B25" w:rsidTr="00115D79">
        <w:trPr>
          <w:trHeight w:val="311"/>
        </w:trPr>
        <w:tc>
          <w:tcPr>
            <w:tcW w:w="1531" w:type="dxa"/>
          </w:tcPr>
          <w:p w:rsidR="00651403" w:rsidRPr="000F6B25" w:rsidRDefault="00651403" w:rsidP="00115D79">
            <w:pPr>
              <w:pStyle w:val="TableParagraph"/>
              <w:ind w:left="585" w:right="576"/>
              <w:rPr>
                <w:sz w:val="18"/>
              </w:rPr>
            </w:pPr>
            <w:r w:rsidRPr="000F6B25">
              <w:rPr>
                <w:sz w:val="18"/>
              </w:rPr>
              <w:t>Al</w:t>
            </w:r>
          </w:p>
        </w:tc>
        <w:tc>
          <w:tcPr>
            <w:tcW w:w="1417" w:type="dxa"/>
          </w:tcPr>
          <w:p w:rsidR="00651403" w:rsidRPr="000F6B25" w:rsidRDefault="00651403" w:rsidP="00115D79">
            <w:pPr>
              <w:pStyle w:val="TableParagraph"/>
              <w:ind w:left="172" w:right="105"/>
              <w:rPr>
                <w:position w:val="1"/>
                <w:sz w:val="18"/>
              </w:rPr>
            </w:pPr>
            <w:r w:rsidRPr="000F6B25">
              <w:rPr>
                <w:position w:val="1"/>
                <w:sz w:val="18"/>
              </w:rPr>
              <w:t>≤0.0</w:t>
            </w:r>
            <w:r w:rsidRPr="000F6B25">
              <w:rPr>
                <w:rFonts w:hint="eastAsia"/>
                <w:position w:val="1"/>
                <w:sz w:val="18"/>
              </w:rPr>
              <w:t>10</w:t>
            </w:r>
          </w:p>
        </w:tc>
        <w:tc>
          <w:tcPr>
            <w:tcW w:w="1417" w:type="dxa"/>
          </w:tcPr>
          <w:p w:rsidR="00651403" w:rsidRPr="000F6B25" w:rsidRDefault="00651403" w:rsidP="00115D79">
            <w:pPr>
              <w:pStyle w:val="TableParagraph"/>
              <w:ind w:left="207" w:right="193"/>
              <w:rPr>
                <w:sz w:val="18"/>
                <w:lang w:val="en-US"/>
              </w:rPr>
            </w:pPr>
            <w:r w:rsidRPr="000F6B25">
              <w:rPr>
                <w:sz w:val="18"/>
              </w:rPr>
              <w:t>≤0.0</w:t>
            </w:r>
            <w:r w:rsidRPr="000F6B25">
              <w:rPr>
                <w:rFonts w:hint="eastAsia"/>
                <w:sz w:val="18"/>
                <w:lang w:val="en-US"/>
              </w:rPr>
              <w:t>30</w:t>
            </w:r>
          </w:p>
        </w:tc>
        <w:tc>
          <w:tcPr>
            <w:tcW w:w="1417" w:type="dxa"/>
          </w:tcPr>
          <w:p w:rsidR="00651403" w:rsidRPr="000F6B25" w:rsidRDefault="00651403" w:rsidP="00115D79">
            <w:pPr>
              <w:pStyle w:val="TableParagraph"/>
              <w:ind w:left="208" w:right="193"/>
              <w:rPr>
                <w:sz w:val="18"/>
              </w:rPr>
            </w:pPr>
            <w:r w:rsidRPr="000F6B25">
              <w:rPr>
                <w:sz w:val="18"/>
              </w:rPr>
              <w:t>≤0.005</w:t>
            </w:r>
          </w:p>
        </w:tc>
        <w:tc>
          <w:tcPr>
            <w:tcW w:w="1418" w:type="dxa"/>
          </w:tcPr>
          <w:p w:rsidR="00651403" w:rsidRPr="000F6B25" w:rsidRDefault="00651403" w:rsidP="00115D79">
            <w:pPr>
              <w:pStyle w:val="TableParagraph"/>
              <w:ind w:left="204" w:right="192"/>
              <w:rPr>
                <w:sz w:val="18"/>
              </w:rPr>
            </w:pPr>
            <w:r w:rsidRPr="000F6B25">
              <w:rPr>
                <w:sz w:val="18"/>
              </w:rPr>
              <w:t>≤0.005</w:t>
            </w:r>
          </w:p>
        </w:tc>
      </w:tr>
      <w:tr w:rsidR="00651403" w:rsidRPr="000F6B25" w:rsidTr="00115D79">
        <w:trPr>
          <w:trHeight w:val="311"/>
        </w:trPr>
        <w:tc>
          <w:tcPr>
            <w:tcW w:w="1531" w:type="dxa"/>
          </w:tcPr>
          <w:p w:rsidR="00651403" w:rsidRPr="000F6B25" w:rsidRDefault="00651403" w:rsidP="00115D79">
            <w:pPr>
              <w:pStyle w:val="TableParagraph"/>
              <w:ind w:left="585" w:right="576"/>
              <w:rPr>
                <w:sz w:val="18"/>
              </w:rPr>
            </w:pPr>
            <w:r w:rsidRPr="000F6B25">
              <w:rPr>
                <w:sz w:val="18"/>
              </w:rPr>
              <w:t>As</w:t>
            </w:r>
          </w:p>
        </w:tc>
        <w:tc>
          <w:tcPr>
            <w:tcW w:w="1417" w:type="dxa"/>
          </w:tcPr>
          <w:p w:rsidR="00651403" w:rsidRPr="000F6B25" w:rsidRDefault="00651403" w:rsidP="00115D79">
            <w:pPr>
              <w:pStyle w:val="TableParagraph"/>
              <w:ind w:left="172" w:right="105"/>
              <w:rPr>
                <w:position w:val="1"/>
                <w:sz w:val="18"/>
              </w:rPr>
            </w:pPr>
            <w:r w:rsidRPr="000F6B25">
              <w:rPr>
                <w:position w:val="1"/>
                <w:sz w:val="18"/>
              </w:rPr>
              <w:t>≤0.0</w:t>
            </w:r>
            <w:r w:rsidRPr="000F6B25">
              <w:rPr>
                <w:rFonts w:hint="eastAsia"/>
                <w:position w:val="1"/>
                <w:sz w:val="18"/>
              </w:rPr>
              <w:t>05</w:t>
            </w:r>
          </w:p>
        </w:tc>
        <w:tc>
          <w:tcPr>
            <w:tcW w:w="1417" w:type="dxa"/>
          </w:tcPr>
          <w:p w:rsidR="00651403" w:rsidRPr="000F6B25" w:rsidRDefault="00651403" w:rsidP="00115D79">
            <w:pPr>
              <w:pStyle w:val="TableParagraph"/>
              <w:ind w:left="208" w:right="193"/>
              <w:rPr>
                <w:sz w:val="18"/>
              </w:rPr>
            </w:pPr>
            <w:r w:rsidRPr="000F6B25">
              <w:rPr>
                <w:sz w:val="18"/>
              </w:rPr>
              <w:t>≤0.010</w:t>
            </w:r>
          </w:p>
        </w:tc>
        <w:tc>
          <w:tcPr>
            <w:tcW w:w="1417" w:type="dxa"/>
          </w:tcPr>
          <w:p w:rsidR="00651403" w:rsidRPr="000F6B25" w:rsidRDefault="00651403" w:rsidP="00115D79">
            <w:pPr>
              <w:pStyle w:val="TableParagraph"/>
              <w:ind w:left="208" w:right="192"/>
              <w:rPr>
                <w:sz w:val="18"/>
              </w:rPr>
            </w:pPr>
            <w:r w:rsidRPr="000F6B25">
              <w:rPr>
                <w:sz w:val="18"/>
              </w:rPr>
              <w:t>≤0.003</w:t>
            </w:r>
          </w:p>
        </w:tc>
        <w:tc>
          <w:tcPr>
            <w:tcW w:w="1418" w:type="dxa"/>
          </w:tcPr>
          <w:p w:rsidR="00651403" w:rsidRPr="000F6B25" w:rsidRDefault="00651403" w:rsidP="00115D79">
            <w:pPr>
              <w:pStyle w:val="TableParagraph"/>
              <w:ind w:left="204" w:right="192"/>
              <w:rPr>
                <w:sz w:val="18"/>
              </w:rPr>
            </w:pPr>
            <w:r w:rsidRPr="000F6B25">
              <w:rPr>
                <w:sz w:val="18"/>
              </w:rPr>
              <w:t>≤0.003</w:t>
            </w:r>
          </w:p>
        </w:tc>
      </w:tr>
      <w:tr w:rsidR="00651403" w:rsidRPr="000F6B25" w:rsidTr="00115D79">
        <w:trPr>
          <w:trHeight w:val="311"/>
        </w:trPr>
        <w:tc>
          <w:tcPr>
            <w:tcW w:w="1531" w:type="dxa"/>
          </w:tcPr>
          <w:p w:rsidR="00651403" w:rsidRPr="000F6B25" w:rsidRDefault="00651403" w:rsidP="00115D79">
            <w:pPr>
              <w:pStyle w:val="TableParagraph"/>
              <w:ind w:left="585" w:right="576"/>
              <w:rPr>
                <w:sz w:val="18"/>
              </w:rPr>
            </w:pPr>
            <w:r w:rsidRPr="000F6B25">
              <w:rPr>
                <w:sz w:val="18"/>
              </w:rPr>
              <w:t>Ti</w:t>
            </w:r>
          </w:p>
        </w:tc>
        <w:tc>
          <w:tcPr>
            <w:tcW w:w="1417" w:type="dxa"/>
          </w:tcPr>
          <w:p w:rsidR="00651403" w:rsidRPr="000F6B25" w:rsidRDefault="00651403" w:rsidP="00115D79">
            <w:pPr>
              <w:pStyle w:val="TableParagraph"/>
              <w:ind w:left="172" w:right="105"/>
              <w:rPr>
                <w:position w:val="1"/>
                <w:sz w:val="18"/>
              </w:rPr>
            </w:pPr>
            <w:r w:rsidRPr="000F6B25">
              <w:rPr>
                <w:position w:val="1"/>
                <w:sz w:val="18"/>
              </w:rPr>
              <w:t>≤0.0</w:t>
            </w:r>
            <w:r w:rsidRPr="000F6B25">
              <w:rPr>
                <w:rFonts w:hint="eastAsia"/>
                <w:position w:val="1"/>
                <w:sz w:val="18"/>
              </w:rPr>
              <w:t>10</w:t>
            </w:r>
          </w:p>
        </w:tc>
        <w:tc>
          <w:tcPr>
            <w:tcW w:w="1417" w:type="dxa"/>
          </w:tcPr>
          <w:p w:rsidR="00651403" w:rsidRPr="000F6B25" w:rsidRDefault="00651403" w:rsidP="00115D79">
            <w:pPr>
              <w:pStyle w:val="TableParagraph"/>
              <w:ind w:left="207" w:right="193"/>
              <w:rPr>
                <w:sz w:val="18"/>
                <w:lang w:val="en-US"/>
              </w:rPr>
            </w:pPr>
            <w:r w:rsidRPr="000F6B25">
              <w:rPr>
                <w:sz w:val="18"/>
              </w:rPr>
              <w:t>≤0.0</w:t>
            </w:r>
            <w:r w:rsidRPr="000F6B25">
              <w:rPr>
                <w:rFonts w:hint="eastAsia"/>
                <w:sz w:val="18"/>
                <w:lang w:val="en-US"/>
              </w:rPr>
              <w:t>30</w:t>
            </w:r>
          </w:p>
        </w:tc>
        <w:tc>
          <w:tcPr>
            <w:tcW w:w="1417" w:type="dxa"/>
          </w:tcPr>
          <w:p w:rsidR="00651403" w:rsidRPr="000F6B25" w:rsidRDefault="00651403" w:rsidP="00115D79">
            <w:pPr>
              <w:pStyle w:val="TableParagraph"/>
              <w:ind w:left="208" w:right="193"/>
              <w:rPr>
                <w:sz w:val="18"/>
              </w:rPr>
            </w:pPr>
            <w:r w:rsidRPr="000F6B25">
              <w:rPr>
                <w:sz w:val="18"/>
              </w:rPr>
              <w:t>≤0.005</w:t>
            </w:r>
          </w:p>
        </w:tc>
        <w:tc>
          <w:tcPr>
            <w:tcW w:w="1418" w:type="dxa"/>
          </w:tcPr>
          <w:p w:rsidR="00651403" w:rsidRPr="000F6B25" w:rsidRDefault="00651403" w:rsidP="00115D79">
            <w:pPr>
              <w:pStyle w:val="TableParagraph"/>
              <w:ind w:left="204" w:right="192"/>
              <w:rPr>
                <w:sz w:val="18"/>
              </w:rPr>
            </w:pPr>
            <w:r w:rsidRPr="000F6B25">
              <w:rPr>
                <w:sz w:val="18"/>
              </w:rPr>
              <w:t>≤0.005</w:t>
            </w:r>
          </w:p>
        </w:tc>
      </w:tr>
      <w:tr w:rsidR="00651403" w:rsidRPr="000F6B25" w:rsidTr="00115D79">
        <w:trPr>
          <w:trHeight w:val="311"/>
        </w:trPr>
        <w:tc>
          <w:tcPr>
            <w:tcW w:w="1531" w:type="dxa"/>
          </w:tcPr>
          <w:p w:rsidR="00651403" w:rsidRPr="000F6B25" w:rsidRDefault="00651403" w:rsidP="00115D79">
            <w:pPr>
              <w:pStyle w:val="TableParagraph"/>
              <w:ind w:left="4"/>
              <w:rPr>
                <w:sz w:val="18"/>
              </w:rPr>
            </w:pPr>
            <w:r w:rsidRPr="000F6B25">
              <w:rPr>
                <w:w w:val="101"/>
                <w:sz w:val="18"/>
              </w:rPr>
              <w:t>C</w:t>
            </w:r>
          </w:p>
        </w:tc>
        <w:tc>
          <w:tcPr>
            <w:tcW w:w="1417" w:type="dxa"/>
          </w:tcPr>
          <w:p w:rsidR="00651403" w:rsidRPr="000F6B25" w:rsidRDefault="00651403" w:rsidP="00115D79">
            <w:pPr>
              <w:pStyle w:val="TableParagraph"/>
              <w:ind w:left="172" w:right="105"/>
              <w:rPr>
                <w:position w:val="1"/>
                <w:sz w:val="18"/>
              </w:rPr>
            </w:pPr>
            <w:r w:rsidRPr="000F6B25">
              <w:rPr>
                <w:position w:val="1"/>
                <w:sz w:val="18"/>
              </w:rPr>
              <w:t>≤0.0</w:t>
            </w:r>
            <w:r w:rsidRPr="000F6B25">
              <w:rPr>
                <w:rFonts w:hint="eastAsia"/>
                <w:position w:val="1"/>
                <w:sz w:val="18"/>
              </w:rPr>
              <w:t>10</w:t>
            </w:r>
          </w:p>
        </w:tc>
        <w:tc>
          <w:tcPr>
            <w:tcW w:w="1417" w:type="dxa"/>
          </w:tcPr>
          <w:p w:rsidR="00651403" w:rsidRPr="000F6B25" w:rsidRDefault="00651403" w:rsidP="00115D79">
            <w:pPr>
              <w:pStyle w:val="TableParagraph"/>
              <w:ind w:left="207" w:right="193"/>
              <w:rPr>
                <w:sz w:val="18"/>
              </w:rPr>
            </w:pPr>
            <w:r w:rsidRPr="000F6B25">
              <w:rPr>
                <w:sz w:val="18"/>
              </w:rPr>
              <w:t>≤0.030</w:t>
            </w:r>
          </w:p>
        </w:tc>
        <w:tc>
          <w:tcPr>
            <w:tcW w:w="1417" w:type="dxa"/>
          </w:tcPr>
          <w:p w:rsidR="00651403" w:rsidRPr="000F6B25" w:rsidRDefault="00651403" w:rsidP="00115D79">
            <w:pPr>
              <w:pStyle w:val="TableParagraph"/>
              <w:ind w:left="208" w:right="193"/>
              <w:rPr>
                <w:sz w:val="18"/>
              </w:rPr>
            </w:pPr>
            <w:r w:rsidRPr="000F6B25">
              <w:rPr>
                <w:sz w:val="18"/>
              </w:rPr>
              <w:t>≤0.005</w:t>
            </w:r>
          </w:p>
        </w:tc>
        <w:tc>
          <w:tcPr>
            <w:tcW w:w="1418" w:type="dxa"/>
          </w:tcPr>
          <w:p w:rsidR="00651403" w:rsidRPr="000F6B25" w:rsidRDefault="00651403" w:rsidP="00115D79">
            <w:pPr>
              <w:pStyle w:val="TableParagraph"/>
              <w:ind w:left="204" w:right="192"/>
              <w:rPr>
                <w:sz w:val="18"/>
              </w:rPr>
            </w:pPr>
            <w:r w:rsidRPr="000F6B25">
              <w:rPr>
                <w:sz w:val="18"/>
              </w:rPr>
              <w:t>≤0.005</w:t>
            </w:r>
          </w:p>
        </w:tc>
      </w:tr>
    </w:tbl>
    <w:p w:rsidR="00C1171A" w:rsidRPr="000F6B25" w:rsidRDefault="00115D79" w:rsidP="00115D79">
      <w:pPr>
        <w:jc w:val="center"/>
        <w:rPr>
          <w:rFonts w:ascii="黑体" w:eastAsia="黑体" w:hAnsi="黑体"/>
          <w:sz w:val="18"/>
        </w:rPr>
      </w:pPr>
      <w:r w:rsidRPr="000F6B25">
        <w:rPr>
          <w:sz w:val="18"/>
        </w:rPr>
        <w:br w:type="textWrapping" w:clear="all"/>
      </w:r>
      <w:r w:rsidR="00C1171A" w:rsidRPr="000F6B25">
        <w:rPr>
          <w:rFonts w:ascii="黑体" w:eastAsia="黑体" w:hAnsi="黑体" w:hint="eastAsia"/>
          <w:sz w:val="18"/>
        </w:rPr>
        <w:t>表1（续）</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31"/>
        <w:gridCol w:w="1417"/>
        <w:gridCol w:w="1417"/>
        <w:gridCol w:w="1417"/>
        <w:gridCol w:w="1418"/>
      </w:tblGrid>
      <w:tr w:rsidR="00651403" w:rsidRPr="000F6B25" w:rsidTr="00D139E3">
        <w:trPr>
          <w:trHeight w:val="311"/>
          <w:jc w:val="center"/>
        </w:trPr>
        <w:tc>
          <w:tcPr>
            <w:tcW w:w="1531" w:type="dxa"/>
            <w:vMerge w:val="restart"/>
            <w:tcBorders>
              <w:top w:val="single" w:sz="4" w:space="0" w:color="auto"/>
              <w:left w:val="single" w:sz="4" w:space="0" w:color="auto"/>
              <w:bottom w:val="single" w:sz="4" w:space="0" w:color="auto"/>
              <w:right w:val="single" w:sz="4" w:space="0" w:color="auto"/>
            </w:tcBorders>
            <w:vAlign w:val="center"/>
          </w:tcPr>
          <w:p w:rsidR="00651403" w:rsidRPr="000F6B25" w:rsidRDefault="00651403" w:rsidP="0064416A">
            <w:pPr>
              <w:jc w:val="center"/>
              <w:rPr>
                <w:sz w:val="2"/>
                <w:szCs w:val="2"/>
              </w:rPr>
            </w:pPr>
            <w:r w:rsidRPr="000F6B25">
              <w:rPr>
                <w:sz w:val="18"/>
              </w:rPr>
              <w:lastRenderedPageBreak/>
              <w:t>化学成分%</w:t>
            </w:r>
          </w:p>
        </w:tc>
        <w:tc>
          <w:tcPr>
            <w:tcW w:w="5669" w:type="dxa"/>
            <w:gridSpan w:val="4"/>
            <w:tcBorders>
              <w:left w:val="single" w:sz="4" w:space="0" w:color="auto"/>
            </w:tcBorders>
          </w:tcPr>
          <w:p w:rsidR="00651403" w:rsidRPr="000F6B25" w:rsidRDefault="00651403" w:rsidP="0064416A">
            <w:pPr>
              <w:pStyle w:val="TableParagraph"/>
              <w:ind w:left="204" w:right="193"/>
              <w:rPr>
                <w:position w:val="1"/>
                <w:sz w:val="18"/>
              </w:rPr>
            </w:pPr>
            <w:r w:rsidRPr="000F6B25">
              <w:rPr>
                <w:rFonts w:hint="eastAsia"/>
                <w:position w:val="1"/>
                <w:sz w:val="18"/>
              </w:rPr>
              <w:t>牌号</w:t>
            </w:r>
          </w:p>
        </w:tc>
      </w:tr>
      <w:tr w:rsidR="00651403" w:rsidRPr="000F6B25" w:rsidTr="00D139E3">
        <w:trPr>
          <w:trHeight w:val="311"/>
          <w:jc w:val="center"/>
        </w:trPr>
        <w:tc>
          <w:tcPr>
            <w:tcW w:w="1531" w:type="dxa"/>
            <w:vMerge/>
            <w:tcBorders>
              <w:top w:val="single" w:sz="4" w:space="0" w:color="auto"/>
              <w:left w:val="single" w:sz="4" w:space="0" w:color="auto"/>
              <w:bottom w:val="single" w:sz="4" w:space="0" w:color="auto"/>
              <w:right w:val="single" w:sz="4" w:space="0" w:color="auto"/>
            </w:tcBorders>
          </w:tcPr>
          <w:p w:rsidR="00651403" w:rsidRPr="000F6B25" w:rsidRDefault="00651403" w:rsidP="0064416A">
            <w:pPr>
              <w:rPr>
                <w:sz w:val="2"/>
                <w:szCs w:val="2"/>
              </w:rPr>
            </w:pPr>
          </w:p>
        </w:tc>
        <w:tc>
          <w:tcPr>
            <w:tcW w:w="1417" w:type="dxa"/>
            <w:tcBorders>
              <w:left w:val="single" w:sz="4" w:space="0" w:color="auto"/>
            </w:tcBorders>
          </w:tcPr>
          <w:p w:rsidR="00651403" w:rsidRPr="000F6B25" w:rsidRDefault="00651403" w:rsidP="0064416A">
            <w:pPr>
              <w:pStyle w:val="TableParagraph"/>
              <w:ind w:left="206" w:right="190"/>
              <w:rPr>
                <w:sz w:val="18"/>
              </w:rPr>
            </w:pPr>
            <w:r w:rsidRPr="000F6B25">
              <w:rPr>
                <w:position w:val="1"/>
                <w:sz w:val="18"/>
              </w:rPr>
              <w:t>V</w:t>
            </w:r>
            <w:r w:rsidRPr="000F6B25">
              <w:rPr>
                <w:sz w:val="9"/>
              </w:rPr>
              <w:t>2</w:t>
            </w:r>
            <w:r w:rsidRPr="000F6B25">
              <w:rPr>
                <w:position w:val="1"/>
                <w:sz w:val="18"/>
              </w:rPr>
              <w:t>O</w:t>
            </w:r>
            <w:r w:rsidRPr="000F6B25">
              <w:rPr>
                <w:sz w:val="9"/>
              </w:rPr>
              <w:t>5</w:t>
            </w:r>
            <w:r w:rsidRPr="000F6B25">
              <w:rPr>
                <w:position w:val="1"/>
                <w:sz w:val="18"/>
              </w:rPr>
              <w:t>99.5-A</w:t>
            </w:r>
          </w:p>
        </w:tc>
        <w:tc>
          <w:tcPr>
            <w:tcW w:w="1417" w:type="dxa"/>
          </w:tcPr>
          <w:p w:rsidR="00651403" w:rsidRPr="000F6B25" w:rsidRDefault="00651403" w:rsidP="0064416A">
            <w:pPr>
              <w:pStyle w:val="TableParagraph"/>
              <w:ind w:left="205" w:right="190"/>
              <w:rPr>
                <w:sz w:val="18"/>
              </w:rPr>
            </w:pPr>
            <w:r w:rsidRPr="000F6B25">
              <w:rPr>
                <w:position w:val="1"/>
                <w:sz w:val="18"/>
              </w:rPr>
              <w:t>V</w:t>
            </w:r>
            <w:r w:rsidRPr="000F6B25">
              <w:rPr>
                <w:sz w:val="9"/>
              </w:rPr>
              <w:t>2</w:t>
            </w:r>
            <w:r w:rsidRPr="000F6B25">
              <w:rPr>
                <w:position w:val="1"/>
                <w:sz w:val="18"/>
              </w:rPr>
              <w:t>O</w:t>
            </w:r>
            <w:r w:rsidRPr="000F6B25">
              <w:rPr>
                <w:sz w:val="9"/>
              </w:rPr>
              <w:t>5</w:t>
            </w:r>
            <w:r w:rsidRPr="000F6B25">
              <w:rPr>
                <w:position w:val="1"/>
                <w:sz w:val="18"/>
              </w:rPr>
              <w:t>99.5-B</w:t>
            </w:r>
          </w:p>
        </w:tc>
        <w:tc>
          <w:tcPr>
            <w:tcW w:w="1417" w:type="dxa"/>
          </w:tcPr>
          <w:p w:rsidR="00651403" w:rsidRPr="000F6B25" w:rsidRDefault="00651403" w:rsidP="0064416A">
            <w:pPr>
              <w:pStyle w:val="TableParagraph"/>
              <w:ind w:left="204" w:right="190"/>
              <w:rPr>
                <w:sz w:val="18"/>
              </w:rPr>
            </w:pPr>
            <w:r w:rsidRPr="000F6B25">
              <w:rPr>
                <w:position w:val="1"/>
                <w:sz w:val="18"/>
              </w:rPr>
              <w:t>V</w:t>
            </w:r>
            <w:r w:rsidRPr="000F6B25">
              <w:rPr>
                <w:sz w:val="9"/>
              </w:rPr>
              <w:t>2</w:t>
            </w:r>
            <w:r w:rsidRPr="000F6B25">
              <w:rPr>
                <w:position w:val="1"/>
                <w:sz w:val="18"/>
              </w:rPr>
              <w:t>O</w:t>
            </w:r>
            <w:r w:rsidRPr="000F6B25">
              <w:rPr>
                <w:sz w:val="9"/>
              </w:rPr>
              <w:t>5</w:t>
            </w:r>
            <w:r w:rsidRPr="000F6B25">
              <w:rPr>
                <w:position w:val="1"/>
                <w:sz w:val="18"/>
              </w:rPr>
              <w:t>99.9-A</w:t>
            </w:r>
          </w:p>
        </w:tc>
        <w:tc>
          <w:tcPr>
            <w:tcW w:w="1418" w:type="dxa"/>
          </w:tcPr>
          <w:p w:rsidR="00651403" w:rsidRPr="000F6B25" w:rsidRDefault="00651403" w:rsidP="00651403">
            <w:pPr>
              <w:pStyle w:val="TableParagraph"/>
              <w:ind w:left="225" w:right="182"/>
              <w:rPr>
                <w:sz w:val="18"/>
              </w:rPr>
            </w:pPr>
            <w:r w:rsidRPr="000F6B25">
              <w:rPr>
                <w:position w:val="1"/>
                <w:sz w:val="18"/>
              </w:rPr>
              <w:t>V</w:t>
            </w:r>
            <w:r w:rsidRPr="000F6B25">
              <w:rPr>
                <w:sz w:val="9"/>
              </w:rPr>
              <w:t>2</w:t>
            </w:r>
            <w:r w:rsidRPr="000F6B25">
              <w:rPr>
                <w:position w:val="1"/>
                <w:sz w:val="18"/>
              </w:rPr>
              <w:t>O</w:t>
            </w:r>
            <w:r w:rsidRPr="000F6B25">
              <w:rPr>
                <w:sz w:val="9"/>
              </w:rPr>
              <w:t>5</w:t>
            </w:r>
            <w:r w:rsidRPr="000F6B25">
              <w:rPr>
                <w:position w:val="1"/>
                <w:sz w:val="18"/>
              </w:rPr>
              <w:t>99.9-B</w:t>
            </w:r>
          </w:p>
        </w:tc>
      </w:tr>
      <w:tr w:rsidR="00443EA5" w:rsidRPr="000F6B25" w:rsidTr="00FF06AA">
        <w:trPr>
          <w:trHeight w:val="311"/>
          <w:jc w:val="center"/>
        </w:trPr>
        <w:tc>
          <w:tcPr>
            <w:tcW w:w="1531" w:type="dxa"/>
            <w:tcBorders>
              <w:bottom w:val="single" w:sz="4" w:space="0" w:color="000000"/>
            </w:tcBorders>
          </w:tcPr>
          <w:p w:rsidR="00443EA5" w:rsidRPr="000F6B25" w:rsidRDefault="00443EA5" w:rsidP="00443EA5">
            <w:pPr>
              <w:pStyle w:val="TableParagraph"/>
              <w:ind w:left="585" w:right="576"/>
              <w:rPr>
                <w:sz w:val="18"/>
              </w:rPr>
            </w:pPr>
            <w:r w:rsidRPr="000F6B25">
              <w:rPr>
                <w:sz w:val="18"/>
              </w:rPr>
              <w:t>Cr</w:t>
            </w:r>
          </w:p>
        </w:tc>
        <w:tc>
          <w:tcPr>
            <w:tcW w:w="1417" w:type="dxa"/>
            <w:tcBorders>
              <w:bottom w:val="single" w:sz="4" w:space="0" w:color="000000"/>
            </w:tcBorders>
          </w:tcPr>
          <w:p w:rsidR="00443EA5" w:rsidRPr="000F6B25" w:rsidRDefault="00443EA5" w:rsidP="00443EA5">
            <w:pPr>
              <w:pStyle w:val="TableParagraph"/>
              <w:ind w:left="172" w:right="105"/>
              <w:rPr>
                <w:position w:val="1"/>
                <w:sz w:val="18"/>
              </w:rPr>
            </w:pPr>
            <w:r w:rsidRPr="000F6B25">
              <w:rPr>
                <w:position w:val="1"/>
                <w:sz w:val="18"/>
              </w:rPr>
              <w:t>≤0.0</w:t>
            </w:r>
            <w:r w:rsidRPr="000F6B25">
              <w:rPr>
                <w:rFonts w:hint="eastAsia"/>
                <w:position w:val="1"/>
                <w:sz w:val="18"/>
              </w:rPr>
              <w:t>3</w:t>
            </w:r>
            <w:r w:rsidRPr="000F6B25">
              <w:rPr>
                <w:position w:val="1"/>
                <w:sz w:val="18"/>
              </w:rPr>
              <w:t>0</w:t>
            </w:r>
          </w:p>
        </w:tc>
        <w:tc>
          <w:tcPr>
            <w:tcW w:w="1417" w:type="dxa"/>
            <w:tcBorders>
              <w:bottom w:val="single" w:sz="4" w:space="0" w:color="000000"/>
            </w:tcBorders>
          </w:tcPr>
          <w:p w:rsidR="00443EA5" w:rsidRPr="000F6B25" w:rsidRDefault="00443EA5" w:rsidP="00443EA5">
            <w:pPr>
              <w:pStyle w:val="TableParagraph"/>
              <w:ind w:left="207" w:right="193"/>
              <w:rPr>
                <w:sz w:val="18"/>
              </w:rPr>
            </w:pPr>
            <w:r w:rsidRPr="000F6B25">
              <w:rPr>
                <w:sz w:val="18"/>
              </w:rPr>
              <w:t>≤0.0</w:t>
            </w:r>
            <w:r w:rsidRPr="000F6B25">
              <w:rPr>
                <w:rFonts w:hint="eastAsia"/>
                <w:sz w:val="18"/>
                <w:lang w:val="en-US"/>
              </w:rPr>
              <w:t>5</w:t>
            </w:r>
            <w:r w:rsidRPr="000F6B25">
              <w:rPr>
                <w:sz w:val="18"/>
              </w:rPr>
              <w:t>0</w:t>
            </w:r>
          </w:p>
        </w:tc>
        <w:tc>
          <w:tcPr>
            <w:tcW w:w="1417" w:type="dxa"/>
            <w:tcBorders>
              <w:bottom w:val="single" w:sz="4" w:space="0" w:color="000000"/>
            </w:tcBorders>
          </w:tcPr>
          <w:p w:rsidR="00443EA5" w:rsidRPr="000F6B25" w:rsidRDefault="00443EA5" w:rsidP="00443EA5">
            <w:pPr>
              <w:pStyle w:val="TableParagraph"/>
              <w:ind w:left="208" w:right="193"/>
              <w:rPr>
                <w:sz w:val="18"/>
              </w:rPr>
            </w:pPr>
            <w:r w:rsidRPr="000F6B25">
              <w:rPr>
                <w:sz w:val="18"/>
              </w:rPr>
              <w:t>≤0.020</w:t>
            </w:r>
          </w:p>
        </w:tc>
        <w:tc>
          <w:tcPr>
            <w:tcW w:w="1418" w:type="dxa"/>
            <w:tcBorders>
              <w:bottom w:val="single" w:sz="4" w:space="0" w:color="000000"/>
            </w:tcBorders>
          </w:tcPr>
          <w:p w:rsidR="00443EA5" w:rsidRPr="000F6B25" w:rsidRDefault="00443EA5" w:rsidP="00443EA5">
            <w:pPr>
              <w:pStyle w:val="TableParagraph"/>
              <w:ind w:left="204" w:right="192"/>
              <w:rPr>
                <w:sz w:val="18"/>
              </w:rPr>
            </w:pPr>
            <w:r w:rsidRPr="000F6B25">
              <w:rPr>
                <w:sz w:val="18"/>
              </w:rPr>
              <w:t>≤0.040</w:t>
            </w:r>
          </w:p>
        </w:tc>
      </w:tr>
      <w:tr w:rsidR="00443EA5" w:rsidRPr="000F6B25" w:rsidTr="00FF06AA">
        <w:trPr>
          <w:trHeight w:val="311"/>
          <w:jc w:val="center"/>
        </w:trPr>
        <w:tc>
          <w:tcPr>
            <w:tcW w:w="1531" w:type="dxa"/>
            <w:tcBorders>
              <w:bottom w:val="single" w:sz="4" w:space="0" w:color="000000"/>
            </w:tcBorders>
          </w:tcPr>
          <w:p w:rsidR="00443EA5" w:rsidRPr="000F6B25" w:rsidRDefault="00443EA5" w:rsidP="00443EA5">
            <w:pPr>
              <w:pStyle w:val="TableParagraph"/>
              <w:ind w:left="585" w:right="576"/>
              <w:rPr>
                <w:sz w:val="18"/>
              </w:rPr>
            </w:pPr>
            <w:r w:rsidRPr="000F6B25">
              <w:rPr>
                <w:sz w:val="18"/>
              </w:rPr>
              <w:t>Cu</w:t>
            </w:r>
          </w:p>
        </w:tc>
        <w:tc>
          <w:tcPr>
            <w:tcW w:w="1417" w:type="dxa"/>
            <w:tcBorders>
              <w:bottom w:val="single" w:sz="4" w:space="0" w:color="000000"/>
            </w:tcBorders>
          </w:tcPr>
          <w:p w:rsidR="00443EA5" w:rsidRPr="000F6B25" w:rsidRDefault="00443EA5" w:rsidP="00443EA5">
            <w:pPr>
              <w:pStyle w:val="TableParagraph"/>
              <w:ind w:left="172" w:right="105"/>
              <w:rPr>
                <w:position w:val="1"/>
                <w:sz w:val="18"/>
              </w:rPr>
            </w:pPr>
            <w:r w:rsidRPr="000F6B25">
              <w:rPr>
                <w:position w:val="1"/>
                <w:sz w:val="18"/>
              </w:rPr>
              <w:t>≤0.010</w:t>
            </w:r>
          </w:p>
        </w:tc>
        <w:tc>
          <w:tcPr>
            <w:tcW w:w="1417" w:type="dxa"/>
            <w:tcBorders>
              <w:bottom w:val="single" w:sz="4" w:space="0" w:color="000000"/>
            </w:tcBorders>
          </w:tcPr>
          <w:p w:rsidR="00443EA5" w:rsidRPr="000F6B25" w:rsidRDefault="00443EA5" w:rsidP="00443EA5">
            <w:pPr>
              <w:pStyle w:val="TableParagraph"/>
              <w:ind w:left="207" w:right="193"/>
              <w:rPr>
                <w:sz w:val="18"/>
              </w:rPr>
            </w:pPr>
            <w:r w:rsidRPr="000F6B25">
              <w:rPr>
                <w:sz w:val="18"/>
              </w:rPr>
              <w:t>≤0.030</w:t>
            </w:r>
          </w:p>
        </w:tc>
        <w:tc>
          <w:tcPr>
            <w:tcW w:w="1417" w:type="dxa"/>
            <w:tcBorders>
              <w:bottom w:val="single" w:sz="4" w:space="0" w:color="000000"/>
            </w:tcBorders>
          </w:tcPr>
          <w:p w:rsidR="00443EA5" w:rsidRPr="000F6B25" w:rsidRDefault="00443EA5" w:rsidP="00443EA5">
            <w:pPr>
              <w:pStyle w:val="TableParagraph"/>
              <w:ind w:left="208" w:right="193"/>
              <w:rPr>
                <w:sz w:val="18"/>
              </w:rPr>
            </w:pPr>
            <w:r w:rsidRPr="000F6B25">
              <w:rPr>
                <w:sz w:val="18"/>
              </w:rPr>
              <w:t>≤0.005</w:t>
            </w:r>
          </w:p>
        </w:tc>
        <w:tc>
          <w:tcPr>
            <w:tcW w:w="1418" w:type="dxa"/>
            <w:tcBorders>
              <w:bottom w:val="single" w:sz="4" w:space="0" w:color="000000"/>
            </w:tcBorders>
          </w:tcPr>
          <w:p w:rsidR="00443EA5" w:rsidRPr="000F6B25" w:rsidRDefault="00443EA5" w:rsidP="00443EA5">
            <w:pPr>
              <w:pStyle w:val="TableParagraph"/>
              <w:ind w:left="204" w:right="192"/>
              <w:rPr>
                <w:sz w:val="18"/>
              </w:rPr>
            </w:pPr>
            <w:r w:rsidRPr="000F6B25">
              <w:rPr>
                <w:sz w:val="18"/>
              </w:rPr>
              <w:t>≤0.005</w:t>
            </w:r>
          </w:p>
        </w:tc>
      </w:tr>
      <w:tr w:rsidR="00443EA5" w:rsidRPr="000F6B25" w:rsidTr="00FF06AA">
        <w:trPr>
          <w:trHeight w:val="311"/>
          <w:jc w:val="center"/>
        </w:trPr>
        <w:tc>
          <w:tcPr>
            <w:tcW w:w="1531" w:type="dxa"/>
            <w:tcBorders>
              <w:bottom w:val="single" w:sz="4" w:space="0" w:color="000000"/>
            </w:tcBorders>
          </w:tcPr>
          <w:p w:rsidR="00443EA5" w:rsidRPr="000F6B25" w:rsidRDefault="00443EA5" w:rsidP="00443EA5">
            <w:pPr>
              <w:pStyle w:val="TableParagraph"/>
              <w:ind w:left="585" w:right="576"/>
              <w:rPr>
                <w:sz w:val="18"/>
              </w:rPr>
            </w:pPr>
            <w:r w:rsidRPr="000F6B25">
              <w:rPr>
                <w:sz w:val="18"/>
              </w:rPr>
              <w:t>Fe</w:t>
            </w:r>
          </w:p>
        </w:tc>
        <w:tc>
          <w:tcPr>
            <w:tcW w:w="1417" w:type="dxa"/>
            <w:tcBorders>
              <w:bottom w:val="single" w:sz="4" w:space="0" w:color="000000"/>
            </w:tcBorders>
          </w:tcPr>
          <w:p w:rsidR="00443EA5" w:rsidRPr="000F6B25" w:rsidRDefault="00443EA5" w:rsidP="00443EA5">
            <w:pPr>
              <w:pStyle w:val="TableParagraph"/>
              <w:ind w:left="172" w:right="105"/>
              <w:rPr>
                <w:position w:val="1"/>
                <w:sz w:val="18"/>
              </w:rPr>
            </w:pPr>
            <w:r w:rsidRPr="000F6B25">
              <w:rPr>
                <w:position w:val="1"/>
                <w:sz w:val="18"/>
              </w:rPr>
              <w:t>≤0.050</w:t>
            </w:r>
          </w:p>
        </w:tc>
        <w:tc>
          <w:tcPr>
            <w:tcW w:w="1417" w:type="dxa"/>
            <w:tcBorders>
              <w:bottom w:val="single" w:sz="4" w:space="0" w:color="000000"/>
            </w:tcBorders>
          </w:tcPr>
          <w:p w:rsidR="00443EA5" w:rsidRPr="000F6B25" w:rsidRDefault="00443EA5" w:rsidP="00443EA5">
            <w:pPr>
              <w:pStyle w:val="TableParagraph"/>
              <w:ind w:left="208" w:right="193"/>
              <w:rPr>
                <w:sz w:val="18"/>
              </w:rPr>
            </w:pPr>
            <w:r w:rsidRPr="000F6B25">
              <w:rPr>
                <w:sz w:val="18"/>
              </w:rPr>
              <w:t>≤0.100</w:t>
            </w:r>
          </w:p>
        </w:tc>
        <w:tc>
          <w:tcPr>
            <w:tcW w:w="1417" w:type="dxa"/>
            <w:tcBorders>
              <w:bottom w:val="single" w:sz="4" w:space="0" w:color="000000"/>
            </w:tcBorders>
          </w:tcPr>
          <w:p w:rsidR="00443EA5" w:rsidRPr="000F6B25" w:rsidRDefault="00443EA5" w:rsidP="00443EA5">
            <w:pPr>
              <w:pStyle w:val="TableParagraph"/>
              <w:ind w:left="208" w:right="192"/>
              <w:rPr>
                <w:sz w:val="18"/>
              </w:rPr>
            </w:pPr>
            <w:r w:rsidRPr="000F6B25">
              <w:rPr>
                <w:sz w:val="18"/>
              </w:rPr>
              <w:t>≤0.020</w:t>
            </w:r>
          </w:p>
        </w:tc>
        <w:tc>
          <w:tcPr>
            <w:tcW w:w="1418" w:type="dxa"/>
            <w:tcBorders>
              <w:bottom w:val="single" w:sz="4" w:space="0" w:color="000000"/>
            </w:tcBorders>
          </w:tcPr>
          <w:p w:rsidR="00443EA5" w:rsidRPr="000F6B25" w:rsidRDefault="00443EA5" w:rsidP="00443EA5">
            <w:pPr>
              <w:pStyle w:val="TableParagraph"/>
              <w:ind w:left="204" w:right="192"/>
              <w:rPr>
                <w:sz w:val="18"/>
              </w:rPr>
            </w:pPr>
            <w:r w:rsidRPr="000F6B25">
              <w:rPr>
                <w:sz w:val="18"/>
              </w:rPr>
              <w:t>≤0.030</w:t>
            </w:r>
          </w:p>
        </w:tc>
      </w:tr>
      <w:tr w:rsidR="00443EA5" w:rsidRPr="000F6B25" w:rsidTr="00FF06AA">
        <w:trPr>
          <w:trHeight w:val="311"/>
          <w:jc w:val="center"/>
        </w:trPr>
        <w:tc>
          <w:tcPr>
            <w:tcW w:w="1531" w:type="dxa"/>
            <w:tcBorders>
              <w:bottom w:val="single" w:sz="4" w:space="0" w:color="000000"/>
            </w:tcBorders>
          </w:tcPr>
          <w:p w:rsidR="00443EA5" w:rsidRPr="000F6B25" w:rsidRDefault="00443EA5" w:rsidP="00443EA5">
            <w:pPr>
              <w:pStyle w:val="TableParagraph"/>
              <w:ind w:left="585" w:right="576"/>
              <w:rPr>
                <w:sz w:val="18"/>
              </w:rPr>
            </w:pPr>
            <w:r w:rsidRPr="000F6B25">
              <w:rPr>
                <w:sz w:val="18"/>
              </w:rPr>
              <w:t>Ca</w:t>
            </w:r>
          </w:p>
        </w:tc>
        <w:tc>
          <w:tcPr>
            <w:tcW w:w="1417" w:type="dxa"/>
            <w:tcBorders>
              <w:bottom w:val="single" w:sz="4" w:space="0" w:color="000000"/>
            </w:tcBorders>
          </w:tcPr>
          <w:p w:rsidR="00443EA5" w:rsidRPr="000F6B25" w:rsidRDefault="00443EA5" w:rsidP="00443EA5">
            <w:pPr>
              <w:pStyle w:val="TableParagraph"/>
              <w:ind w:left="172" w:right="105"/>
              <w:rPr>
                <w:position w:val="1"/>
                <w:sz w:val="18"/>
              </w:rPr>
            </w:pPr>
            <w:r w:rsidRPr="000F6B25">
              <w:rPr>
                <w:position w:val="1"/>
                <w:sz w:val="18"/>
              </w:rPr>
              <w:t>≤0.080</w:t>
            </w:r>
          </w:p>
        </w:tc>
        <w:tc>
          <w:tcPr>
            <w:tcW w:w="1417" w:type="dxa"/>
            <w:tcBorders>
              <w:bottom w:val="single" w:sz="4" w:space="0" w:color="000000"/>
            </w:tcBorders>
          </w:tcPr>
          <w:p w:rsidR="00443EA5" w:rsidRPr="000F6B25" w:rsidRDefault="00443EA5" w:rsidP="00443EA5">
            <w:pPr>
              <w:pStyle w:val="TableParagraph"/>
              <w:ind w:left="207" w:right="193"/>
              <w:rPr>
                <w:sz w:val="18"/>
              </w:rPr>
            </w:pPr>
            <w:r w:rsidRPr="000F6B25">
              <w:rPr>
                <w:sz w:val="18"/>
              </w:rPr>
              <w:t>≤0.100</w:t>
            </w:r>
          </w:p>
        </w:tc>
        <w:tc>
          <w:tcPr>
            <w:tcW w:w="1417" w:type="dxa"/>
            <w:tcBorders>
              <w:bottom w:val="single" w:sz="4" w:space="0" w:color="000000"/>
            </w:tcBorders>
          </w:tcPr>
          <w:p w:rsidR="00443EA5" w:rsidRPr="000F6B25" w:rsidRDefault="00443EA5" w:rsidP="00443EA5">
            <w:pPr>
              <w:pStyle w:val="TableParagraph"/>
              <w:ind w:left="208" w:right="193"/>
              <w:rPr>
                <w:sz w:val="18"/>
              </w:rPr>
            </w:pPr>
            <w:r w:rsidRPr="000F6B25">
              <w:rPr>
                <w:sz w:val="18"/>
              </w:rPr>
              <w:t>≤0.010</w:t>
            </w:r>
          </w:p>
        </w:tc>
        <w:tc>
          <w:tcPr>
            <w:tcW w:w="1418" w:type="dxa"/>
            <w:tcBorders>
              <w:bottom w:val="single" w:sz="4" w:space="0" w:color="000000"/>
            </w:tcBorders>
          </w:tcPr>
          <w:p w:rsidR="00443EA5" w:rsidRPr="000F6B25" w:rsidRDefault="00443EA5" w:rsidP="00443EA5">
            <w:pPr>
              <w:pStyle w:val="TableParagraph"/>
              <w:ind w:left="204" w:right="192"/>
              <w:rPr>
                <w:sz w:val="18"/>
              </w:rPr>
            </w:pPr>
            <w:r w:rsidRPr="000F6B25">
              <w:rPr>
                <w:sz w:val="18"/>
              </w:rPr>
              <w:t>≤0.010</w:t>
            </w:r>
          </w:p>
        </w:tc>
      </w:tr>
      <w:tr w:rsidR="00443EA5" w:rsidRPr="000F6B25" w:rsidTr="00FF06AA">
        <w:trPr>
          <w:trHeight w:val="311"/>
          <w:jc w:val="center"/>
        </w:trPr>
        <w:tc>
          <w:tcPr>
            <w:tcW w:w="1531" w:type="dxa"/>
            <w:tcBorders>
              <w:bottom w:val="single" w:sz="4" w:space="0" w:color="auto"/>
            </w:tcBorders>
          </w:tcPr>
          <w:p w:rsidR="00443EA5" w:rsidRPr="000F6B25" w:rsidRDefault="00443EA5" w:rsidP="00443EA5">
            <w:pPr>
              <w:pStyle w:val="TableParagraph"/>
              <w:ind w:left="585" w:right="576"/>
              <w:rPr>
                <w:sz w:val="18"/>
              </w:rPr>
            </w:pPr>
            <w:r w:rsidRPr="000F6B25">
              <w:rPr>
                <w:sz w:val="18"/>
              </w:rPr>
              <w:t>Mn</w:t>
            </w:r>
          </w:p>
        </w:tc>
        <w:tc>
          <w:tcPr>
            <w:tcW w:w="1417" w:type="dxa"/>
            <w:tcBorders>
              <w:bottom w:val="single" w:sz="4" w:space="0" w:color="auto"/>
            </w:tcBorders>
          </w:tcPr>
          <w:p w:rsidR="00443EA5" w:rsidRPr="000F6B25" w:rsidRDefault="00443EA5" w:rsidP="00443EA5">
            <w:pPr>
              <w:pStyle w:val="TableParagraph"/>
              <w:ind w:left="172" w:right="105"/>
              <w:rPr>
                <w:sz w:val="18"/>
              </w:rPr>
            </w:pPr>
            <w:r w:rsidRPr="000F6B25">
              <w:rPr>
                <w:sz w:val="18"/>
              </w:rPr>
              <w:t>≤0.</w:t>
            </w:r>
            <w:r w:rsidRPr="000F6B25">
              <w:rPr>
                <w:rFonts w:hint="eastAsia"/>
                <w:sz w:val="18"/>
              </w:rPr>
              <w:t>08</w:t>
            </w:r>
            <w:r w:rsidRPr="000F6B25">
              <w:rPr>
                <w:sz w:val="18"/>
              </w:rPr>
              <w:t>0</w:t>
            </w:r>
          </w:p>
        </w:tc>
        <w:tc>
          <w:tcPr>
            <w:tcW w:w="1417" w:type="dxa"/>
            <w:tcBorders>
              <w:bottom w:val="single" w:sz="4" w:space="0" w:color="auto"/>
            </w:tcBorders>
          </w:tcPr>
          <w:p w:rsidR="00443EA5" w:rsidRPr="000F6B25" w:rsidRDefault="00443EA5" w:rsidP="00443EA5">
            <w:pPr>
              <w:pStyle w:val="TableParagraph"/>
              <w:ind w:left="207" w:right="193"/>
              <w:rPr>
                <w:sz w:val="18"/>
              </w:rPr>
            </w:pPr>
            <w:r w:rsidRPr="000F6B25">
              <w:rPr>
                <w:sz w:val="18"/>
              </w:rPr>
              <w:t>≤0.120</w:t>
            </w:r>
          </w:p>
        </w:tc>
        <w:tc>
          <w:tcPr>
            <w:tcW w:w="1417" w:type="dxa"/>
            <w:tcBorders>
              <w:bottom w:val="single" w:sz="4" w:space="0" w:color="auto"/>
            </w:tcBorders>
          </w:tcPr>
          <w:p w:rsidR="00443EA5" w:rsidRPr="000F6B25" w:rsidRDefault="00443EA5" w:rsidP="00443EA5">
            <w:pPr>
              <w:pStyle w:val="TableParagraph"/>
              <w:ind w:left="208" w:right="193"/>
              <w:rPr>
                <w:sz w:val="18"/>
              </w:rPr>
            </w:pPr>
            <w:r w:rsidRPr="000F6B25">
              <w:rPr>
                <w:sz w:val="18"/>
              </w:rPr>
              <w:t>≤0.010</w:t>
            </w:r>
          </w:p>
        </w:tc>
        <w:tc>
          <w:tcPr>
            <w:tcW w:w="1418" w:type="dxa"/>
            <w:tcBorders>
              <w:bottom w:val="single" w:sz="4" w:space="0" w:color="auto"/>
            </w:tcBorders>
          </w:tcPr>
          <w:p w:rsidR="00443EA5" w:rsidRPr="000F6B25" w:rsidRDefault="00443EA5" w:rsidP="00443EA5">
            <w:pPr>
              <w:pStyle w:val="TableParagraph"/>
              <w:ind w:left="204" w:right="192"/>
              <w:rPr>
                <w:sz w:val="18"/>
              </w:rPr>
            </w:pPr>
            <w:r w:rsidRPr="000F6B25">
              <w:rPr>
                <w:sz w:val="18"/>
              </w:rPr>
              <w:t>≤0.010</w:t>
            </w:r>
          </w:p>
        </w:tc>
      </w:tr>
      <w:tr w:rsidR="00443EA5" w:rsidRPr="000F6B25" w:rsidTr="00FF06AA">
        <w:trPr>
          <w:trHeight w:val="311"/>
          <w:jc w:val="center"/>
        </w:trPr>
        <w:tc>
          <w:tcPr>
            <w:tcW w:w="1531" w:type="dxa"/>
            <w:tcBorders>
              <w:top w:val="single" w:sz="4" w:space="0" w:color="auto"/>
            </w:tcBorders>
          </w:tcPr>
          <w:p w:rsidR="00443EA5" w:rsidRPr="000F6B25" w:rsidRDefault="00443EA5" w:rsidP="00443EA5">
            <w:pPr>
              <w:pStyle w:val="TableParagraph"/>
              <w:ind w:left="585" w:right="576"/>
              <w:rPr>
                <w:sz w:val="18"/>
              </w:rPr>
            </w:pPr>
            <w:r w:rsidRPr="000F6B25">
              <w:rPr>
                <w:sz w:val="18"/>
              </w:rPr>
              <w:t>Mo</w:t>
            </w:r>
          </w:p>
        </w:tc>
        <w:tc>
          <w:tcPr>
            <w:tcW w:w="1417" w:type="dxa"/>
            <w:tcBorders>
              <w:top w:val="single" w:sz="4" w:space="0" w:color="auto"/>
            </w:tcBorders>
          </w:tcPr>
          <w:p w:rsidR="00443EA5" w:rsidRPr="000F6B25" w:rsidRDefault="00443EA5" w:rsidP="00443EA5">
            <w:pPr>
              <w:pStyle w:val="TableParagraph"/>
              <w:ind w:left="172" w:right="105"/>
              <w:rPr>
                <w:sz w:val="18"/>
              </w:rPr>
            </w:pPr>
            <w:r w:rsidRPr="000F6B25">
              <w:rPr>
                <w:sz w:val="18"/>
              </w:rPr>
              <w:t>≤0.020</w:t>
            </w:r>
          </w:p>
        </w:tc>
        <w:tc>
          <w:tcPr>
            <w:tcW w:w="1417" w:type="dxa"/>
            <w:tcBorders>
              <w:top w:val="single" w:sz="4" w:space="0" w:color="auto"/>
            </w:tcBorders>
          </w:tcPr>
          <w:p w:rsidR="00443EA5" w:rsidRPr="000F6B25" w:rsidRDefault="00443EA5" w:rsidP="00443EA5">
            <w:pPr>
              <w:pStyle w:val="TableParagraph"/>
              <w:ind w:left="207" w:right="193"/>
              <w:rPr>
                <w:sz w:val="18"/>
              </w:rPr>
            </w:pPr>
            <w:r w:rsidRPr="000F6B25">
              <w:rPr>
                <w:sz w:val="18"/>
              </w:rPr>
              <w:t>≤0.050</w:t>
            </w:r>
          </w:p>
        </w:tc>
        <w:tc>
          <w:tcPr>
            <w:tcW w:w="1417" w:type="dxa"/>
            <w:tcBorders>
              <w:top w:val="single" w:sz="4" w:space="0" w:color="auto"/>
            </w:tcBorders>
          </w:tcPr>
          <w:p w:rsidR="00443EA5" w:rsidRPr="000F6B25" w:rsidRDefault="00443EA5" w:rsidP="00443EA5">
            <w:pPr>
              <w:pStyle w:val="TableParagraph"/>
              <w:ind w:left="208" w:right="193"/>
              <w:rPr>
                <w:sz w:val="18"/>
              </w:rPr>
            </w:pPr>
            <w:r w:rsidRPr="000F6B25">
              <w:rPr>
                <w:sz w:val="18"/>
              </w:rPr>
              <w:t>≤0.005</w:t>
            </w:r>
          </w:p>
        </w:tc>
        <w:tc>
          <w:tcPr>
            <w:tcW w:w="1418" w:type="dxa"/>
            <w:tcBorders>
              <w:top w:val="single" w:sz="4" w:space="0" w:color="auto"/>
            </w:tcBorders>
          </w:tcPr>
          <w:p w:rsidR="00443EA5" w:rsidRPr="000F6B25" w:rsidRDefault="00443EA5" w:rsidP="00443EA5">
            <w:pPr>
              <w:pStyle w:val="TableParagraph"/>
              <w:ind w:left="204" w:right="192"/>
              <w:rPr>
                <w:sz w:val="18"/>
              </w:rPr>
            </w:pPr>
            <w:r w:rsidRPr="000F6B25">
              <w:rPr>
                <w:sz w:val="18"/>
              </w:rPr>
              <w:t>≤0.005</w:t>
            </w:r>
          </w:p>
        </w:tc>
      </w:tr>
      <w:tr w:rsidR="00443EA5" w:rsidRPr="000F6B25" w:rsidTr="00D139E3">
        <w:trPr>
          <w:trHeight w:val="311"/>
          <w:jc w:val="center"/>
        </w:trPr>
        <w:tc>
          <w:tcPr>
            <w:tcW w:w="1531" w:type="dxa"/>
          </w:tcPr>
          <w:p w:rsidR="00443EA5" w:rsidRPr="000F6B25" w:rsidRDefault="00443EA5" w:rsidP="00443EA5">
            <w:pPr>
              <w:pStyle w:val="TableParagraph"/>
              <w:spacing w:before="45"/>
              <w:ind w:left="585" w:right="576"/>
              <w:rPr>
                <w:sz w:val="18"/>
              </w:rPr>
            </w:pPr>
            <w:r w:rsidRPr="000F6B25">
              <w:rPr>
                <w:sz w:val="18"/>
              </w:rPr>
              <w:t>Ni</w:t>
            </w:r>
          </w:p>
        </w:tc>
        <w:tc>
          <w:tcPr>
            <w:tcW w:w="1417" w:type="dxa"/>
          </w:tcPr>
          <w:p w:rsidR="00443EA5" w:rsidRPr="000F6B25" w:rsidRDefault="00443EA5" w:rsidP="00443EA5">
            <w:pPr>
              <w:pStyle w:val="TableParagraph"/>
              <w:ind w:left="172" w:right="105"/>
              <w:rPr>
                <w:position w:val="1"/>
                <w:sz w:val="18"/>
              </w:rPr>
            </w:pPr>
            <w:r w:rsidRPr="000F6B25">
              <w:rPr>
                <w:position w:val="1"/>
                <w:sz w:val="18"/>
              </w:rPr>
              <w:t>≤0.010</w:t>
            </w:r>
          </w:p>
        </w:tc>
        <w:tc>
          <w:tcPr>
            <w:tcW w:w="1417" w:type="dxa"/>
          </w:tcPr>
          <w:p w:rsidR="00443EA5" w:rsidRPr="000F6B25" w:rsidRDefault="00443EA5" w:rsidP="00443EA5">
            <w:pPr>
              <w:pStyle w:val="TableParagraph"/>
              <w:spacing w:before="45"/>
              <w:ind w:left="207" w:right="193"/>
              <w:rPr>
                <w:sz w:val="18"/>
              </w:rPr>
            </w:pPr>
            <w:r w:rsidRPr="000F6B25">
              <w:rPr>
                <w:sz w:val="18"/>
              </w:rPr>
              <w:t>≤0.030</w:t>
            </w:r>
          </w:p>
        </w:tc>
        <w:tc>
          <w:tcPr>
            <w:tcW w:w="1417" w:type="dxa"/>
          </w:tcPr>
          <w:p w:rsidR="00443EA5" w:rsidRPr="000F6B25" w:rsidRDefault="00443EA5" w:rsidP="00443EA5">
            <w:pPr>
              <w:pStyle w:val="TableParagraph"/>
              <w:spacing w:before="45"/>
              <w:ind w:left="208" w:right="193"/>
              <w:rPr>
                <w:sz w:val="18"/>
              </w:rPr>
            </w:pPr>
            <w:r w:rsidRPr="000F6B25">
              <w:rPr>
                <w:sz w:val="18"/>
              </w:rPr>
              <w:t>≤0.005</w:t>
            </w:r>
          </w:p>
        </w:tc>
        <w:tc>
          <w:tcPr>
            <w:tcW w:w="1418" w:type="dxa"/>
          </w:tcPr>
          <w:p w:rsidR="00443EA5" w:rsidRPr="000F6B25" w:rsidRDefault="00443EA5" w:rsidP="00443EA5">
            <w:pPr>
              <w:pStyle w:val="TableParagraph"/>
              <w:spacing w:before="45"/>
              <w:ind w:left="204" w:right="192"/>
              <w:rPr>
                <w:sz w:val="18"/>
              </w:rPr>
            </w:pPr>
            <w:r w:rsidRPr="000F6B25">
              <w:rPr>
                <w:sz w:val="18"/>
              </w:rPr>
              <w:t>≤0.005</w:t>
            </w:r>
          </w:p>
        </w:tc>
      </w:tr>
      <w:tr w:rsidR="00443EA5" w:rsidRPr="000F6B25" w:rsidTr="00D139E3">
        <w:trPr>
          <w:trHeight w:val="311"/>
          <w:jc w:val="center"/>
        </w:trPr>
        <w:tc>
          <w:tcPr>
            <w:tcW w:w="1531" w:type="dxa"/>
          </w:tcPr>
          <w:p w:rsidR="00443EA5" w:rsidRPr="000F6B25" w:rsidRDefault="00443EA5" w:rsidP="00443EA5">
            <w:pPr>
              <w:pStyle w:val="TableParagraph"/>
              <w:ind w:left="4"/>
              <w:rPr>
                <w:sz w:val="18"/>
              </w:rPr>
            </w:pPr>
            <w:r w:rsidRPr="000F6B25">
              <w:rPr>
                <w:w w:val="101"/>
                <w:sz w:val="18"/>
              </w:rPr>
              <w:t>P</w:t>
            </w:r>
          </w:p>
        </w:tc>
        <w:tc>
          <w:tcPr>
            <w:tcW w:w="1417" w:type="dxa"/>
          </w:tcPr>
          <w:p w:rsidR="00443EA5" w:rsidRPr="000F6B25" w:rsidRDefault="00443EA5" w:rsidP="00443EA5">
            <w:pPr>
              <w:pStyle w:val="TableParagraph"/>
              <w:ind w:left="172" w:right="105"/>
              <w:rPr>
                <w:position w:val="1"/>
                <w:sz w:val="18"/>
              </w:rPr>
            </w:pPr>
            <w:r w:rsidRPr="000F6B25">
              <w:rPr>
                <w:position w:val="1"/>
                <w:sz w:val="18"/>
              </w:rPr>
              <w:t>≤0.010</w:t>
            </w:r>
          </w:p>
        </w:tc>
        <w:tc>
          <w:tcPr>
            <w:tcW w:w="1417" w:type="dxa"/>
          </w:tcPr>
          <w:p w:rsidR="00443EA5" w:rsidRPr="000F6B25" w:rsidRDefault="00443EA5" w:rsidP="00443EA5">
            <w:pPr>
              <w:pStyle w:val="TableParagraph"/>
              <w:ind w:left="208" w:right="193"/>
              <w:rPr>
                <w:sz w:val="18"/>
              </w:rPr>
            </w:pPr>
            <w:r w:rsidRPr="000F6B25">
              <w:rPr>
                <w:sz w:val="18"/>
              </w:rPr>
              <w:t>≤0.020</w:t>
            </w:r>
          </w:p>
        </w:tc>
        <w:tc>
          <w:tcPr>
            <w:tcW w:w="1417" w:type="dxa"/>
          </w:tcPr>
          <w:p w:rsidR="00443EA5" w:rsidRPr="000F6B25" w:rsidRDefault="00443EA5" w:rsidP="00443EA5">
            <w:pPr>
              <w:pStyle w:val="TableParagraph"/>
              <w:ind w:left="208" w:right="192"/>
              <w:rPr>
                <w:sz w:val="18"/>
              </w:rPr>
            </w:pPr>
            <w:r w:rsidRPr="000F6B25">
              <w:rPr>
                <w:sz w:val="18"/>
              </w:rPr>
              <w:t>≤0.005</w:t>
            </w:r>
          </w:p>
        </w:tc>
        <w:tc>
          <w:tcPr>
            <w:tcW w:w="1418" w:type="dxa"/>
          </w:tcPr>
          <w:p w:rsidR="00443EA5" w:rsidRPr="000F6B25" w:rsidRDefault="00443EA5" w:rsidP="00443EA5">
            <w:pPr>
              <w:pStyle w:val="TableParagraph"/>
              <w:ind w:left="204" w:right="192"/>
              <w:rPr>
                <w:sz w:val="18"/>
              </w:rPr>
            </w:pPr>
            <w:r w:rsidRPr="000F6B25">
              <w:rPr>
                <w:sz w:val="18"/>
              </w:rPr>
              <w:t>≤0.005</w:t>
            </w:r>
          </w:p>
        </w:tc>
      </w:tr>
      <w:tr w:rsidR="00443EA5" w:rsidRPr="000F6B25" w:rsidTr="00D139E3">
        <w:trPr>
          <w:trHeight w:val="311"/>
          <w:jc w:val="center"/>
        </w:trPr>
        <w:tc>
          <w:tcPr>
            <w:tcW w:w="1531" w:type="dxa"/>
          </w:tcPr>
          <w:p w:rsidR="00443EA5" w:rsidRPr="000F6B25" w:rsidRDefault="00443EA5" w:rsidP="00443EA5">
            <w:pPr>
              <w:pStyle w:val="TableParagraph"/>
              <w:ind w:left="581" w:right="572"/>
              <w:rPr>
                <w:sz w:val="18"/>
              </w:rPr>
            </w:pPr>
            <w:r w:rsidRPr="000F6B25">
              <w:rPr>
                <w:sz w:val="18"/>
              </w:rPr>
              <w:t>Si</w:t>
            </w:r>
          </w:p>
        </w:tc>
        <w:tc>
          <w:tcPr>
            <w:tcW w:w="1417" w:type="dxa"/>
          </w:tcPr>
          <w:p w:rsidR="00443EA5" w:rsidRPr="000F6B25" w:rsidRDefault="00443EA5" w:rsidP="00443EA5">
            <w:pPr>
              <w:pStyle w:val="TableParagraph"/>
              <w:ind w:left="206" w:right="190"/>
              <w:rPr>
                <w:sz w:val="18"/>
              </w:rPr>
            </w:pPr>
            <w:r w:rsidRPr="000F6B25">
              <w:rPr>
                <w:sz w:val="18"/>
              </w:rPr>
              <w:t>≤0.050</w:t>
            </w:r>
          </w:p>
        </w:tc>
        <w:tc>
          <w:tcPr>
            <w:tcW w:w="1417" w:type="dxa"/>
          </w:tcPr>
          <w:p w:rsidR="00443EA5" w:rsidRPr="000F6B25" w:rsidRDefault="00443EA5" w:rsidP="00443EA5">
            <w:pPr>
              <w:pStyle w:val="TableParagraph"/>
              <w:ind w:left="206" w:right="190"/>
              <w:rPr>
                <w:sz w:val="18"/>
              </w:rPr>
            </w:pPr>
            <w:r w:rsidRPr="000F6B25">
              <w:rPr>
                <w:sz w:val="18"/>
              </w:rPr>
              <w:t>≤0.080</w:t>
            </w:r>
          </w:p>
        </w:tc>
        <w:tc>
          <w:tcPr>
            <w:tcW w:w="1417" w:type="dxa"/>
          </w:tcPr>
          <w:p w:rsidR="00443EA5" w:rsidRPr="000F6B25" w:rsidRDefault="00443EA5" w:rsidP="00443EA5">
            <w:pPr>
              <w:pStyle w:val="TableParagraph"/>
              <w:ind w:left="205" w:right="190"/>
              <w:rPr>
                <w:sz w:val="18"/>
              </w:rPr>
            </w:pPr>
            <w:r w:rsidRPr="000F6B25">
              <w:rPr>
                <w:sz w:val="18"/>
              </w:rPr>
              <w:t>≤0.020</w:t>
            </w:r>
          </w:p>
        </w:tc>
        <w:tc>
          <w:tcPr>
            <w:tcW w:w="1418" w:type="dxa"/>
          </w:tcPr>
          <w:p w:rsidR="00443EA5" w:rsidRPr="000F6B25" w:rsidRDefault="00443EA5" w:rsidP="00443EA5">
            <w:pPr>
              <w:pStyle w:val="TableParagraph"/>
              <w:ind w:left="302" w:right="288"/>
              <w:rPr>
                <w:sz w:val="18"/>
              </w:rPr>
            </w:pPr>
            <w:r w:rsidRPr="000F6B25">
              <w:rPr>
                <w:sz w:val="18"/>
              </w:rPr>
              <w:t>≤0.030</w:t>
            </w:r>
          </w:p>
        </w:tc>
      </w:tr>
      <w:tr w:rsidR="00443EA5" w:rsidRPr="000F6B25" w:rsidTr="00D139E3">
        <w:trPr>
          <w:trHeight w:val="311"/>
          <w:jc w:val="center"/>
        </w:trPr>
        <w:tc>
          <w:tcPr>
            <w:tcW w:w="1531" w:type="dxa"/>
          </w:tcPr>
          <w:p w:rsidR="00443EA5" w:rsidRPr="000F6B25" w:rsidRDefault="00443EA5" w:rsidP="00443EA5">
            <w:pPr>
              <w:pStyle w:val="TableParagraph"/>
              <w:ind w:leftChars="35" w:left="77" w:right="134"/>
              <w:rPr>
                <w:sz w:val="18"/>
              </w:rPr>
            </w:pPr>
            <w:r w:rsidRPr="000F6B25">
              <w:rPr>
                <w:position w:val="1"/>
                <w:sz w:val="18"/>
              </w:rPr>
              <w:t>Na</w:t>
            </w:r>
            <w:r w:rsidRPr="000F6B25">
              <w:rPr>
                <w:sz w:val="9"/>
              </w:rPr>
              <w:t>2</w:t>
            </w:r>
            <w:r w:rsidRPr="000F6B25">
              <w:rPr>
                <w:position w:val="1"/>
                <w:sz w:val="18"/>
              </w:rPr>
              <w:t>O+K</w:t>
            </w:r>
            <w:r w:rsidRPr="000F6B25">
              <w:rPr>
                <w:sz w:val="9"/>
              </w:rPr>
              <w:t>2</w:t>
            </w:r>
            <w:r w:rsidRPr="000F6B25">
              <w:rPr>
                <w:position w:val="1"/>
                <w:sz w:val="18"/>
              </w:rPr>
              <w:t>O</w:t>
            </w:r>
          </w:p>
        </w:tc>
        <w:tc>
          <w:tcPr>
            <w:tcW w:w="1417" w:type="dxa"/>
          </w:tcPr>
          <w:p w:rsidR="00443EA5" w:rsidRPr="000F6B25" w:rsidRDefault="00443EA5" w:rsidP="00443EA5">
            <w:pPr>
              <w:pStyle w:val="TableParagraph"/>
              <w:ind w:left="206" w:right="190"/>
              <w:rPr>
                <w:sz w:val="18"/>
              </w:rPr>
            </w:pPr>
            <w:r w:rsidRPr="000F6B25">
              <w:rPr>
                <w:sz w:val="18"/>
              </w:rPr>
              <w:t>≤0.100</w:t>
            </w:r>
          </w:p>
        </w:tc>
        <w:tc>
          <w:tcPr>
            <w:tcW w:w="1417" w:type="dxa"/>
          </w:tcPr>
          <w:p w:rsidR="00443EA5" w:rsidRPr="000F6B25" w:rsidRDefault="00443EA5" w:rsidP="00443EA5">
            <w:pPr>
              <w:pStyle w:val="TableParagraph"/>
              <w:ind w:left="206" w:right="190"/>
              <w:rPr>
                <w:sz w:val="18"/>
              </w:rPr>
            </w:pPr>
            <w:r w:rsidRPr="000F6B25">
              <w:rPr>
                <w:sz w:val="18"/>
              </w:rPr>
              <w:t>≤0.300</w:t>
            </w:r>
          </w:p>
        </w:tc>
        <w:tc>
          <w:tcPr>
            <w:tcW w:w="1417" w:type="dxa"/>
          </w:tcPr>
          <w:p w:rsidR="00443EA5" w:rsidRPr="000F6B25" w:rsidRDefault="00443EA5" w:rsidP="00443EA5">
            <w:pPr>
              <w:pStyle w:val="TableParagraph"/>
              <w:ind w:left="205" w:right="190"/>
              <w:rPr>
                <w:sz w:val="18"/>
              </w:rPr>
            </w:pPr>
            <w:r w:rsidRPr="000F6B25">
              <w:rPr>
                <w:sz w:val="18"/>
              </w:rPr>
              <w:t>≤0.040</w:t>
            </w:r>
          </w:p>
        </w:tc>
        <w:tc>
          <w:tcPr>
            <w:tcW w:w="1418" w:type="dxa"/>
          </w:tcPr>
          <w:p w:rsidR="00443EA5" w:rsidRPr="000F6B25" w:rsidRDefault="00443EA5" w:rsidP="00443EA5">
            <w:pPr>
              <w:pStyle w:val="TableParagraph"/>
              <w:ind w:left="302" w:right="288"/>
              <w:rPr>
                <w:sz w:val="18"/>
              </w:rPr>
            </w:pPr>
            <w:r w:rsidRPr="000F6B25">
              <w:rPr>
                <w:sz w:val="18"/>
              </w:rPr>
              <w:t>≤0.050</w:t>
            </w:r>
          </w:p>
        </w:tc>
      </w:tr>
      <w:tr w:rsidR="00443EA5" w:rsidRPr="000F6B25" w:rsidTr="00D139E3">
        <w:trPr>
          <w:trHeight w:val="311"/>
          <w:jc w:val="center"/>
        </w:trPr>
        <w:tc>
          <w:tcPr>
            <w:tcW w:w="1531" w:type="dxa"/>
          </w:tcPr>
          <w:p w:rsidR="00443EA5" w:rsidRPr="000F6B25" w:rsidRDefault="00443EA5" w:rsidP="00443EA5">
            <w:pPr>
              <w:pStyle w:val="TableParagraph"/>
              <w:ind w:left="4"/>
              <w:rPr>
                <w:sz w:val="18"/>
              </w:rPr>
            </w:pPr>
            <w:r w:rsidRPr="000F6B25">
              <w:rPr>
                <w:w w:val="101"/>
                <w:sz w:val="18"/>
              </w:rPr>
              <w:t>S</w:t>
            </w:r>
          </w:p>
        </w:tc>
        <w:tc>
          <w:tcPr>
            <w:tcW w:w="1417" w:type="dxa"/>
          </w:tcPr>
          <w:p w:rsidR="00443EA5" w:rsidRPr="000F6B25" w:rsidRDefault="00443EA5" w:rsidP="00443EA5">
            <w:pPr>
              <w:pStyle w:val="TableParagraph"/>
              <w:ind w:left="206" w:right="190"/>
              <w:rPr>
                <w:sz w:val="18"/>
              </w:rPr>
            </w:pPr>
            <w:r w:rsidRPr="000F6B25">
              <w:rPr>
                <w:sz w:val="18"/>
              </w:rPr>
              <w:t>≤0.010</w:t>
            </w:r>
          </w:p>
        </w:tc>
        <w:tc>
          <w:tcPr>
            <w:tcW w:w="1417" w:type="dxa"/>
          </w:tcPr>
          <w:p w:rsidR="00443EA5" w:rsidRPr="000F6B25" w:rsidRDefault="00443EA5" w:rsidP="00443EA5">
            <w:pPr>
              <w:pStyle w:val="TableParagraph"/>
              <w:ind w:left="206" w:right="190"/>
              <w:rPr>
                <w:sz w:val="18"/>
              </w:rPr>
            </w:pPr>
            <w:r w:rsidRPr="000F6B25">
              <w:rPr>
                <w:sz w:val="18"/>
              </w:rPr>
              <w:t>≤0.030</w:t>
            </w:r>
          </w:p>
        </w:tc>
        <w:tc>
          <w:tcPr>
            <w:tcW w:w="1417" w:type="dxa"/>
          </w:tcPr>
          <w:p w:rsidR="00443EA5" w:rsidRPr="000F6B25" w:rsidRDefault="00443EA5" w:rsidP="00443EA5">
            <w:pPr>
              <w:pStyle w:val="TableParagraph"/>
              <w:ind w:left="205" w:right="190"/>
              <w:rPr>
                <w:sz w:val="18"/>
              </w:rPr>
            </w:pPr>
            <w:r w:rsidRPr="000F6B25">
              <w:rPr>
                <w:sz w:val="18"/>
              </w:rPr>
              <w:t>≤0.005</w:t>
            </w:r>
          </w:p>
        </w:tc>
        <w:tc>
          <w:tcPr>
            <w:tcW w:w="1418" w:type="dxa"/>
          </w:tcPr>
          <w:p w:rsidR="00443EA5" w:rsidRPr="000F6B25" w:rsidRDefault="00443EA5" w:rsidP="00443EA5">
            <w:pPr>
              <w:pStyle w:val="TableParagraph"/>
              <w:ind w:left="302" w:right="288"/>
              <w:rPr>
                <w:sz w:val="18"/>
              </w:rPr>
            </w:pPr>
            <w:r w:rsidRPr="000F6B25">
              <w:rPr>
                <w:sz w:val="18"/>
              </w:rPr>
              <w:t>≤0.005</w:t>
            </w:r>
          </w:p>
        </w:tc>
      </w:tr>
      <w:tr w:rsidR="00443EA5" w:rsidRPr="000F6B25" w:rsidTr="00D139E3">
        <w:trPr>
          <w:trHeight w:val="311"/>
          <w:jc w:val="center"/>
        </w:trPr>
        <w:tc>
          <w:tcPr>
            <w:tcW w:w="1531" w:type="dxa"/>
          </w:tcPr>
          <w:p w:rsidR="00443EA5" w:rsidRPr="000F6B25" w:rsidRDefault="00443EA5" w:rsidP="00443EA5">
            <w:pPr>
              <w:pStyle w:val="TableParagraph"/>
              <w:ind w:left="4"/>
              <w:rPr>
                <w:sz w:val="18"/>
              </w:rPr>
            </w:pPr>
            <w:r w:rsidRPr="000F6B25">
              <w:rPr>
                <w:w w:val="101"/>
                <w:sz w:val="18"/>
              </w:rPr>
              <w:t>B</w:t>
            </w:r>
          </w:p>
        </w:tc>
        <w:tc>
          <w:tcPr>
            <w:tcW w:w="1417" w:type="dxa"/>
          </w:tcPr>
          <w:p w:rsidR="00443EA5" w:rsidRPr="000F6B25" w:rsidRDefault="00443EA5" w:rsidP="00443EA5">
            <w:pPr>
              <w:pStyle w:val="TableParagraph"/>
              <w:ind w:left="206" w:right="190"/>
              <w:rPr>
                <w:sz w:val="18"/>
              </w:rPr>
            </w:pPr>
            <w:r w:rsidRPr="000F6B25">
              <w:rPr>
                <w:sz w:val="18"/>
              </w:rPr>
              <w:t>≤0.003</w:t>
            </w:r>
          </w:p>
        </w:tc>
        <w:tc>
          <w:tcPr>
            <w:tcW w:w="1417" w:type="dxa"/>
          </w:tcPr>
          <w:p w:rsidR="00443EA5" w:rsidRPr="000F6B25" w:rsidRDefault="00443EA5" w:rsidP="00443EA5">
            <w:pPr>
              <w:pStyle w:val="TableParagraph"/>
              <w:ind w:left="205" w:right="190"/>
              <w:rPr>
                <w:sz w:val="18"/>
              </w:rPr>
            </w:pPr>
            <w:r w:rsidRPr="000F6B25">
              <w:rPr>
                <w:sz w:val="18"/>
              </w:rPr>
              <w:t>≤0.010</w:t>
            </w:r>
          </w:p>
        </w:tc>
        <w:tc>
          <w:tcPr>
            <w:tcW w:w="1417" w:type="dxa"/>
          </w:tcPr>
          <w:p w:rsidR="00443EA5" w:rsidRPr="000F6B25" w:rsidRDefault="00443EA5" w:rsidP="00443EA5">
            <w:pPr>
              <w:pStyle w:val="TableParagraph"/>
              <w:ind w:left="204" w:right="190"/>
              <w:rPr>
                <w:sz w:val="18"/>
              </w:rPr>
            </w:pPr>
            <w:r w:rsidRPr="000F6B25">
              <w:rPr>
                <w:sz w:val="18"/>
              </w:rPr>
              <w:t>≤0.002</w:t>
            </w:r>
          </w:p>
        </w:tc>
        <w:tc>
          <w:tcPr>
            <w:tcW w:w="1418" w:type="dxa"/>
          </w:tcPr>
          <w:p w:rsidR="00443EA5" w:rsidRPr="000F6B25" w:rsidRDefault="00443EA5" w:rsidP="00443EA5">
            <w:pPr>
              <w:pStyle w:val="TableParagraph"/>
              <w:ind w:left="302" w:right="288"/>
              <w:rPr>
                <w:sz w:val="18"/>
              </w:rPr>
            </w:pPr>
            <w:r w:rsidRPr="000F6B25">
              <w:rPr>
                <w:sz w:val="18"/>
              </w:rPr>
              <w:t>≤0.002</w:t>
            </w:r>
          </w:p>
        </w:tc>
      </w:tr>
      <w:tr w:rsidR="00443EA5" w:rsidRPr="000F6B25" w:rsidTr="00D139E3">
        <w:trPr>
          <w:trHeight w:val="311"/>
          <w:jc w:val="center"/>
        </w:trPr>
        <w:tc>
          <w:tcPr>
            <w:tcW w:w="1531" w:type="dxa"/>
          </w:tcPr>
          <w:p w:rsidR="00443EA5" w:rsidRPr="000F6B25" w:rsidRDefault="00443EA5" w:rsidP="00443EA5">
            <w:pPr>
              <w:pStyle w:val="TableParagraph"/>
              <w:spacing w:before="45"/>
              <w:ind w:left="581" w:right="572"/>
              <w:rPr>
                <w:sz w:val="18"/>
              </w:rPr>
            </w:pPr>
            <w:r w:rsidRPr="000F6B25">
              <w:rPr>
                <w:sz w:val="18"/>
              </w:rPr>
              <w:t>Mg</w:t>
            </w:r>
          </w:p>
        </w:tc>
        <w:tc>
          <w:tcPr>
            <w:tcW w:w="1417" w:type="dxa"/>
          </w:tcPr>
          <w:p w:rsidR="00443EA5" w:rsidRPr="000F6B25" w:rsidRDefault="00443EA5" w:rsidP="00443EA5">
            <w:pPr>
              <w:pStyle w:val="TableParagraph"/>
              <w:spacing w:before="45"/>
              <w:ind w:left="206" w:right="190"/>
              <w:rPr>
                <w:sz w:val="18"/>
              </w:rPr>
            </w:pPr>
            <w:r w:rsidRPr="000F6B25">
              <w:rPr>
                <w:sz w:val="18"/>
              </w:rPr>
              <w:t>≤0.150</w:t>
            </w:r>
          </w:p>
        </w:tc>
        <w:tc>
          <w:tcPr>
            <w:tcW w:w="1417" w:type="dxa"/>
          </w:tcPr>
          <w:p w:rsidR="00443EA5" w:rsidRPr="000F6B25" w:rsidRDefault="00443EA5" w:rsidP="00443EA5">
            <w:pPr>
              <w:pStyle w:val="TableParagraph"/>
              <w:spacing w:before="45"/>
              <w:ind w:left="206" w:right="190"/>
              <w:rPr>
                <w:sz w:val="18"/>
              </w:rPr>
            </w:pPr>
            <w:r w:rsidRPr="000F6B25">
              <w:rPr>
                <w:sz w:val="18"/>
              </w:rPr>
              <w:t>≤0.200</w:t>
            </w:r>
          </w:p>
        </w:tc>
        <w:tc>
          <w:tcPr>
            <w:tcW w:w="1417" w:type="dxa"/>
          </w:tcPr>
          <w:p w:rsidR="00443EA5" w:rsidRPr="000F6B25" w:rsidRDefault="00443EA5" w:rsidP="00443EA5">
            <w:pPr>
              <w:pStyle w:val="TableParagraph"/>
              <w:spacing w:before="45"/>
              <w:ind w:left="205" w:right="190"/>
              <w:rPr>
                <w:sz w:val="18"/>
              </w:rPr>
            </w:pPr>
            <w:r w:rsidRPr="000F6B25">
              <w:rPr>
                <w:sz w:val="18"/>
              </w:rPr>
              <w:t>≤0.050</w:t>
            </w:r>
          </w:p>
        </w:tc>
        <w:tc>
          <w:tcPr>
            <w:tcW w:w="1418" w:type="dxa"/>
          </w:tcPr>
          <w:p w:rsidR="00443EA5" w:rsidRPr="000F6B25" w:rsidRDefault="00443EA5" w:rsidP="00443EA5">
            <w:pPr>
              <w:pStyle w:val="TableParagraph"/>
              <w:spacing w:before="45"/>
              <w:ind w:left="302" w:right="288"/>
              <w:rPr>
                <w:sz w:val="18"/>
              </w:rPr>
            </w:pPr>
            <w:r w:rsidRPr="000F6B25">
              <w:rPr>
                <w:sz w:val="18"/>
              </w:rPr>
              <w:t>≤0.050</w:t>
            </w:r>
          </w:p>
        </w:tc>
      </w:tr>
      <w:tr w:rsidR="00443EA5" w:rsidRPr="000F6B25" w:rsidTr="00D139E3">
        <w:trPr>
          <w:trHeight w:val="311"/>
          <w:jc w:val="center"/>
        </w:trPr>
        <w:tc>
          <w:tcPr>
            <w:tcW w:w="1531" w:type="dxa"/>
          </w:tcPr>
          <w:p w:rsidR="00443EA5" w:rsidRPr="000F6B25" w:rsidRDefault="00443EA5" w:rsidP="00443EA5">
            <w:pPr>
              <w:pStyle w:val="TableParagraph"/>
              <w:ind w:left="581" w:right="572"/>
              <w:rPr>
                <w:sz w:val="18"/>
              </w:rPr>
            </w:pPr>
            <w:r w:rsidRPr="000F6B25">
              <w:rPr>
                <w:sz w:val="18"/>
              </w:rPr>
              <w:t>Pb</w:t>
            </w:r>
          </w:p>
        </w:tc>
        <w:tc>
          <w:tcPr>
            <w:tcW w:w="1417" w:type="dxa"/>
          </w:tcPr>
          <w:p w:rsidR="00443EA5" w:rsidRPr="000F6B25" w:rsidRDefault="00443EA5" w:rsidP="00443EA5">
            <w:pPr>
              <w:pStyle w:val="TableParagraph"/>
              <w:ind w:left="206" w:right="190"/>
              <w:rPr>
                <w:sz w:val="18"/>
              </w:rPr>
            </w:pPr>
            <w:r w:rsidRPr="000F6B25">
              <w:rPr>
                <w:sz w:val="18"/>
              </w:rPr>
              <w:t>≤0.050</w:t>
            </w:r>
          </w:p>
        </w:tc>
        <w:tc>
          <w:tcPr>
            <w:tcW w:w="1417" w:type="dxa"/>
          </w:tcPr>
          <w:p w:rsidR="00443EA5" w:rsidRPr="000F6B25" w:rsidRDefault="00443EA5" w:rsidP="00443EA5">
            <w:pPr>
              <w:pStyle w:val="TableParagraph"/>
              <w:ind w:left="206" w:right="190"/>
              <w:rPr>
                <w:sz w:val="18"/>
              </w:rPr>
            </w:pPr>
            <w:r w:rsidRPr="000F6B25">
              <w:rPr>
                <w:sz w:val="18"/>
              </w:rPr>
              <w:t>≤0.100</w:t>
            </w:r>
          </w:p>
        </w:tc>
        <w:tc>
          <w:tcPr>
            <w:tcW w:w="1417" w:type="dxa"/>
          </w:tcPr>
          <w:p w:rsidR="00443EA5" w:rsidRPr="000F6B25" w:rsidRDefault="00443EA5" w:rsidP="00443EA5">
            <w:pPr>
              <w:pStyle w:val="TableParagraph"/>
              <w:ind w:left="205" w:right="190"/>
              <w:rPr>
                <w:sz w:val="18"/>
              </w:rPr>
            </w:pPr>
            <w:r w:rsidRPr="000F6B25">
              <w:rPr>
                <w:sz w:val="18"/>
              </w:rPr>
              <w:t>≤0.010</w:t>
            </w:r>
          </w:p>
        </w:tc>
        <w:tc>
          <w:tcPr>
            <w:tcW w:w="1418" w:type="dxa"/>
          </w:tcPr>
          <w:p w:rsidR="00443EA5" w:rsidRPr="000F6B25" w:rsidRDefault="00443EA5" w:rsidP="00443EA5">
            <w:pPr>
              <w:pStyle w:val="TableParagraph"/>
              <w:ind w:left="302" w:right="288"/>
              <w:rPr>
                <w:sz w:val="18"/>
              </w:rPr>
            </w:pPr>
            <w:r w:rsidRPr="000F6B25">
              <w:rPr>
                <w:sz w:val="18"/>
              </w:rPr>
              <w:t>≤0.010</w:t>
            </w:r>
          </w:p>
        </w:tc>
      </w:tr>
      <w:tr w:rsidR="00443EA5" w:rsidRPr="000F6B25" w:rsidTr="00D139E3">
        <w:trPr>
          <w:trHeight w:val="311"/>
          <w:jc w:val="center"/>
        </w:trPr>
        <w:tc>
          <w:tcPr>
            <w:tcW w:w="1531" w:type="dxa"/>
          </w:tcPr>
          <w:p w:rsidR="00443EA5" w:rsidRPr="000F6B25" w:rsidRDefault="00443EA5" w:rsidP="00443EA5">
            <w:pPr>
              <w:pStyle w:val="TableParagraph"/>
              <w:ind w:left="4"/>
              <w:rPr>
                <w:sz w:val="18"/>
              </w:rPr>
            </w:pPr>
            <w:r w:rsidRPr="000F6B25">
              <w:rPr>
                <w:w w:val="101"/>
                <w:sz w:val="18"/>
              </w:rPr>
              <w:t>W</w:t>
            </w:r>
          </w:p>
        </w:tc>
        <w:tc>
          <w:tcPr>
            <w:tcW w:w="1417" w:type="dxa"/>
          </w:tcPr>
          <w:p w:rsidR="00443EA5" w:rsidRPr="000F6B25" w:rsidRDefault="00443EA5" w:rsidP="00443EA5">
            <w:pPr>
              <w:pStyle w:val="TableParagraph"/>
              <w:ind w:left="206" w:right="190"/>
              <w:rPr>
                <w:sz w:val="18"/>
              </w:rPr>
            </w:pPr>
            <w:r w:rsidRPr="000F6B25">
              <w:rPr>
                <w:sz w:val="18"/>
              </w:rPr>
              <w:t>≤0.010</w:t>
            </w:r>
          </w:p>
        </w:tc>
        <w:tc>
          <w:tcPr>
            <w:tcW w:w="1417" w:type="dxa"/>
          </w:tcPr>
          <w:p w:rsidR="00443EA5" w:rsidRPr="000F6B25" w:rsidRDefault="00443EA5" w:rsidP="00443EA5">
            <w:pPr>
              <w:pStyle w:val="TableParagraph"/>
              <w:ind w:left="205" w:right="190"/>
              <w:rPr>
                <w:sz w:val="18"/>
              </w:rPr>
            </w:pPr>
            <w:r w:rsidRPr="000F6B25">
              <w:rPr>
                <w:sz w:val="18"/>
              </w:rPr>
              <w:t>≤0.015</w:t>
            </w:r>
          </w:p>
        </w:tc>
        <w:tc>
          <w:tcPr>
            <w:tcW w:w="1417" w:type="dxa"/>
          </w:tcPr>
          <w:p w:rsidR="00443EA5" w:rsidRPr="000F6B25" w:rsidRDefault="00443EA5" w:rsidP="00443EA5">
            <w:pPr>
              <w:pStyle w:val="TableParagraph"/>
              <w:ind w:left="204" w:right="190"/>
              <w:rPr>
                <w:sz w:val="18"/>
              </w:rPr>
            </w:pPr>
            <w:r w:rsidRPr="000F6B25">
              <w:rPr>
                <w:sz w:val="18"/>
              </w:rPr>
              <w:t>≤0.003</w:t>
            </w:r>
          </w:p>
        </w:tc>
        <w:tc>
          <w:tcPr>
            <w:tcW w:w="1418" w:type="dxa"/>
          </w:tcPr>
          <w:p w:rsidR="00443EA5" w:rsidRPr="000F6B25" w:rsidRDefault="00443EA5" w:rsidP="00443EA5">
            <w:pPr>
              <w:pStyle w:val="TableParagraph"/>
              <w:ind w:left="302" w:right="288"/>
              <w:rPr>
                <w:sz w:val="18"/>
              </w:rPr>
            </w:pPr>
            <w:r w:rsidRPr="000F6B25">
              <w:rPr>
                <w:sz w:val="18"/>
              </w:rPr>
              <w:t>≤0.003</w:t>
            </w:r>
          </w:p>
        </w:tc>
      </w:tr>
      <w:tr w:rsidR="00443EA5" w:rsidRPr="000F6B25" w:rsidTr="00D139E3">
        <w:trPr>
          <w:trHeight w:val="311"/>
          <w:jc w:val="center"/>
        </w:trPr>
        <w:tc>
          <w:tcPr>
            <w:tcW w:w="1531" w:type="dxa"/>
          </w:tcPr>
          <w:p w:rsidR="00443EA5" w:rsidRPr="000F6B25" w:rsidRDefault="00443EA5" w:rsidP="00443EA5">
            <w:pPr>
              <w:pStyle w:val="TableParagraph"/>
              <w:ind w:left="4"/>
              <w:rPr>
                <w:sz w:val="18"/>
              </w:rPr>
            </w:pPr>
            <w:r w:rsidRPr="000F6B25">
              <w:rPr>
                <w:w w:val="101"/>
                <w:sz w:val="18"/>
              </w:rPr>
              <w:t>Y</w:t>
            </w:r>
          </w:p>
        </w:tc>
        <w:tc>
          <w:tcPr>
            <w:tcW w:w="1417" w:type="dxa"/>
          </w:tcPr>
          <w:p w:rsidR="00443EA5" w:rsidRPr="000F6B25" w:rsidRDefault="00443EA5" w:rsidP="00443EA5">
            <w:pPr>
              <w:pStyle w:val="TableParagraph"/>
              <w:ind w:left="206" w:right="190"/>
              <w:rPr>
                <w:sz w:val="18"/>
              </w:rPr>
            </w:pPr>
            <w:r w:rsidRPr="000F6B25">
              <w:rPr>
                <w:sz w:val="18"/>
              </w:rPr>
              <w:t>≤0.002</w:t>
            </w:r>
          </w:p>
        </w:tc>
        <w:tc>
          <w:tcPr>
            <w:tcW w:w="1417" w:type="dxa"/>
          </w:tcPr>
          <w:p w:rsidR="00443EA5" w:rsidRPr="000F6B25" w:rsidRDefault="00443EA5" w:rsidP="00443EA5">
            <w:pPr>
              <w:pStyle w:val="TableParagraph"/>
              <w:ind w:left="205" w:right="190"/>
              <w:rPr>
                <w:sz w:val="18"/>
              </w:rPr>
            </w:pPr>
            <w:r w:rsidRPr="000F6B25">
              <w:rPr>
                <w:sz w:val="18"/>
              </w:rPr>
              <w:t>≤0.003</w:t>
            </w:r>
          </w:p>
        </w:tc>
        <w:tc>
          <w:tcPr>
            <w:tcW w:w="1417" w:type="dxa"/>
          </w:tcPr>
          <w:p w:rsidR="00443EA5" w:rsidRPr="000F6B25" w:rsidRDefault="00443EA5" w:rsidP="00443EA5">
            <w:pPr>
              <w:pStyle w:val="TableParagraph"/>
              <w:ind w:left="204" w:right="190"/>
              <w:rPr>
                <w:sz w:val="18"/>
              </w:rPr>
            </w:pPr>
            <w:r w:rsidRPr="000F6B25">
              <w:rPr>
                <w:sz w:val="18"/>
              </w:rPr>
              <w:t>≤0.001</w:t>
            </w:r>
          </w:p>
        </w:tc>
        <w:tc>
          <w:tcPr>
            <w:tcW w:w="1418" w:type="dxa"/>
          </w:tcPr>
          <w:p w:rsidR="00443EA5" w:rsidRPr="000F6B25" w:rsidRDefault="00443EA5" w:rsidP="00443EA5">
            <w:pPr>
              <w:pStyle w:val="TableParagraph"/>
              <w:ind w:left="302" w:right="288"/>
              <w:rPr>
                <w:sz w:val="18"/>
              </w:rPr>
            </w:pPr>
            <w:r w:rsidRPr="000F6B25">
              <w:rPr>
                <w:sz w:val="18"/>
              </w:rPr>
              <w:t>≤0.001</w:t>
            </w:r>
          </w:p>
        </w:tc>
      </w:tr>
      <w:tr w:rsidR="00443EA5" w:rsidRPr="000F6B25" w:rsidTr="00103109">
        <w:trPr>
          <w:trHeight w:val="340"/>
          <w:jc w:val="center"/>
        </w:trPr>
        <w:tc>
          <w:tcPr>
            <w:tcW w:w="7200" w:type="dxa"/>
            <w:gridSpan w:val="5"/>
            <w:vAlign w:val="center"/>
          </w:tcPr>
          <w:p w:rsidR="00443EA5" w:rsidRPr="000F6B25" w:rsidRDefault="00443EA5" w:rsidP="00443EA5">
            <w:pPr>
              <w:pStyle w:val="TableParagraph"/>
              <w:ind w:left="204" w:right="192"/>
              <w:jc w:val="both"/>
              <w:rPr>
                <w:sz w:val="18"/>
              </w:rPr>
            </w:pPr>
            <w:r w:rsidRPr="000F6B25">
              <w:rPr>
                <w:sz w:val="18"/>
              </w:rPr>
              <w:t>注：五氧化二钒含量</w:t>
            </w:r>
            <w:proofErr w:type="gramStart"/>
            <w:r w:rsidRPr="000F6B25">
              <w:rPr>
                <w:sz w:val="18"/>
              </w:rPr>
              <w:t>由全钒含量</w:t>
            </w:r>
            <w:proofErr w:type="gramEnd"/>
            <w:r w:rsidRPr="000F6B25">
              <w:rPr>
                <w:sz w:val="18"/>
              </w:rPr>
              <w:t>换算而成。</w:t>
            </w:r>
          </w:p>
        </w:tc>
      </w:tr>
    </w:tbl>
    <w:p w:rsidR="000C543E" w:rsidRPr="000F6B25" w:rsidRDefault="003F592A" w:rsidP="00A31BA6">
      <w:pPr>
        <w:pStyle w:val="aff0"/>
        <w:numPr>
          <w:ilvl w:val="2"/>
          <w:numId w:val="16"/>
        </w:numPr>
        <w:spacing w:beforeLines="0" w:afterLines="0" w:after="0" w:line="300" w:lineRule="auto"/>
        <w:ind w:right="-1"/>
        <w:jc w:val="both"/>
        <w:rPr>
          <w:rFonts w:asciiTheme="minorEastAsia" w:eastAsiaTheme="minorEastAsia" w:hAnsiTheme="minorEastAsia"/>
        </w:rPr>
      </w:pPr>
      <w:r w:rsidRPr="000F6B25">
        <w:rPr>
          <w:rFonts w:asciiTheme="minorEastAsia" w:eastAsiaTheme="minorEastAsia" w:hAnsiTheme="minorEastAsia" w:hint="eastAsia"/>
        </w:rPr>
        <w:t>标中</w:t>
      </w:r>
      <w:r w:rsidR="008A3687" w:rsidRPr="000F6B25">
        <w:rPr>
          <w:rFonts w:asciiTheme="minorEastAsia" w:eastAsiaTheme="minorEastAsia" w:hAnsiTheme="minorEastAsia"/>
        </w:rPr>
        <w:t>成分</w:t>
      </w:r>
      <w:r w:rsidR="00D139E3" w:rsidRPr="000F6B25">
        <w:rPr>
          <w:rFonts w:asciiTheme="minorEastAsia" w:eastAsiaTheme="minorEastAsia" w:hAnsiTheme="minorEastAsia"/>
          <w:position w:val="1"/>
          <w:sz w:val="18"/>
        </w:rPr>
        <w:t>V</w:t>
      </w:r>
      <w:r w:rsidR="00D139E3" w:rsidRPr="000F6B25">
        <w:rPr>
          <w:rFonts w:asciiTheme="minorEastAsia" w:eastAsiaTheme="minorEastAsia" w:hAnsiTheme="minorEastAsia"/>
          <w:sz w:val="9"/>
        </w:rPr>
        <w:t>2</w:t>
      </w:r>
      <w:r w:rsidR="00D139E3" w:rsidRPr="000F6B25">
        <w:rPr>
          <w:rFonts w:asciiTheme="minorEastAsia" w:eastAsiaTheme="minorEastAsia" w:hAnsiTheme="minorEastAsia"/>
          <w:position w:val="1"/>
          <w:sz w:val="18"/>
        </w:rPr>
        <w:t>O</w:t>
      </w:r>
      <w:r w:rsidR="00D139E3" w:rsidRPr="000F6B25">
        <w:rPr>
          <w:rFonts w:asciiTheme="minorEastAsia" w:eastAsiaTheme="minorEastAsia" w:hAnsiTheme="minorEastAsia"/>
          <w:sz w:val="9"/>
        </w:rPr>
        <w:t>5</w:t>
      </w:r>
      <w:r w:rsidR="008A3687" w:rsidRPr="000F6B25">
        <w:rPr>
          <w:rFonts w:asciiTheme="minorEastAsia" w:eastAsiaTheme="minorEastAsia" w:hAnsiTheme="minorEastAsia"/>
        </w:rPr>
        <w:t>、</w:t>
      </w:r>
      <w:r w:rsidR="008E2D41" w:rsidRPr="000F6B25">
        <w:rPr>
          <w:rFonts w:asciiTheme="minorEastAsia" w:eastAsiaTheme="minorEastAsia" w:hAnsiTheme="minorEastAsia"/>
          <w:position w:val="1"/>
          <w:sz w:val="18"/>
        </w:rPr>
        <w:t>V</w:t>
      </w:r>
      <w:r w:rsidR="008E2D41" w:rsidRPr="000F6B25">
        <w:rPr>
          <w:rFonts w:asciiTheme="minorEastAsia" w:eastAsiaTheme="minorEastAsia" w:hAnsiTheme="minorEastAsia"/>
          <w:sz w:val="9"/>
        </w:rPr>
        <w:t>2</w:t>
      </w:r>
      <w:r w:rsidR="008E2D41" w:rsidRPr="000F6B25">
        <w:rPr>
          <w:rFonts w:asciiTheme="minorEastAsia" w:eastAsiaTheme="minorEastAsia" w:hAnsiTheme="minorEastAsia"/>
          <w:position w:val="1"/>
          <w:sz w:val="18"/>
        </w:rPr>
        <w:t>O</w:t>
      </w:r>
      <w:r w:rsidR="008E2D41" w:rsidRPr="000F6B25">
        <w:rPr>
          <w:rFonts w:asciiTheme="minorEastAsia" w:eastAsiaTheme="minorEastAsia" w:hAnsiTheme="minorEastAsia"/>
          <w:sz w:val="9"/>
        </w:rPr>
        <w:t>4</w:t>
      </w:r>
      <w:r w:rsidR="008A3687" w:rsidRPr="000F6B25">
        <w:rPr>
          <w:rFonts w:asciiTheme="minorEastAsia" w:eastAsiaTheme="minorEastAsia" w:hAnsiTheme="minorEastAsia"/>
        </w:rPr>
        <w:t>、As、Fe、P、Si</w:t>
      </w:r>
      <w:r w:rsidR="00103109" w:rsidRPr="000F6B25">
        <w:rPr>
          <w:rFonts w:asciiTheme="minorEastAsia" w:eastAsiaTheme="minorEastAsia" w:hAnsiTheme="minorEastAsia" w:hint="eastAsia"/>
          <w:position w:val="1"/>
          <w:sz w:val="18"/>
        </w:rPr>
        <w:t>、</w:t>
      </w:r>
      <w:r w:rsidR="008E2D41" w:rsidRPr="000F6B25">
        <w:rPr>
          <w:rFonts w:asciiTheme="minorEastAsia" w:eastAsiaTheme="minorEastAsia" w:hAnsiTheme="minorEastAsia"/>
          <w:position w:val="1"/>
          <w:sz w:val="18"/>
        </w:rPr>
        <w:t>Na</w:t>
      </w:r>
      <w:r w:rsidR="008E2D41" w:rsidRPr="000F6B25">
        <w:rPr>
          <w:rFonts w:asciiTheme="minorEastAsia" w:eastAsiaTheme="minorEastAsia" w:hAnsiTheme="minorEastAsia"/>
          <w:sz w:val="9"/>
        </w:rPr>
        <w:t>2</w:t>
      </w:r>
      <w:r w:rsidR="008E2D41" w:rsidRPr="000F6B25">
        <w:rPr>
          <w:rFonts w:asciiTheme="minorEastAsia" w:eastAsiaTheme="minorEastAsia" w:hAnsiTheme="minorEastAsia"/>
          <w:position w:val="1"/>
          <w:sz w:val="18"/>
        </w:rPr>
        <w:t>O+K</w:t>
      </w:r>
      <w:r w:rsidR="008E2D41" w:rsidRPr="000F6B25">
        <w:rPr>
          <w:rFonts w:asciiTheme="minorEastAsia" w:eastAsiaTheme="minorEastAsia" w:hAnsiTheme="minorEastAsia"/>
          <w:sz w:val="9"/>
        </w:rPr>
        <w:t>2</w:t>
      </w:r>
      <w:r w:rsidR="008E2D41" w:rsidRPr="000F6B25">
        <w:rPr>
          <w:rFonts w:asciiTheme="minorEastAsia" w:eastAsiaTheme="minorEastAsia" w:hAnsiTheme="minorEastAsia"/>
          <w:position w:val="1"/>
          <w:sz w:val="18"/>
        </w:rPr>
        <w:t>O</w:t>
      </w:r>
      <w:r w:rsidR="008A3687" w:rsidRPr="000F6B25">
        <w:rPr>
          <w:rFonts w:asciiTheme="minorEastAsia" w:eastAsiaTheme="minorEastAsia" w:hAnsiTheme="minorEastAsia"/>
        </w:rPr>
        <w:t>、</w:t>
      </w:r>
      <w:r w:rsidR="00103109" w:rsidRPr="000F6B25">
        <w:rPr>
          <w:rFonts w:asciiTheme="minorEastAsia" w:eastAsiaTheme="minorEastAsia" w:hAnsiTheme="minorEastAsia"/>
        </w:rPr>
        <w:t>S</w:t>
      </w:r>
      <w:r w:rsidR="00D43F98" w:rsidRPr="000F6B25">
        <w:rPr>
          <w:rFonts w:asciiTheme="minorEastAsia" w:eastAsiaTheme="minorEastAsia" w:hAnsiTheme="minorEastAsia" w:hint="eastAsia"/>
        </w:rPr>
        <w:t>、</w:t>
      </w:r>
      <w:r w:rsidRPr="000F6B25">
        <w:rPr>
          <w:rFonts w:asciiTheme="minorEastAsia" w:eastAsiaTheme="minorEastAsia" w:hAnsiTheme="minorEastAsia" w:hint="eastAsia"/>
        </w:rPr>
        <w:t>Cr、C</w:t>
      </w:r>
      <w:r w:rsidRPr="000F6B25">
        <w:rPr>
          <w:rFonts w:asciiTheme="minorEastAsia" w:eastAsiaTheme="minorEastAsia" w:hAnsiTheme="minorEastAsia"/>
        </w:rPr>
        <w:t>u</w:t>
      </w:r>
      <w:r w:rsidRPr="000F6B25">
        <w:rPr>
          <w:rFonts w:asciiTheme="minorEastAsia" w:eastAsiaTheme="minorEastAsia" w:hAnsiTheme="minorEastAsia" w:hint="eastAsia"/>
        </w:rPr>
        <w:t>、Ca、</w:t>
      </w:r>
      <w:proofErr w:type="spellStart"/>
      <w:r w:rsidRPr="000F6B25">
        <w:rPr>
          <w:rFonts w:asciiTheme="minorEastAsia" w:eastAsiaTheme="minorEastAsia" w:hAnsiTheme="minorEastAsia" w:hint="eastAsia"/>
        </w:rPr>
        <w:t>Mn</w:t>
      </w:r>
      <w:proofErr w:type="spellEnd"/>
      <w:r w:rsidRPr="000F6B25">
        <w:rPr>
          <w:rFonts w:asciiTheme="minorEastAsia" w:eastAsiaTheme="minorEastAsia" w:hAnsiTheme="minorEastAsia" w:hint="eastAsia"/>
        </w:rPr>
        <w:t>、Ni、Mg、</w:t>
      </w:r>
      <w:proofErr w:type="spellStart"/>
      <w:r w:rsidRPr="000F6B25">
        <w:rPr>
          <w:rFonts w:asciiTheme="minorEastAsia" w:eastAsiaTheme="minorEastAsia" w:hAnsiTheme="minorEastAsia" w:hint="eastAsia"/>
        </w:rPr>
        <w:t>Pb</w:t>
      </w:r>
      <w:proofErr w:type="spellEnd"/>
      <w:r w:rsidR="008A3687" w:rsidRPr="000F6B25">
        <w:rPr>
          <w:rFonts w:asciiTheme="minorEastAsia" w:eastAsiaTheme="minorEastAsia" w:hAnsiTheme="minorEastAsia"/>
        </w:rPr>
        <w:t>为常规检验项，需方有要求时，供方应提供其它元素的检验数据。</w:t>
      </w:r>
    </w:p>
    <w:p w:rsidR="000C543E" w:rsidRPr="000F6B25" w:rsidRDefault="008A3687" w:rsidP="0005099E">
      <w:pPr>
        <w:pStyle w:val="aff0"/>
        <w:numPr>
          <w:ilvl w:val="2"/>
          <w:numId w:val="16"/>
        </w:numPr>
        <w:spacing w:beforeLines="0" w:before="0" w:afterLines="0" w:after="0" w:line="300" w:lineRule="auto"/>
        <w:ind w:right="-1"/>
        <w:jc w:val="both"/>
        <w:rPr>
          <w:rFonts w:asciiTheme="minorEastAsia" w:eastAsiaTheme="minorEastAsia" w:hAnsiTheme="minorEastAsia"/>
        </w:rPr>
      </w:pPr>
      <w:r w:rsidRPr="000F6B25">
        <w:rPr>
          <w:rFonts w:asciiTheme="minorEastAsia" w:eastAsiaTheme="minorEastAsia" w:hAnsiTheme="minorEastAsia"/>
        </w:rPr>
        <w:t>牌号为</w:t>
      </w:r>
      <w:r w:rsidR="008E2D41" w:rsidRPr="000F6B25">
        <w:rPr>
          <w:rFonts w:asciiTheme="minorEastAsia" w:eastAsiaTheme="minorEastAsia" w:hAnsiTheme="minorEastAsia"/>
          <w:position w:val="1"/>
        </w:rPr>
        <w:t>V</w:t>
      </w:r>
      <w:r w:rsidR="008E2D41" w:rsidRPr="000F6B25">
        <w:rPr>
          <w:rFonts w:asciiTheme="minorEastAsia" w:eastAsiaTheme="minorEastAsia" w:hAnsiTheme="minorEastAsia"/>
          <w:vertAlign w:val="subscript"/>
        </w:rPr>
        <w:t>2</w:t>
      </w:r>
      <w:r w:rsidR="008E2D41" w:rsidRPr="000F6B25">
        <w:rPr>
          <w:rFonts w:asciiTheme="minorEastAsia" w:eastAsiaTheme="minorEastAsia" w:hAnsiTheme="minorEastAsia"/>
          <w:position w:val="1"/>
        </w:rPr>
        <w:t>O</w:t>
      </w:r>
      <w:r w:rsidR="008E2D41" w:rsidRPr="000F6B25">
        <w:rPr>
          <w:rFonts w:asciiTheme="minorEastAsia" w:eastAsiaTheme="minorEastAsia" w:hAnsiTheme="minorEastAsia"/>
          <w:vertAlign w:val="subscript"/>
        </w:rPr>
        <w:t>5</w:t>
      </w:r>
      <w:r w:rsidR="008E2D41" w:rsidRPr="000F6B25">
        <w:rPr>
          <w:rFonts w:asciiTheme="minorEastAsia" w:eastAsiaTheme="minorEastAsia" w:hAnsiTheme="minorEastAsia"/>
          <w:position w:val="1"/>
        </w:rPr>
        <w:t>99.9</w:t>
      </w:r>
      <w:r w:rsidRPr="000F6B25">
        <w:rPr>
          <w:rFonts w:asciiTheme="minorEastAsia" w:eastAsiaTheme="minorEastAsia" w:hAnsiTheme="minorEastAsia"/>
        </w:rPr>
        <w:t>的五氧化二钒品位用扣除杂质含量总和的方法计算而得</w:t>
      </w:r>
      <w:r w:rsidR="002C76C7" w:rsidRPr="000F6B25">
        <w:rPr>
          <w:rFonts w:asciiTheme="minorEastAsia" w:eastAsiaTheme="minorEastAsia" w:hAnsiTheme="minorEastAsia"/>
        </w:rPr>
        <w:t>，</w:t>
      </w:r>
      <w:r w:rsidRPr="000F6B25">
        <w:rPr>
          <w:rFonts w:asciiTheme="minorEastAsia" w:eastAsiaTheme="minorEastAsia" w:hAnsiTheme="minorEastAsia"/>
        </w:rPr>
        <w:t>杂质总量不超</w:t>
      </w:r>
      <w:r w:rsidR="0005099E" w:rsidRPr="000F6B25">
        <w:rPr>
          <w:rFonts w:asciiTheme="minorEastAsia" w:eastAsiaTheme="minorEastAsia" w:hAnsiTheme="minorEastAsia"/>
        </w:rPr>
        <w:t>0.1</w:t>
      </w:r>
      <w:r w:rsidRPr="000F6B25">
        <w:rPr>
          <w:rFonts w:asciiTheme="minorEastAsia" w:eastAsiaTheme="minorEastAsia" w:hAnsiTheme="minorEastAsia"/>
        </w:rPr>
        <w:t>0</w:t>
      </w:r>
      <m:oMath>
        <m:r>
          <m:rPr>
            <m:sty m:val="p"/>
          </m:rPr>
          <w:rPr>
            <w:rFonts w:ascii="Cambria Math" w:eastAsiaTheme="minorEastAsia" w:hAnsi="Cambria Math"/>
          </w:rPr>
          <m:t>%</m:t>
        </m:r>
      </m:oMath>
      <w:r w:rsidRPr="000F6B25">
        <w:rPr>
          <w:rFonts w:asciiTheme="minorEastAsia" w:eastAsiaTheme="minorEastAsia" w:hAnsiTheme="minorEastAsia"/>
        </w:rPr>
        <w:t>。</w:t>
      </w:r>
    </w:p>
    <w:p w:rsidR="000C543E" w:rsidRPr="000F6B25" w:rsidRDefault="00D139E3" w:rsidP="00A31BA6">
      <w:pPr>
        <w:pStyle w:val="aff"/>
        <w:numPr>
          <w:ilvl w:val="1"/>
          <w:numId w:val="16"/>
        </w:numPr>
        <w:spacing w:before="120" w:after="120" w:line="300" w:lineRule="auto"/>
      </w:pPr>
      <w:bookmarkStart w:id="21" w:name="_Toc86760142"/>
      <w:r w:rsidRPr="000F6B25">
        <w:rPr>
          <w:rFonts w:hint="eastAsia"/>
        </w:rPr>
        <w:t>物理状态</w:t>
      </w:r>
      <w:bookmarkEnd w:id="21"/>
    </w:p>
    <w:p w:rsidR="000C543E" w:rsidRPr="000F6B25" w:rsidRDefault="008A3687" w:rsidP="00A31BA6">
      <w:pPr>
        <w:pStyle w:val="a6"/>
        <w:spacing w:line="300" w:lineRule="auto"/>
        <w:ind w:right="245" w:firstLine="422"/>
        <w:jc w:val="both"/>
        <w:rPr>
          <w:spacing w:val="-1"/>
        </w:rPr>
      </w:pPr>
      <w:r w:rsidRPr="000F6B25">
        <w:rPr>
          <w:spacing w:val="-1"/>
        </w:rPr>
        <w:t>高纯</w:t>
      </w:r>
      <w:r w:rsidR="005E575D" w:rsidRPr="000F6B25">
        <w:rPr>
          <w:rFonts w:hint="eastAsia"/>
          <w:spacing w:val="-1"/>
        </w:rPr>
        <w:t>度</w:t>
      </w:r>
      <w:r w:rsidRPr="000F6B25">
        <w:rPr>
          <w:spacing w:val="-1"/>
        </w:rPr>
        <w:t>五氧化二钒以分解后自然粉状</w:t>
      </w:r>
      <w:r w:rsidRPr="000F6B25">
        <w:rPr>
          <w:rFonts w:hint="eastAsia"/>
          <w:spacing w:val="-1"/>
        </w:rPr>
        <w:t>，呈红棕色</w:t>
      </w:r>
      <w:r w:rsidRPr="000F6B25">
        <w:rPr>
          <w:spacing w:val="-1"/>
        </w:rPr>
        <w:t>。</w:t>
      </w:r>
    </w:p>
    <w:p w:rsidR="000C543E" w:rsidRPr="000F6B25" w:rsidRDefault="008A3687" w:rsidP="00A31BA6">
      <w:pPr>
        <w:pStyle w:val="afe"/>
        <w:numPr>
          <w:ilvl w:val="0"/>
          <w:numId w:val="16"/>
        </w:numPr>
        <w:spacing w:before="240" w:after="240" w:line="300" w:lineRule="auto"/>
      </w:pPr>
      <w:bookmarkStart w:id="22" w:name="_Toc86760143"/>
      <w:r w:rsidRPr="000F6B25">
        <w:t>试验方法</w:t>
      </w:r>
      <w:bookmarkEnd w:id="22"/>
    </w:p>
    <w:p w:rsidR="000C543E" w:rsidRPr="000F6B25" w:rsidRDefault="008A3687" w:rsidP="00A31BA6">
      <w:pPr>
        <w:pStyle w:val="aff"/>
        <w:numPr>
          <w:ilvl w:val="1"/>
          <w:numId w:val="16"/>
        </w:numPr>
        <w:spacing w:before="120" w:after="120" w:line="300" w:lineRule="auto"/>
      </w:pPr>
      <w:bookmarkStart w:id="23" w:name="_Toc86760144"/>
      <w:r w:rsidRPr="000F6B25">
        <w:t>取样和制样</w:t>
      </w:r>
      <w:bookmarkEnd w:id="23"/>
    </w:p>
    <w:p w:rsidR="0005099E" w:rsidRPr="000F6B25" w:rsidRDefault="008A3687" w:rsidP="00A31BA6">
      <w:pPr>
        <w:pStyle w:val="a6"/>
        <w:spacing w:line="300" w:lineRule="auto"/>
        <w:ind w:right="-1" w:firstLine="422"/>
        <w:jc w:val="both"/>
      </w:pPr>
      <w:r w:rsidRPr="000F6B25">
        <w:rPr>
          <w:spacing w:val="-1"/>
        </w:rPr>
        <w:t>每批在不少于</w:t>
      </w:r>
      <w:r w:rsidRPr="000F6B25">
        <w:t>25</w:t>
      </w:r>
      <m:oMath>
        <m:r>
          <m:rPr>
            <m:sty m:val="p"/>
          </m:rPr>
          <w:rPr>
            <w:rFonts w:ascii="Cambria Math" w:eastAsiaTheme="minorEastAsia" w:hAnsi="Cambria Math"/>
          </w:rPr>
          <m:t>%</m:t>
        </m:r>
      </m:oMath>
      <w:r w:rsidRPr="000F6B25">
        <w:rPr>
          <w:spacing w:val="-8"/>
        </w:rPr>
        <w:t>的包装桶中随机取样，在料</w:t>
      </w:r>
      <w:proofErr w:type="gramStart"/>
      <w:r w:rsidRPr="000F6B25">
        <w:rPr>
          <w:spacing w:val="-8"/>
        </w:rPr>
        <w:t>桶中心插钎至</w:t>
      </w:r>
      <w:proofErr w:type="gramEnd"/>
      <w:r w:rsidRPr="000F6B25">
        <w:rPr>
          <w:spacing w:val="-8"/>
        </w:rPr>
        <w:t>料层厚度的一半以上，</w:t>
      </w:r>
      <w:proofErr w:type="gramStart"/>
      <w:r w:rsidRPr="000F6B25">
        <w:rPr>
          <w:spacing w:val="-8"/>
        </w:rPr>
        <w:t>分别钎取大致</w:t>
      </w:r>
      <w:proofErr w:type="gramEnd"/>
      <w:r w:rsidRPr="000F6B25">
        <w:rPr>
          <w:spacing w:val="-8"/>
        </w:rPr>
        <w:t>等</w:t>
      </w:r>
      <w:r w:rsidRPr="000F6B25">
        <w:rPr>
          <w:spacing w:val="-5"/>
        </w:rPr>
        <w:t>量的份样，将</w:t>
      </w:r>
      <w:proofErr w:type="gramStart"/>
      <w:r w:rsidRPr="000F6B25">
        <w:rPr>
          <w:spacing w:val="-5"/>
        </w:rPr>
        <w:t>全部份样合并</w:t>
      </w:r>
      <w:proofErr w:type="gramEnd"/>
      <w:r w:rsidRPr="000F6B25">
        <w:rPr>
          <w:spacing w:val="-5"/>
        </w:rPr>
        <w:t>为大样后缩分出所需试样；当每批批量少于</w:t>
      </w:r>
      <w:r w:rsidRPr="000F6B25">
        <w:t>5</w:t>
      </w:r>
      <w:r w:rsidRPr="000F6B25">
        <w:rPr>
          <w:spacing w:val="-5"/>
        </w:rPr>
        <w:t>个包装桶时，应先在每个包装</w:t>
      </w:r>
      <w:r w:rsidRPr="000F6B25">
        <w:rPr>
          <w:spacing w:val="-9"/>
        </w:rPr>
        <w:t>桶内各抽取一个份样，再随机在任意包装桶内</w:t>
      </w:r>
      <w:proofErr w:type="gramStart"/>
      <w:r w:rsidRPr="000F6B25">
        <w:rPr>
          <w:spacing w:val="-9"/>
        </w:rPr>
        <w:t>取份样</w:t>
      </w:r>
      <w:proofErr w:type="gramEnd"/>
      <w:r w:rsidRPr="000F6B25">
        <w:rPr>
          <w:spacing w:val="-9"/>
        </w:rPr>
        <w:t>，补足</w:t>
      </w:r>
      <w:r w:rsidRPr="000F6B25">
        <w:rPr>
          <w:spacing w:val="-5"/>
        </w:rPr>
        <w:t>5</w:t>
      </w:r>
      <w:r w:rsidRPr="000F6B25">
        <w:rPr>
          <w:spacing w:val="-8"/>
        </w:rPr>
        <w:t>个份样，其总量不少于</w:t>
      </w:r>
      <w:r w:rsidRPr="000F6B25">
        <w:t>1</w:t>
      </w:r>
      <w:r w:rsidR="008E2D41" w:rsidRPr="000F6B25">
        <w:t xml:space="preserve"> </w:t>
      </w:r>
      <w:r w:rsidRPr="000F6B25">
        <w:t>kg</w:t>
      </w:r>
      <w:r w:rsidRPr="000F6B25">
        <w:rPr>
          <w:spacing w:val="-11"/>
        </w:rPr>
        <w:t>。将所取试样</w:t>
      </w:r>
      <w:r w:rsidRPr="000F6B25">
        <w:rPr>
          <w:spacing w:val="-5"/>
        </w:rPr>
        <w:t>1</w:t>
      </w:r>
      <w:r w:rsidR="008E2D41" w:rsidRPr="000F6B25">
        <w:rPr>
          <w:spacing w:val="-5"/>
        </w:rPr>
        <w:t xml:space="preserve"> kg</w:t>
      </w:r>
      <w:r w:rsidRPr="000F6B25">
        <w:t>充分混匀后</w:t>
      </w:r>
      <w:proofErr w:type="gramStart"/>
      <w:r w:rsidRPr="000F6B25">
        <w:t>四分法缩取</w:t>
      </w:r>
      <w:proofErr w:type="gramEnd"/>
      <w:r w:rsidRPr="000F6B25">
        <w:t>60</w:t>
      </w:r>
      <w:r w:rsidR="0005099E" w:rsidRPr="000F6B25">
        <w:t xml:space="preserve"> </w:t>
      </w:r>
      <w:r w:rsidRPr="000F6B25">
        <w:t>g</w:t>
      </w:r>
      <w:r w:rsidR="0005099E" w:rsidRPr="000F6B25">
        <w:t>，</w:t>
      </w:r>
      <w:r w:rsidRPr="000F6B25">
        <w:t>用玛瑙研钵研细，先用试样洗研钵三次以上，试样应全部通过0.125</w:t>
      </w:r>
      <w:r w:rsidR="008E2D41" w:rsidRPr="000F6B25">
        <w:t xml:space="preserve"> mm</w:t>
      </w:r>
      <w:r w:rsidRPr="000F6B25">
        <w:t>筛孔。</w:t>
      </w:r>
    </w:p>
    <w:p w:rsidR="000C543E" w:rsidRPr="000F6B25" w:rsidRDefault="008A3687" w:rsidP="00A31BA6">
      <w:pPr>
        <w:pStyle w:val="a6"/>
        <w:spacing w:line="300" w:lineRule="auto"/>
        <w:ind w:right="-1" w:firstLine="422"/>
        <w:jc w:val="both"/>
      </w:pPr>
      <w:r w:rsidRPr="000F6B25">
        <w:rPr>
          <w:spacing w:val="-10"/>
        </w:rPr>
        <w:t>将制取的试样分装两袋，一袋做分析用，一袋封存备查。分析用试样放入烘箱烘干后，保存在干燥</w:t>
      </w:r>
      <w:r w:rsidRPr="000F6B25">
        <w:t>器中。</w:t>
      </w:r>
    </w:p>
    <w:p w:rsidR="000C543E" w:rsidRPr="000F6B25" w:rsidRDefault="008A3687" w:rsidP="00A31BA6">
      <w:pPr>
        <w:pStyle w:val="aff"/>
        <w:numPr>
          <w:ilvl w:val="1"/>
          <w:numId w:val="16"/>
        </w:numPr>
        <w:spacing w:before="120" w:after="120" w:line="300" w:lineRule="auto"/>
      </w:pPr>
      <w:bookmarkStart w:id="24" w:name="_Toc86760145"/>
      <w:r w:rsidRPr="000F6B25">
        <w:t>化学分析</w:t>
      </w:r>
      <w:bookmarkEnd w:id="24"/>
    </w:p>
    <w:p w:rsidR="000C543E" w:rsidRPr="000F6B25" w:rsidRDefault="008A3687" w:rsidP="00A31BA6">
      <w:pPr>
        <w:pStyle w:val="aff0"/>
        <w:numPr>
          <w:ilvl w:val="2"/>
          <w:numId w:val="16"/>
        </w:numPr>
        <w:spacing w:beforeLines="0" w:before="0" w:afterLines="0" w:after="0" w:line="300" w:lineRule="auto"/>
        <w:rPr>
          <w:rFonts w:asciiTheme="minorEastAsia" w:eastAsiaTheme="minorEastAsia" w:hAnsiTheme="minorEastAsia"/>
        </w:rPr>
      </w:pPr>
      <w:r w:rsidRPr="000F6B25">
        <w:rPr>
          <w:rFonts w:asciiTheme="minorEastAsia" w:eastAsiaTheme="minorEastAsia" w:hAnsiTheme="minorEastAsia"/>
        </w:rPr>
        <w:t>五氧化二钒的测定</w:t>
      </w:r>
      <w:r w:rsidR="00F033B0" w:rsidRPr="000F6B25">
        <w:rPr>
          <w:rFonts w:asciiTheme="minorEastAsia" w:eastAsiaTheme="minorEastAsia" w:hAnsiTheme="minorEastAsia" w:hint="eastAsia"/>
        </w:rPr>
        <w:t>应</w:t>
      </w:r>
      <w:r w:rsidRPr="000F6B25">
        <w:rPr>
          <w:rFonts w:asciiTheme="minorEastAsia" w:eastAsiaTheme="minorEastAsia" w:hAnsiTheme="minorEastAsia"/>
        </w:rPr>
        <w:t>按附录A的规定执行。</w:t>
      </w:r>
    </w:p>
    <w:p w:rsidR="000C543E" w:rsidRPr="000F6B25" w:rsidRDefault="008A3687" w:rsidP="00A31BA6">
      <w:pPr>
        <w:pStyle w:val="aff0"/>
        <w:numPr>
          <w:ilvl w:val="2"/>
          <w:numId w:val="16"/>
        </w:numPr>
        <w:spacing w:beforeLines="0" w:before="0" w:afterLines="0" w:after="0" w:line="300" w:lineRule="auto"/>
        <w:jc w:val="both"/>
        <w:rPr>
          <w:rFonts w:asciiTheme="minorEastAsia" w:eastAsiaTheme="minorEastAsia" w:hAnsiTheme="minorEastAsia"/>
        </w:rPr>
      </w:pPr>
      <w:r w:rsidRPr="000F6B25">
        <w:rPr>
          <w:rFonts w:asciiTheme="minorEastAsia" w:eastAsiaTheme="minorEastAsia" w:hAnsiTheme="minorEastAsia"/>
        </w:rPr>
        <w:t>四氧化二钒的测定</w:t>
      </w:r>
      <w:r w:rsidR="00F033B0" w:rsidRPr="000F6B25">
        <w:rPr>
          <w:rFonts w:asciiTheme="minorEastAsia" w:eastAsiaTheme="minorEastAsia" w:hAnsiTheme="minorEastAsia" w:hint="eastAsia"/>
        </w:rPr>
        <w:t>宜</w:t>
      </w:r>
      <w:r w:rsidRPr="000F6B25">
        <w:rPr>
          <w:rFonts w:asciiTheme="minorEastAsia" w:eastAsiaTheme="minorEastAsia" w:hAnsiTheme="minorEastAsia"/>
        </w:rPr>
        <w:t>按附录</w:t>
      </w:r>
      <w:r w:rsidR="00BB6032" w:rsidRPr="000F6B25">
        <w:rPr>
          <w:rFonts w:asciiTheme="minorEastAsia" w:eastAsiaTheme="minorEastAsia" w:hAnsiTheme="minorEastAsia" w:hint="eastAsia"/>
        </w:rPr>
        <w:t>B</w:t>
      </w:r>
      <w:r w:rsidR="00F033B0" w:rsidRPr="000F6B25">
        <w:rPr>
          <w:rFonts w:asciiTheme="minorEastAsia" w:eastAsiaTheme="minorEastAsia" w:hAnsiTheme="minorEastAsia" w:hint="eastAsia"/>
        </w:rPr>
        <w:t>的规定执行，</w:t>
      </w:r>
      <w:r w:rsidR="00BB6032" w:rsidRPr="000F6B25">
        <w:rPr>
          <w:rFonts w:asciiTheme="minorEastAsia" w:eastAsiaTheme="minorEastAsia" w:hAnsiTheme="minorEastAsia" w:hint="eastAsia"/>
        </w:rPr>
        <w:t>或</w:t>
      </w:r>
      <w:r w:rsidR="00F033B0" w:rsidRPr="000F6B25">
        <w:rPr>
          <w:rFonts w:asciiTheme="minorEastAsia" w:eastAsiaTheme="minorEastAsia" w:hAnsiTheme="minorEastAsia" w:hint="eastAsia"/>
        </w:rPr>
        <w:t>按照</w:t>
      </w:r>
      <w:r w:rsidR="00BB6032" w:rsidRPr="000F6B25">
        <w:rPr>
          <w:rFonts w:asciiTheme="minorEastAsia" w:eastAsiaTheme="minorEastAsia" w:hAnsiTheme="minorEastAsia" w:hint="eastAsia"/>
        </w:rPr>
        <w:t>附录</w:t>
      </w:r>
      <w:r w:rsidR="00BB6032" w:rsidRPr="000F6B25">
        <w:rPr>
          <w:rFonts w:asciiTheme="minorEastAsia" w:eastAsiaTheme="minorEastAsia" w:hAnsiTheme="minorEastAsia"/>
        </w:rPr>
        <w:t>C</w:t>
      </w:r>
      <w:r w:rsidRPr="000F6B25">
        <w:rPr>
          <w:rFonts w:asciiTheme="minorEastAsia" w:eastAsiaTheme="minorEastAsia" w:hAnsiTheme="minorEastAsia"/>
        </w:rPr>
        <w:t>的规定执行。</w:t>
      </w:r>
    </w:p>
    <w:p w:rsidR="000C543E" w:rsidRPr="000F6B25" w:rsidRDefault="008A3687" w:rsidP="00A31BA6">
      <w:pPr>
        <w:pStyle w:val="aff0"/>
        <w:numPr>
          <w:ilvl w:val="2"/>
          <w:numId w:val="16"/>
        </w:numPr>
        <w:spacing w:beforeLines="0" w:before="0" w:afterLines="0" w:after="0" w:line="300" w:lineRule="auto"/>
        <w:ind w:right="-1"/>
        <w:jc w:val="both"/>
        <w:rPr>
          <w:rFonts w:asciiTheme="minorEastAsia" w:eastAsiaTheme="minorEastAsia" w:hAnsiTheme="minorEastAsia"/>
        </w:rPr>
      </w:pPr>
      <w:r w:rsidRPr="000F6B25">
        <w:rPr>
          <w:rFonts w:asciiTheme="minorEastAsia" w:eastAsiaTheme="minorEastAsia" w:hAnsiTheme="minorEastAsia"/>
        </w:rPr>
        <w:t>硅、铁、磷、砷、铝、钛、钙、镁、锰、</w:t>
      </w:r>
      <w:proofErr w:type="gramStart"/>
      <w:r w:rsidRPr="000F6B25">
        <w:rPr>
          <w:rFonts w:asciiTheme="minorEastAsia" w:eastAsiaTheme="minorEastAsia" w:hAnsiTheme="minorEastAsia"/>
        </w:rPr>
        <w:t>钼</w:t>
      </w:r>
      <w:proofErr w:type="gramEnd"/>
      <w:r w:rsidRPr="000F6B25">
        <w:rPr>
          <w:rFonts w:asciiTheme="minorEastAsia" w:eastAsiaTheme="minorEastAsia" w:hAnsiTheme="minorEastAsia"/>
        </w:rPr>
        <w:t>、镍、铜、铬、硼、铅、钨、</w:t>
      </w:r>
      <w:proofErr w:type="gramStart"/>
      <w:r w:rsidRPr="000F6B25">
        <w:rPr>
          <w:rFonts w:asciiTheme="minorEastAsia" w:eastAsiaTheme="minorEastAsia" w:hAnsiTheme="minorEastAsia"/>
        </w:rPr>
        <w:t>钇</w:t>
      </w:r>
      <w:proofErr w:type="gramEnd"/>
      <w:r w:rsidRPr="000F6B25">
        <w:rPr>
          <w:rFonts w:asciiTheme="minorEastAsia" w:eastAsiaTheme="minorEastAsia" w:hAnsiTheme="minorEastAsia"/>
        </w:rPr>
        <w:t>含量的</w:t>
      </w:r>
      <w:proofErr w:type="gramStart"/>
      <w:r w:rsidRPr="000F6B25">
        <w:rPr>
          <w:rFonts w:asciiTheme="minorEastAsia" w:eastAsiaTheme="minorEastAsia" w:hAnsiTheme="minorEastAsia"/>
        </w:rPr>
        <w:t>测定按</w:t>
      </w:r>
      <w:proofErr w:type="gramEnd"/>
      <w:r w:rsidRPr="000F6B25">
        <w:rPr>
          <w:rFonts w:asciiTheme="minorEastAsia" w:eastAsiaTheme="minorEastAsia" w:hAnsiTheme="minorEastAsia"/>
        </w:rPr>
        <w:t>附录</w:t>
      </w:r>
      <w:r w:rsidR="005F11F3" w:rsidRPr="000F6B25">
        <w:rPr>
          <w:rFonts w:asciiTheme="minorEastAsia" w:eastAsiaTheme="minorEastAsia" w:hAnsiTheme="minorEastAsia"/>
        </w:rPr>
        <w:t>D</w:t>
      </w:r>
      <w:r w:rsidRPr="000F6B25">
        <w:rPr>
          <w:rFonts w:asciiTheme="minorEastAsia" w:eastAsiaTheme="minorEastAsia" w:hAnsiTheme="minorEastAsia"/>
        </w:rPr>
        <w:t>的规定</w:t>
      </w:r>
      <w:r w:rsidR="005F11F3" w:rsidRPr="000F6B25">
        <w:rPr>
          <w:rFonts w:asciiTheme="minorEastAsia" w:eastAsiaTheme="minorEastAsia" w:hAnsiTheme="minorEastAsia" w:hint="eastAsia"/>
        </w:rPr>
        <w:t>。</w:t>
      </w:r>
    </w:p>
    <w:p w:rsidR="000C543E" w:rsidRPr="000F6B25" w:rsidRDefault="008A3687" w:rsidP="00A31BA6">
      <w:pPr>
        <w:pStyle w:val="aff0"/>
        <w:numPr>
          <w:ilvl w:val="2"/>
          <w:numId w:val="16"/>
        </w:numPr>
        <w:spacing w:beforeLines="0" w:before="0" w:afterLines="0" w:after="0" w:line="300" w:lineRule="auto"/>
        <w:jc w:val="both"/>
        <w:rPr>
          <w:rFonts w:asciiTheme="minorEastAsia" w:eastAsiaTheme="minorEastAsia" w:hAnsiTheme="minorEastAsia"/>
        </w:rPr>
      </w:pPr>
      <w:r w:rsidRPr="000F6B25">
        <w:rPr>
          <w:rFonts w:asciiTheme="minorEastAsia" w:eastAsiaTheme="minorEastAsia" w:hAnsiTheme="minorEastAsia"/>
        </w:rPr>
        <w:lastRenderedPageBreak/>
        <w:t>碳、硫含量的</w:t>
      </w:r>
      <w:proofErr w:type="gramStart"/>
      <w:r w:rsidRPr="000F6B25">
        <w:rPr>
          <w:rFonts w:asciiTheme="minorEastAsia" w:eastAsiaTheme="minorEastAsia" w:hAnsiTheme="minorEastAsia"/>
        </w:rPr>
        <w:t>测定按</w:t>
      </w:r>
      <w:proofErr w:type="gramEnd"/>
      <w:r w:rsidRPr="000F6B25">
        <w:rPr>
          <w:rFonts w:asciiTheme="minorEastAsia" w:eastAsiaTheme="minorEastAsia" w:hAnsiTheme="minorEastAsia"/>
        </w:rPr>
        <w:t>附录</w:t>
      </w:r>
      <w:r w:rsidR="005F11F3" w:rsidRPr="000F6B25">
        <w:rPr>
          <w:rFonts w:asciiTheme="minorEastAsia" w:eastAsiaTheme="minorEastAsia" w:hAnsiTheme="minorEastAsia"/>
        </w:rPr>
        <w:t>E</w:t>
      </w:r>
      <w:r w:rsidRPr="000F6B25">
        <w:rPr>
          <w:rFonts w:asciiTheme="minorEastAsia" w:eastAsiaTheme="minorEastAsia" w:hAnsiTheme="minorEastAsia"/>
        </w:rPr>
        <w:t>的规定执行。</w:t>
      </w:r>
    </w:p>
    <w:p w:rsidR="000C543E" w:rsidRPr="000F6B25" w:rsidRDefault="008A3687" w:rsidP="00A31BA6">
      <w:pPr>
        <w:pStyle w:val="aff0"/>
        <w:numPr>
          <w:ilvl w:val="2"/>
          <w:numId w:val="16"/>
        </w:numPr>
        <w:spacing w:beforeLines="0" w:before="0" w:afterLines="0" w:after="0" w:line="300" w:lineRule="auto"/>
        <w:jc w:val="both"/>
        <w:rPr>
          <w:rFonts w:asciiTheme="minorEastAsia" w:eastAsiaTheme="minorEastAsia" w:hAnsiTheme="minorEastAsia"/>
        </w:rPr>
      </w:pPr>
      <w:r w:rsidRPr="000F6B25">
        <w:rPr>
          <w:rFonts w:asciiTheme="minorEastAsia" w:eastAsiaTheme="minorEastAsia" w:hAnsiTheme="minorEastAsia"/>
        </w:rPr>
        <w:t>氧化钾与氧化钠含量的</w:t>
      </w:r>
      <w:proofErr w:type="gramStart"/>
      <w:r w:rsidRPr="000F6B25">
        <w:rPr>
          <w:rFonts w:asciiTheme="minorEastAsia" w:eastAsiaTheme="minorEastAsia" w:hAnsiTheme="minorEastAsia"/>
        </w:rPr>
        <w:t>测定按</w:t>
      </w:r>
      <w:proofErr w:type="gramEnd"/>
      <w:r w:rsidRPr="000F6B25">
        <w:rPr>
          <w:rFonts w:asciiTheme="minorEastAsia" w:eastAsiaTheme="minorEastAsia" w:hAnsiTheme="minorEastAsia"/>
        </w:rPr>
        <w:t>附录</w:t>
      </w:r>
      <w:r w:rsidR="005F11F3" w:rsidRPr="000F6B25">
        <w:rPr>
          <w:rFonts w:asciiTheme="minorEastAsia" w:eastAsiaTheme="minorEastAsia" w:hAnsiTheme="minorEastAsia"/>
        </w:rPr>
        <w:t>F</w:t>
      </w:r>
      <w:r w:rsidRPr="000F6B25">
        <w:rPr>
          <w:rFonts w:asciiTheme="minorEastAsia" w:eastAsiaTheme="minorEastAsia" w:hAnsiTheme="minorEastAsia"/>
        </w:rPr>
        <w:t>的规定执行。</w:t>
      </w:r>
    </w:p>
    <w:p w:rsidR="000C543E" w:rsidRPr="000F6B25" w:rsidRDefault="008A3687" w:rsidP="00BB6032">
      <w:pPr>
        <w:pStyle w:val="aff0"/>
        <w:numPr>
          <w:ilvl w:val="2"/>
          <w:numId w:val="16"/>
        </w:numPr>
        <w:spacing w:beforeLines="0" w:before="0" w:afterLines="0" w:after="0" w:line="300" w:lineRule="auto"/>
        <w:ind w:right="-1"/>
        <w:jc w:val="both"/>
        <w:rPr>
          <w:rFonts w:asciiTheme="minorEastAsia" w:eastAsiaTheme="minorEastAsia" w:hAnsiTheme="minorEastAsia"/>
        </w:rPr>
      </w:pPr>
      <w:r w:rsidRPr="000F6B25">
        <w:rPr>
          <w:rFonts w:asciiTheme="minorEastAsia" w:eastAsiaTheme="minorEastAsia" w:hAnsiTheme="minorEastAsia"/>
        </w:rPr>
        <w:t>化验室配备</w:t>
      </w:r>
      <w:proofErr w:type="gramStart"/>
      <w:r w:rsidRPr="000F6B25">
        <w:rPr>
          <w:rFonts w:asciiTheme="minorEastAsia" w:eastAsiaTheme="minorEastAsia" w:hAnsiTheme="minorEastAsia"/>
        </w:rPr>
        <w:t>测定高</w:t>
      </w:r>
      <w:proofErr w:type="gramEnd"/>
      <w:r w:rsidRPr="000F6B25">
        <w:rPr>
          <w:rFonts w:asciiTheme="minorEastAsia" w:eastAsiaTheme="minorEastAsia" w:hAnsiTheme="minorEastAsia"/>
        </w:rPr>
        <w:t>纯五氧化二钒专用玻璃器皿，所用计量器具计量检定应为A级。所用药品应优级纯以上。所用水为超纯水，电阻率≥18</w:t>
      </w:r>
      <w:r w:rsidR="00D43F98" w:rsidRPr="000F6B25">
        <w:rPr>
          <w:rFonts w:asciiTheme="minorEastAsia" w:eastAsiaTheme="minorEastAsia" w:hAnsiTheme="minorEastAsia"/>
        </w:rPr>
        <w:t>.2</w:t>
      </w:r>
      <w:r w:rsidRPr="000F6B25">
        <w:rPr>
          <w:rFonts w:asciiTheme="minorEastAsia" w:eastAsiaTheme="minorEastAsia" w:hAnsiTheme="minorEastAsia"/>
        </w:rPr>
        <w:t>MΩ·cm。</w:t>
      </w:r>
    </w:p>
    <w:p w:rsidR="000C543E" w:rsidRPr="000F6B25" w:rsidRDefault="008A3687" w:rsidP="00A31BA6">
      <w:pPr>
        <w:pStyle w:val="afe"/>
        <w:numPr>
          <w:ilvl w:val="0"/>
          <w:numId w:val="16"/>
        </w:numPr>
        <w:spacing w:before="240" w:after="240" w:line="300" w:lineRule="auto"/>
      </w:pPr>
      <w:bookmarkStart w:id="25" w:name="_Toc86760146"/>
      <w:r w:rsidRPr="000F6B25">
        <w:t>检验规则</w:t>
      </w:r>
      <w:bookmarkEnd w:id="25"/>
    </w:p>
    <w:p w:rsidR="000C543E" w:rsidRPr="000F6B25" w:rsidRDefault="008A3687" w:rsidP="00A31BA6">
      <w:pPr>
        <w:pStyle w:val="aff"/>
        <w:numPr>
          <w:ilvl w:val="1"/>
          <w:numId w:val="16"/>
        </w:numPr>
        <w:spacing w:beforeLines="0" w:afterLines="0" w:line="300" w:lineRule="auto"/>
        <w:ind w:right="-1"/>
        <w:jc w:val="both"/>
        <w:rPr>
          <w:rFonts w:asciiTheme="minorEastAsia" w:eastAsiaTheme="minorEastAsia" w:hAnsiTheme="minorEastAsia"/>
        </w:rPr>
      </w:pPr>
      <w:bookmarkStart w:id="26" w:name="_Toc86760147"/>
      <w:r w:rsidRPr="000F6B25">
        <w:rPr>
          <w:rFonts w:asciiTheme="minorEastAsia" w:eastAsiaTheme="minorEastAsia" w:hAnsiTheme="minorEastAsia"/>
        </w:rPr>
        <w:t>高纯</w:t>
      </w:r>
      <w:r w:rsidRPr="000F6B25">
        <w:rPr>
          <w:rFonts w:asciiTheme="minorEastAsia" w:eastAsiaTheme="minorEastAsia" w:hAnsiTheme="minorEastAsia" w:hint="eastAsia"/>
        </w:rPr>
        <w:t>度</w:t>
      </w:r>
      <w:r w:rsidRPr="000F6B25">
        <w:rPr>
          <w:rFonts w:asciiTheme="minorEastAsia" w:eastAsiaTheme="minorEastAsia" w:hAnsiTheme="minorEastAsia"/>
        </w:rPr>
        <w:t>五氧化二钒的</w:t>
      </w:r>
      <w:r w:rsidR="00394643" w:rsidRPr="000F6B25">
        <w:rPr>
          <w:rFonts w:asciiTheme="minorEastAsia" w:eastAsiaTheme="minorEastAsia" w:hAnsiTheme="minorEastAsia" w:hint="eastAsia"/>
        </w:rPr>
        <w:t>应按照4</w:t>
      </w:r>
      <w:r w:rsidR="00394643" w:rsidRPr="000F6B25">
        <w:rPr>
          <w:rFonts w:asciiTheme="minorEastAsia" w:eastAsiaTheme="minorEastAsia" w:hAnsiTheme="minorEastAsia"/>
        </w:rPr>
        <w:t>.1.2</w:t>
      </w:r>
      <w:r w:rsidR="00394643" w:rsidRPr="000F6B25">
        <w:rPr>
          <w:rFonts w:asciiTheme="minorEastAsia" w:eastAsiaTheme="minorEastAsia" w:hAnsiTheme="minorEastAsia" w:hint="eastAsia"/>
        </w:rPr>
        <w:t>的常规检验项目进行出厂检验</w:t>
      </w:r>
      <w:r w:rsidRPr="000F6B25">
        <w:rPr>
          <w:rFonts w:asciiTheme="minorEastAsia" w:eastAsiaTheme="minorEastAsia" w:hAnsiTheme="minorEastAsia"/>
        </w:rPr>
        <w:t>。需方有权</w:t>
      </w:r>
      <w:r w:rsidR="00394643" w:rsidRPr="000F6B25">
        <w:rPr>
          <w:rFonts w:asciiTheme="minorEastAsia" w:eastAsiaTheme="minorEastAsia" w:hAnsiTheme="minorEastAsia" w:hint="eastAsia"/>
        </w:rPr>
        <w:t>要求供方提供第三方出具的元素检测报告，或</w:t>
      </w:r>
      <w:r w:rsidRPr="000F6B25">
        <w:rPr>
          <w:rFonts w:asciiTheme="minorEastAsia" w:eastAsiaTheme="minorEastAsia" w:hAnsiTheme="minorEastAsia"/>
        </w:rPr>
        <w:t>按规定对产品质量进行复验。如有异议，应在到货后30</w:t>
      </w:r>
      <w:r w:rsidRPr="000F6B25">
        <w:rPr>
          <w:rFonts w:asciiTheme="minorEastAsia" w:eastAsiaTheme="minorEastAsia" w:hAnsiTheme="minorEastAsia" w:hint="eastAsia"/>
        </w:rPr>
        <w:t>天</w:t>
      </w:r>
      <w:r w:rsidRPr="000F6B25">
        <w:rPr>
          <w:rFonts w:asciiTheme="minorEastAsia" w:eastAsiaTheme="minorEastAsia" w:hAnsiTheme="minorEastAsia"/>
        </w:rPr>
        <w:t>内提出。</w:t>
      </w:r>
      <w:bookmarkEnd w:id="26"/>
    </w:p>
    <w:p w:rsidR="000C543E" w:rsidRPr="000F6B25" w:rsidRDefault="008A3687" w:rsidP="00A31BA6">
      <w:pPr>
        <w:pStyle w:val="aff"/>
        <w:numPr>
          <w:ilvl w:val="1"/>
          <w:numId w:val="16"/>
        </w:numPr>
        <w:spacing w:beforeLines="0" w:afterLines="0" w:line="300" w:lineRule="auto"/>
        <w:ind w:right="-1"/>
        <w:jc w:val="both"/>
        <w:rPr>
          <w:rFonts w:asciiTheme="minorEastAsia" w:eastAsiaTheme="minorEastAsia" w:hAnsiTheme="minorEastAsia"/>
        </w:rPr>
      </w:pPr>
      <w:bookmarkStart w:id="27" w:name="_Toc86760148"/>
      <w:r w:rsidRPr="000F6B25">
        <w:rPr>
          <w:rFonts w:asciiTheme="minorEastAsia" w:eastAsiaTheme="minorEastAsia" w:hAnsiTheme="minorEastAsia"/>
        </w:rPr>
        <w:t>高纯</w:t>
      </w:r>
      <w:r w:rsidRPr="000F6B25">
        <w:rPr>
          <w:rFonts w:asciiTheme="minorEastAsia" w:eastAsiaTheme="minorEastAsia" w:hAnsiTheme="minorEastAsia" w:hint="eastAsia"/>
        </w:rPr>
        <w:t>度</w:t>
      </w:r>
      <w:r w:rsidRPr="000F6B25">
        <w:rPr>
          <w:rFonts w:asciiTheme="minorEastAsia" w:eastAsiaTheme="minorEastAsia" w:hAnsiTheme="minorEastAsia"/>
        </w:rPr>
        <w:t>五氧化二钒应按批检验和交货，每批由同牌号的产品组成，每批重量应不大于5000</w:t>
      </w:r>
      <w:r w:rsidR="005F11F3" w:rsidRPr="000F6B25">
        <w:rPr>
          <w:rFonts w:asciiTheme="minorEastAsia" w:eastAsiaTheme="minorEastAsia" w:hAnsiTheme="minorEastAsia"/>
        </w:rPr>
        <w:t xml:space="preserve"> </w:t>
      </w:r>
      <w:r w:rsidRPr="000F6B25">
        <w:rPr>
          <w:rFonts w:asciiTheme="minorEastAsia" w:eastAsiaTheme="minorEastAsia" w:hAnsiTheme="minorEastAsia"/>
        </w:rPr>
        <w:t>kg。重量≥1000</w:t>
      </w:r>
      <w:r w:rsidR="005F11F3" w:rsidRPr="000F6B25">
        <w:rPr>
          <w:rFonts w:asciiTheme="minorEastAsia" w:eastAsiaTheme="minorEastAsia" w:hAnsiTheme="minorEastAsia"/>
        </w:rPr>
        <w:t xml:space="preserve"> kg</w:t>
      </w:r>
      <w:r w:rsidRPr="000F6B25">
        <w:rPr>
          <w:rFonts w:asciiTheme="minorEastAsia" w:eastAsiaTheme="minorEastAsia" w:hAnsiTheme="minorEastAsia"/>
        </w:rPr>
        <w:t>的</w:t>
      </w:r>
      <w:r w:rsidR="005E575D" w:rsidRPr="000F6B25">
        <w:rPr>
          <w:rFonts w:asciiTheme="minorEastAsia" w:eastAsiaTheme="minorEastAsia" w:hAnsiTheme="minorEastAsia" w:hint="eastAsia"/>
        </w:rPr>
        <w:t>高纯度</w:t>
      </w:r>
      <w:r w:rsidRPr="000F6B25">
        <w:rPr>
          <w:rFonts w:asciiTheme="minorEastAsia" w:eastAsiaTheme="minorEastAsia" w:hAnsiTheme="minorEastAsia"/>
        </w:rPr>
        <w:t>五氧化二钒</w:t>
      </w:r>
      <w:proofErr w:type="gramStart"/>
      <w:r w:rsidRPr="000F6B25">
        <w:rPr>
          <w:rFonts w:asciiTheme="minorEastAsia" w:eastAsiaTheme="minorEastAsia" w:hAnsiTheme="minorEastAsia"/>
        </w:rPr>
        <w:t>组批应</w:t>
      </w:r>
      <w:proofErr w:type="gramEnd"/>
      <w:r w:rsidRPr="000F6B25">
        <w:rPr>
          <w:rFonts w:asciiTheme="minorEastAsia" w:eastAsiaTheme="minorEastAsia" w:hAnsiTheme="minorEastAsia"/>
        </w:rPr>
        <w:t>经过专用混合设备混合均匀，并再取样检验。</w:t>
      </w:r>
      <w:bookmarkEnd w:id="27"/>
    </w:p>
    <w:p w:rsidR="000C543E" w:rsidRPr="000F6B25" w:rsidRDefault="008A3687" w:rsidP="00A31BA6">
      <w:pPr>
        <w:pStyle w:val="aff"/>
        <w:numPr>
          <w:ilvl w:val="1"/>
          <w:numId w:val="16"/>
        </w:numPr>
        <w:spacing w:beforeLines="0" w:afterLines="0" w:line="300" w:lineRule="auto"/>
        <w:ind w:right="-1"/>
        <w:jc w:val="both"/>
        <w:rPr>
          <w:rFonts w:asciiTheme="minorEastAsia" w:eastAsiaTheme="minorEastAsia" w:hAnsiTheme="minorEastAsia"/>
        </w:rPr>
      </w:pPr>
      <w:bookmarkStart w:id="28" w:name="_Toc86760149"/>
      <w:r w:rsidRPr="000F6B25">
        <w:rPr>
          <w:rFonts w:asciiTheme="minorEastAsia" w:eastAsiaTheme="minorEastAsia" w:hAnsiTheme="minorEastAsia"/>
        </w:rPr>
        <w:t>检验结果不符合要求时，</w:t>
      </w:r>
      <w:proofErr w:type="gramStart"/>
      <w:r w:rsidRPr="000F6B25">
        <w:rPr>
          <w:rFonts w:asciiTheme="minorEastAsia" w:eastAsiaTheme="minorEastAsia" w:hAnsiTheme="minorEastAsia"/>
        </w:rPr>
        <w:t>可取双样进行</w:t>
      </w:r>
      <w:proofErr w:type="gramEnd"/>
      <w:r w:rsidRPr="000F6B25">
        <w:rPr>
          <w:rFonts w:asciiTheme="minorEastAsia" w:eastAsiaTheme="minorEastAsia" w:hAnsiTheme="minorEastAsia"/>
        </w:rPr>
        <w:t>复验。复验结果如果仍然不符合要求，则判该批产品不合格。</w:t>
      </w:r>
      <w:bookmarkEnd w:id="28"/>
    </w:p>
    <w:p w:rsidR="000C543E" w:rsidRPr="000F6B25" w:rsidRDefault="008A3687" w:rsidP="00A31BA6">
      <w:pPr>
        <w:pStyle w:val="afe"/>
        <w:numPr>
          <w:ilvl w:val="0"/>
          <w:numId w:val="16"/>
        </w:numPr>
        <w:spacing w:before="240" w:after="240" w:line="300" w:lineRule="auto"/>
      </w:pPr>
      <w:bookmarkStart w:id="29" w:name="_Toc86760150"/>
      <w:r w:rsidRPr="000F6B25">
        <w:t>包装、标志、储存、运输和质量证明书</w:t>
      </w:r>
      <w:bookmarkEnd w:id="29"/>
    </w:p>
    <w:p w:rsidR="000C543E" w:rsidRPr="000F6B25" w:rsidRDefault="008A3687" w:rsidP="00A31BA6">
      <w:pPr>
        <w:pStyle w:val="aff"/>
        <w:numPr>
          <w:ilvl w:val="1"/>
          <w:numId w:val="16"/>
        </w:numPr>
        <w:spacing w:before="120" w:after="120" w:line="300" w:lineRule="auto"/>
      </w:pPr>
      <w:bookmarkStart w:id="30" w:name="_Toc86760151"/>
      <w:r w:rsidRPr="000F6B25">
        <w:t>包装</w:t>
      </w:r>
      <w:bookmarkEnd w:id="30"/>
    </w:p>
    <w:p w:rsidR="000C543E" w:rsidRPr="000F6B25" w:rsidRDefault="008A3687" w:rsidP="00A31BA6">
      <w:pPr>
        <w:pStyle w:val="a6"/>
        <w:spacing w:line="300" w:lineRule="auto"/>
        <w:ind w:right="104" w:firstLine="422"/>
        <w:jc w:val="both"/>
        <w:rPr>
          <w:spacing w:val="-1"/>
        </w:rPr>
      </w:pPr>
      <w:r w:rsidRPr="000F6B25">
        <w:rPr>
          <w:spacing w:val="-1"/>
        </w:rPr>
        <w:t>产品</w:t>
      </w:r>
      <w:r w:rsidR="005F11F3" w:rsidRPr="000F6B25">
        <w:rPr>
          <w:rFonts w:hint="eastAsia"/>
          <w:spacing w:val="-1"/>
        </w:rPr>
        <w:t>应</w:t>
      </w:r>
      <w:r w:rsidRPr="000F6B25">
        <w:rPr>
          <w:spacing w:val="-1"/>
        </w:rPr>
        <w:t>采用铁桶包装，内衬聚乙烯塑料袋。每桶净重10</w:t>
      </w:r>
      <w:r w:rsidR="006E2AE6" w:rsidRPr="000F6B25">
        <w:rPr>
          <w:spacing w:val="-1"/>
        </w:rPr>
        <w:t xml:space="preserve"> </w:t>
      </w:r>
      <w:r w:rsidRPr="000F6B25">
        <w:rPr>
          <w:spacing w:val="-1"/>
        </w:rPr>
        <w:t>kg、50</w:t>
      </w:r>
      <w:r w:rsidR="006E2AE6" w:rsidRPr="000F6B25">
        <w:rPr>
          <w:spacing w:val="-1"/>
        </w:rPr>
        <w:t xml:space="preserve"> </w:t>
      </w:r>
      <w:r w:rsidRPr="000F6B25">
        <w:rPr>
          <w:spacing w:val="-1"/>
        </w:rPr>
        <w:t>kg，或由供需双方商定。</w:t>
      </w:r>
    </w:p>
    <w:p w:rsidR="000C543E" w:rsidRPr="000F6B25" w:rsidRDefault="008A3687" w:rsidP="00A31BA6">
      <w:pPr>
        <w:pStyle w:val="aff"/>
        <w:numPr>
          <w:ilvl w:val="1"/>
          <w:numId w:val="16"/>
        </w:numPr>
        <w:spacing w:before="120" w:after="120" w:line="300" w:lineRule="auto"/>
      </w:pPr>
      <w:bookmarkStart w:id="31" w:name="_Toc86760152"/>
      <w:r w:rsidRPr="000F6B25">
        <w:t>标志、储存、运输和质量证明书</w:t>
      </w:r>
      <w:bookmarkEnd w:id="31"/>
    </w:p>
    <w:p w:rsidR="00103109" w:rsidRPr="000F6B25" w:rsidRDefault="008A3687" w:rsidP="00A31BA6">
      <w:pPr>
        <w:pStyle w:val="a6"/>
        <w:spacing w:line="300" w:lineRule="auto"/>
        <w:ind w:right="104" w:firstLine="422"/>
        <w:jc w:val="both"/>
        <w:rPr>
          <w:spacing w:val="-1"/>
        </w:rPr>
      </w:pPr>
      <w:r w:rsidRPr="000F6B25">
        <w:rPr>
          <w:spacing w:val="-1"/>
        </w:rPr>
        <w:t>产品标志、储运和质量证明书</w:t>
      </w:r>
      <w:r w:rsidR="005F11F3" w:rsidRPr="000F6B25">
        <w:rPr>
          <w:rFonts w:hint="eastAsia"/>
          <w:spacing w:val="-1"/>
        </w:rPr>
        <w:t>应</w:t>
      </w:r>
      <w:r w:rsidRPr="000F6B25">
        <w:rPr>
          <w:spacing w:val="-1"/>
        </w:rPr>
        <w:t>执行GB/T 3650的规定。</w:t>
      </w:r>
    </w:p>
    <w:p w:rsidR="00103109" w:rsidRPr="000F6B25" w:rsidRDefault="00103109" w:rsidP="001023A6">
      <w:pPr>
        <w:pStyle w:val="a6"/>
        <w:spacing w:line="278" w:lineRule="auto"/>
        <w:ind w:right="104" w:firstLine="422"/>
        <w:jc w:val="both"/>
        <w:rPr>
          <w:spacing w:val="-1"/>
        </w:rPr>
      </w:pPr>
    </w:p>
    <w:p w:rsidR="00115D79" w:rsidRPr="000F6B25" w:rsidRDefault="00115D79" w:rsidP="001023A6">
      <w:pPr>
        <w:pStyle w:val="a6"/>
        <w:spacing w:line="278" w:lineRule="auto"/>
        <w:ind w:right="104" w:firstLine="422"/>
        <w:jc w:val="both"/>
        <w:rPr>
          <w:spacing w:val="-1"/>
        </w:rPr>
      </w:pPr>
    </w:p>
    <w:p w:rsidR="00115D79" w:rsidRPr="000F6B25" w:rsidRDefault="00115D79" w:rsidP="001023A6">
      <w:pPr>
        <w:pStyle w:val="a6"/>
        <w:spacing w:line="278" w:lineRule="auto"/>
        <w:ind w:right="104" w:firstLine="422"/>
        <w:jc w:val="both"/>
        <w:rPr>
          <w:spacing w:val="-1"/>
        </w:rPr>
        <w:sectPr w:rsidR="00115D79" w:rsidRPr="000F6B25" w:rsidSect="00115D79">
          <w:footerReference w:type="even" r:id="rId13"/>
          <w:footerReference w:type="default" r:id="rId14"/>
          <w:pgSz w:w="11910" w:h="16840"/>
          <w:pgMar w:top="1660" w:right="1137" w:bottom="1340" w:left="1418" w:header="1434" w:footer="1142" w:gutter="0"/>
          <w:pgNumType w:start="1"/>
          <w:cols w:space="720"/>
        </w:sectPr>
      </w:pPr>
    </w:p>
    <w:p w:rsidR="000C543E" w:rsidRPr="000F6B25" w:rsidRDefault="008A3687" w:rsidP="00FF06AA">
      <w:pPr>
        <w:pStyle w:val="aff5"/>
        <w:shd w:val="clear" w:color="auto" w:fill="FFFFFF"/>
        <w:tabs>
          <w:tab w:val="clear" w:pos="6405"/>
        </w:tabs>
        <w:spacing w:after="0" w:line="300" w:lineRule="auto"/>
      </w:pPr>
      <w:bookmarkStart w:id="32" w:name="_Toc86760153"/>
      <w:r w:rsidRPr="000F6B25">
        <w:lastRenderedPageBreak/>
        <w:t>附</w:t>
      </w:r>
      <w:r w:rsidRPr="000F6B25">
        <w:tab/>
        <w:t>录</w:t>
      </w:r>
      <w:r w:rsidRPr="000F6B25">
        <w:tab/>
        <w:t>A</w:t>
      </w:r>
      <w:bookmarkEnd w:id="32"/>
    </w:p>
    <w:p w:rsidR="000C543E" w:rsidRPr="000F6B25" w:rsidRDefault="008A3687" w:rsidP="00FF06AA">
      <w:pPr>
        <w:pStyle w:val="aff5"/>
        <w:shd w:val="clear" w:color="auto" w:fill="FFFFFF"/>
        <w:tabs>
          <w:tab w:val="clear" w:pos="6405"/>
        </w:tabs>
        <w:spacing w:before="0" w:after="0" w:line="300" w:lineRule="auto"/>
      </w:pPr>
      <w:bookmarkStart w:id="33" w:name="_Toc86760154"/>
      <w:r w:rsidRPr="000F6B25">
        <w:t>（规范性附录）</w:t>
      </w:r>
      <w:bookmarkEnd w:id="33"/>
    </w:p>
    <w:p w:rsidR="000C543E" w:rsidRPr="000F6B25" w:rsidRDefault="008A3687" w:rsidP="00FF06AA">
      <w:pPr>
        <w:pStyle w:val="aff5"/>
        <w:shd w:val="clear" w:color="auto" w:fill="FFFFFF"/>
        <w:tabs>
          <w:tab w:val="clear" w:pos="6405"/>
        </w:tabs>
        <w:spacing w:before="0" w:line="300" w:lineRule="auto"/>
      </w:pPr>
      <w:bookmarkStart w:id="34" w:name="_Toc86760155"/>
      <w:r w:rsidRPr="000F6B25">
        <w:t>硫酸亚铁</w:t>
      </w:r>
      <w:proofErr w:type="gramStart"/>
      <w:r w:rsidRPr="000F6B25">
        <w:t>铵</w:t>
      </w:r>
      <w:proofErr w:type="gramEnd"/>
      <w:r w:rsidRPr="000F6B25">
        <w:t>滴定法测定五氧化二钒含量</w:t>
      </w:r>
      <w:bookmarkEnd w:id="34"/>
    </w:p>
    <w:p w:rsidR="000C543E" w:rsidRPr="000F6B25" w:rsidRDefault="000B60D7" w:rsidP="00FF06AA">
      <w:pPr>
        <w:pStyle w:val="aff"/>
        <w:spacing w:before="120" w:after="120" w:line="300" w:lineRule="auto"/>
        <w:ind w:rightChars="47" w:right="103"/>
        <w:outlineLvl w:val="1"/>
        <w:rPr>
          <w:rFonts w:hAnsi="黑体"/>
        </w:rPr>
      </w:pPr>
      <w:bookmarkStart w:id="35" w:name="_Toc86760156"/>
      <w:r w:rsidRPr="000F6B25">
        <w:rPr>
          <w:rFonts w:hAnsi="黑体" w:hint="eastAsia"/>
        </w:rPr>
        <w:t>A</w:t>
      </w:r>
      <w:r w:rsidRPr="000F6B25">
        <w:rPr>
          <w:rFonts w:hAnsi="黑体"/>
        </w:rPr>
        <w:t xml:space="preserve">.1 </w:t>
      </w:r>
      <w:r w:rsidR="008A3687" w:rsidRPr="000F6B25">
        <w:rPr>
          <w:rFonts w:hAnsi="黑体"/>
        </w:rPr>
        <w:t>范围</w:t>
      </w:r>
      <w:bookmarkEnd w:id="35"/>
    </w:p>
    <w:p w:rsidR="000C543E" w:rsidRPr="000F6B25" w:rsidRDefault="008A3687" w:rsidP="00FF06AA">
      <w:pPr>
        <w:pStyle w:val="a6"/>
        <w:spacing w:line="300" w:lineRule="auto"/>
        <w:ind w:firstLine="420"/>
        <w:jc w:val="both"/>
        <w:rPr>
          <w:spacing w:val="-5"/>
        </w:rPr>
      </w:pPr>
      <w:r w:rsidRPr="000F6B25">
        <w:rPr>
          <w:spacing w:val="-5"/>
        </w:rPr>
        <w:t>本附录规定了硫酸亚铁</w:t>
      </w:r>
      <w:proofErr w:type="gramStart"/>
      <w:r w:rsidRPr="000F6B25">
        <w:rPr>
          <w:spacing w:val="-5"/>
        </w:rPr>
        <w:t>铵</w:t>
      </w:r>
      <w:proofErr w:type="gramEnd"/>
      <w:r w:rsidRPr="000F6B25">
        <w:rPr>
          <w:spacing w:val="-5"/>
        </w:rPr>
        <w:t>滴定法测定五氧化二钒含量的方法提要、试剂、试样、分析步骤、分析结果的计算和允许误差。</w:t>
      </w:r>
    </w:p>
    <w:p w:rsidR="000C543E" w:rsidRPr="000F6B25" w:rsidRDefault="008A3687" w:rsidP="00FF06AA">
      <w:pPr>
        <w:pStyle w:val="a6"/>
        <w:spacing w:line="300" w:lineRule="auto"/>
        <w:ind w:firstLine="420"/>
        <w:jc w:val="both"/>
        <w:rPr>
          <w:spacing w:val="-5"/>
        </w:rPr>
      </w:pPr>
      <w:r w:rsidRPr="000F6B25">
        <w:rPr>
          <w:spacing w:val="-5"/>
        </w:rPr>
        <w:t>本附录适用于高纯五氧化二钒中主元素五氧化二钒含量的测定，测定范围（质量分数）：五氧化二钒含量&gt;9</w:t>
      </w:r>
      <w:r w:rsidRPr="000F6B25">
        <w:rPr>
          <w:rFonts w:hint="eastAsia"/>
          <w:spacing w:val="-5"/>
        </w:rPr>
        <w:t>9</w:t>
      </w:r>
      <w:r w:rsidRPr="000F6B25">
        <w:rPr>
          <w:spacing w:val="-5"/>
        </w:rPr>
        <w:t>.</w:t>
      </w:r>
      <w:r w:rsidR="00375DE1" w:rsidRPr="000F6B25">
        <w:rPr>
          <w:spacing w:val="-5"/>
        </w:rPr>
        <w:t>5</w:t>
      </w:r>
      <w:r w:rsidRPr="000F6B25">
        <w:rPr>
          <w:spacing w:val="-5"/>
        </w:rPr>
        <w:t>0</w:t>
      </w:r>
      <m:oMath>
        <m:r>
          <m:rPr>
            <m:sty m:val="p"/>
          </m:rPr>
          <w:rPr>
            <w:rFonts w:ascii="Cambria Math" w:hAnsi="Cambria Math"/>
            <w:spacing w:val="-5"/>
          </w:rPr>
          <m:t>%</m:t>
        </m:r>
      </m:oMath>
      <w:r w:rsidRPr="000F6B25">
        <w:rPr>
          <w:spacing w:val="-5"/>
        </w:rPr>
        <w:t>。</w:t>
      </w:r>
    </w:p>
    <w:p w:rsidR="000C543E" w:rsidRPr="000F6B25" w:rsidRDefault="00375DE1" w:rsidP="00FF06AA">
      <w:pPr>
        <w:pStyle w:val="aff"/>
        <w:spacing w:before="120" w:after="120" w:line="300" w:lineRule="auto"/>
        <w:outlineLvl w:val="1"/>
        <w:rPr>
          <w:rFonts w:hAnsi="黑体"/>
        </w:rPr>
      </w:pPr>
      <w:bookmarkStart w:id="36" w:name="_Toc86760157"/>
      <w:r w:rsidRPr="000F6B25">
        <w:rPr>
          <w:rFonts w:hAnsi="黑体" w:hint="eastAsia"/>
        </w:rPr>
        <w:t>A</w:t>
      </w:r>
      <w:r w:rsidRPr="000F6B25">
        <w:rPr>
          <w:rFonts w:hAnsi="黑体"/>
        </w:rPr>
        <w:t xml:space="preserve">.2 </w:t>
      </w:r>
      <w:r w:rsidR="008A3687" w:rsidRPr="000F6B25">
        <w:rPr>
          <w:rFonts w:hAnsi="黑体"/>
        </w:rPr>
        <w:t>方法提要</w:t>
      </w:r>
      <w:bookmarkEnd w:id="36"/>
    </w:p>
    <w:p w:rsidR="000C543E" w:rsidRPr="000F6B25" w:rsidRDefault="008A3687" w:rsidP="00FF06AA">
      <w:pPr>
        <w:pStyle w:val="a6"/>
        <w:spacing w:line="300" w:lineRule="auto"/>
        <w:ind w:firstLine="420"/>
        <w:jc w:val="both"/>
        <w:rPr>
          <w:spacing w:val="-5"/>
        </w:rPr>
      </w:pPr>
      <w:r w:rsidRPr="000F6B25">
        <w:rPr>
          <w:spacing w:val="-5"/>
        </w:rPr>
        <w:t>试样以硫酸分解，</w:t>
      </w:r>
      <w:proofErr w:type="gramStart"/>
      <w:r w:rsidRPr="000F6B25">
        <w:rPr>
          <w:spacing w:val="-5"/>
        </w:rPr>
        <w:t>微冒硫酸</w:t>
      </w:r>
      <w:proofErr w:type="gramEnd"/>
      <w:r w:rsidRPr="000F6B25">
        <w:rPr>
          <w:spacing w:val="-5"/>
        </w:rPr>
        <w:t>烟，在适当硫酸酸度下，用高锰酸钾</w:t>
      </w:r>
      <w:proofErr w:type="gramStart"/>
      <w:r w:rsidRPr="000F6B25">
        <w:rPr>
          <w:spacing w:val="-5"/>
        </w:rPr>
        <w:t>将钒氧</w:t>
      </w:r>
      <w:proofErr w:type="gramEnd"/>
      <w:r w:rsidRPr="000F6B25">
        <w:rPr>
          <w:spacing w:val="-5"/>
        </w:rPr>
        <w:t>化至五价，在尿素存在下，以亚硝酸钠还原过量的高锰酸钾，</w:t>
      </w:r>
      <w:proofErr w:type="gramStart"/>
      <w:r w:rsidRPr="000F6B25">
        <w:rPr>
          <w:spacing w:val="-5"/>
        </w:rPr>
        <w:t>以苯代邻氨基苯甲酸</w:t>
      </w:r>
      <w:proofErr w:type="gramEnd"/>
      <w:r w:rsidRPr="000F6B25">
        <w:rPr>
          <w:spacing w:val="-5"/>
        </w:rPr>
        <w:t>为指示剂，用硫酸亚铁</w:t>
      </w:r>
      <w:proofErr w:type="gramStart"/>
      <w:r w:rsidRPr="000F6B25">
        <w:rPr>
          <w:spacing w:val="-5"/>
        </w:rPr>
        <w:t>铵</w:t>
      </w:r>
      <w:proofErr w:type="gramEnd"/>
      <w:r w:rsidRPr="000F6B25">
        <w:rPr>
          <w:spacing w:val="-5"/>
        </w:rPr>
        <w:t>标准溶液滴定，测定钒量。</w:t>
      </w:r>
    </w:p>
    <w:p w:rsidR="000C543E" w:rsidRPr="000F6B25" w:rsidRDefault="00375DE1" w:rsidP="00FF06AA">
      <w:pPr>
        <w:pStyle w:val="aff"/>
        <w:spacing w:before="120" w:after="120" w:line="300" w:lineRule="auto"/>
        <w:outlineLvl w:val="1"/>
        <w:rPr>
          <w:rFonts w:hAnsi="黑体"/>
        </w:rPr>
      </w:pPr>
      <w:bookmarkStart w:id="37" w:name="_Toc86760158"/>
      <w:r w:rsidRPr="000F6B25">
        <w:rPr>
          <w:rFonts w:hAnsi="黑体" w:hint="eastAsia"/>
        </w:rPr>
        <w:t>A</w:t>
      </w:r>
      <w:r w:rsidRPr="000F6B25">
        <w:rPr>
          <w:rFonts w:hAnsi="黑体"/>
        </w:rPr>
        <w:t xml:space="preserve">.3 </w:t>
      </w:r>
      <w:r w:rsidR="008A3687" w:rsidRPr="000F6B25">
        <w:rPr>
          <w:rFonts w:hAnsi="黑体"/>
        </w:rPr>
        <w:t>试剂与材料</w:t>
      </w:r>
      <w:bookmarkEnd w:id="37"/>
    </w:p>
    <w:p w:rsidR="000C543E" w:rsidRPr="000F6B25" w:rsidRDefault="008A3687" w:rsidP="00FF06AA">
      <w:pPr>
        <w:pStyle w:val="aff0"/>
        <w:numPr>
          <w:ilvl w:val="2"/>
          <w:numId w:val="17"/>
        </w:numPr>
        <w:spacing w:beforeLines="0" w:before="0" w:afterLines="0" w:after="0" w:line="300" w:lineRule="auto"/>
        <w:jc w:val="both"/>
        <w:outlineLvl w:val="2"/>
        <w:rPr>
          <w:rFonts w:asciiTheme="minorEastAsia" w:eastAsiaTheme="minorEastAsia" w:hAnsiTheme="minorEastAsia"/>
        </w:rPr>
      </w:pPr>
      <w:bookmarkStart w:id="38" w:name="_Toc86760159"/>
      <w:r w:rsidRPr="000F6B25">
        <w:rPr>
          <w:rFonts w:asciiTheme="minorEastAsia" w:eastAsiaTheme="minorEastAsia" w:hAnsiTheme="minorEastAsia"/>
        </w:rPr>
        <w:t>硫酸：1+1；</w:t>
      </w:r>
      <w:bookmarkEnd w:id="38"/>
    </w:p>
    <w:p w:rsidR="000C543E" w:rsidRPr="000F6B25" w:rsidRDefault="008A3687" w:rsidP="00FF06AA">
      <w:pPr>
        <w:pStyle w:val="aff0"/>
        <w:numPr>
          <w:ilvl w:val="2"/>
          <w:numId w:val="17"/>
        </w:numPr>
        <w:spacing w:beforeLines="0" w:before="0" w:afterLines="0" w:after="0" w:line="300" w:lineRule="auto"/>
        <w:jc w:val="both"/>
        <w:outlineLvl w:val="2"/>
        <w:rPr>
          <w:rFonts w:asciiTheme="minorEastAsia" w:eastAsiaTheme="minorEastAsia" w:hAnsiTheme="minorEastAsia"/>
        </w:rPr>
      </w:pPr>
      <w:bookmarkStart w:id="39" w:name="_Toc86760160"/>
      <w:r w:rsidRPr="000F6B25">
        <w:rPr>
          <w:rFonts w:asciiTheme="minorEastAsia" w:eastAsiaTheme="minorEastAsia" w:hAnsiTheme="minorEastAsia"/>
        </w:rPr>
        <w:t>磷</w:t>
      </w:r>
      <w:r w:rsidRPr="000F6B25">
        <w:rPr>
          <w:rFonts w:asciiTheme="minorEastAsia" w:eastAsiaTheme="minorEastAsia" w:hAnsiTheme="minorEastAsia" w:hint="eastAsia"/>
        </w:rPr>
        <w:t>酸</w:t>
      </w:r>
      <w:r w:rsidRPr="000F6B25">
        <w:rPr>
          <w:rFonts w:asciiTheme="minorEastAsia" w:eastAsiaTheme="minorEastAsia" w:hAnsiTheme="minorEastAsia"/>
        </w:rPr>
        <w:t>：</w:t>
      </w:r>
      <m:oMath>
        <m:r>
          <m:rPr>
            <m:sty m:val="p"/>
          </m:rPr>
          <w:rPr>
            <w:rFonts w:ascii="Cambria Math" w:eastAsia="宋体" w:hAnsi="Cambria Math" w:cs="宋体"/>
            <w:spacing w:val="-10"/>
            <w:lang w:val="zh-CN" w:bidi="zh-CN"/>
          </w:rPr>
          <m:t>ρ</m:t>
        </m:r>
      </m:oMath>
      <w:r w:rsidRPr="000F6B25">
        <w:rPr>
          <w:rFonts w:asciiTheme="minorEastAsia" w:eastAsiaTheme="minorEastAsia" w:hAnsiTheme="minorEastAsia"/>
        </w:rPr>
        <w:t>约1.7</w:t>
      </w:r>
      <w:r w:rsidR="006E2AE6" w:rsidRPr="000F6B25">
        <w:rPr>
          <w:rFonts w:asciiTheme="minorEastAsia" w:eastAsiaTheme="minorEastAsia" w:hAnsiTheme="minorEastAsia"/>
        </w:rPr>
        <w:t xml:space="preserve"> </w:t>
      </w:r>
      <w:r w:rsidRPr="000F6B25">
        <w:rPr>
          <w:rFonts w:asciiTheme="minorEastAsia" w:eastAsiaTheme="minorEastAsia" w:hAnsiTheme="minorEastAsia"/>
        </w:rPr>
        <w:t>g/mL；</w:t>
      </w:r>
      <w:bookmarkEnd w:id="39"/>
    </w:p>
    <w:p w:rsidR="000C543E" w:rsidRPr="000F6B25" w:rsidRDefault="008A3687" w:rsidP="00FF06AA">
      <w:pPr>
        <w:pStyle w:val="aff0"/>
        <w:numPr>
          <w:ilvl w:val="2"/>
          <w:numId w:val="17"/>
        </w:numPr>
        <w:spacing w:beforeLines="0" w:before="0" w:afterLines="0" w:after="0" w:line="300" w:lineRule="auto"/>
        <w:jc w:val="both"/>
        <w:outlineLvl w:val="2"/>
        <w:rPr>
          <w:rFonts w:asciiTheme="minorEastAsia" w:eastAsiaTheme="minorEastAsia" w:hAnsiTheme="minorEastAsia"/>
        </w:rPr>
      </w:pPr>
      <w:bookmarkStart w:id="40" w:name="_Toc86760161"/>
      <w:r w:rsidRPr="000F6B25">
        <w:rPr>
          <w:rFonts w:asciiTheme="minorEastAsia" w:eastAsiaTheme="minorEastAsia" w:hAnsiTheme="minorEastAsia"/>
        </w:rPr>
        <w:t>高锰酸钾：3</w:t>
      </w:r>
      <m:oMath>
        <m:r>
          <m:rPr>
            <m:sty m:val="p"/>
          </m:rPr>
          <w:rPr>
            <w:rFonts w:ascii="Cambria Math" w:eastAsiaTheme="minorEastAsia" w:hAnsi="Cambria Math"/>
          </w:rPr>
          <m:t>%</m:t>
        </m:r>
      </m:oMath>
      <w:r w:rsidRPr="000F6B25">
        <w:rPr>
          <w:rFonts w:asciiTheme="minorEastAsia" w:eastAsiaTheme="minorEastAsia" w:hAnsiTheme="minorEastAsia"/>
        </w:rPr>
        <w:t>溶液；</w:t>
      </w:r>
      <w:bookmarkEnd w:id="40"/>
    </w:p>
    <w:p w:rsidR="000C543E" w:rsidRPr="000F6B25" w:rsidRDefault="008A3687" w:rsidP="00FF06AA">
      <w:pPr>
        <w:pStyle w:val="aff0"/>
        <w:numPr>
          <w:ilvl w:val="2"/>
          <w:numId w:val="17"/>
        </w:numPr>
        <w:spacing w:beforeLines="0" w:before="0" w:afterLines="0" w:after="0" w:line="300" w:lineRule="auto"/>
        <w:ind w:right="-1"/>
        <w:jc w:val="both"/>
        <w:outlineLvl w:val="2"/>
        <w:rPr>
          <w:rFonts w:asciiTheme="minorEastAsia" w:eastAsiaTheme="minorEastAsia" w:hAnsiTheme="minorEastAsia"/>
        </w:rPr>
      </w:pPr>
      <w:bookmarkStart w:id="41" w:name="_Toc86760162"/>
      <w:r w:rsidRPr="000F6B25">
        <w:rPr>
          <w:rFonts w:asciiTheme="minorEastAsia" w:eastAsiaTheme="minorEastAsia" w:hAnsiTheme="minorEastAsia"/>
        </w:rPr>
        <w:t>硫酸亚铁铵：10</w:t>
      </w:r>
      <m:oMath>
        <m:r>
          <m:rPr>
            <m:sty m:val="p"/>
          </m:rPr>
          <w:rPr>
            <w:rFonts w:ascii="Cambria Math" w:eastAsiaTheme="minorEastAsia" w:hAnsi="Cambria Math"/>
          </w:rPr>
          <m:t>%</m:t>
        </m:r>
      </m:oMath>
      <w:r w:rsidRPr="000F6B25">
        <w:rPr>
          <w:rFonts w:asciiTheme="minorEastAsia" w:eastAsiaTheme="minorEastAsia" w:hAnsiTheme="minorEastAsia"/>
        </w:rPr>
        <w:t>溶液（称取10</w:t>
      </w:r>
      <w:r w:rsidR="006E2AE6" w:rsidRPr="000F6B25">
        <w:rPr>
          <w:rFonts w:asciiTheme="minorEastAsia" w:eastAsiaTheme="minorEastAsia" w:hAnsiTheme="minorEastAsia"/>
        </w:rPr>
        <w:t xml:space="preserve"> </w:t>
      </w:r>
      <w:r w:rsidRPr="000F6B25">
        <w:rPr>
          <w:rFonts w:asciiTheme="minorEastAsia" w:eastAsiaTheme="minorEastAsia" w:hAnsiTheme="minorEastAsia"/>
        </w:rPr>
        <w:t>g硫酸亚铁</w:t>
      </w:r>
      <w:proofErr w:type="gramStart"/>
      <w:r w:rsidRPr="000F6B25">
        <w:rPr>
          <w:rFonts w:asciiTheme="minorEastAsia" w:eastAsiaTheme="minorEastAsia" w:hAnsiTheme="minorEastAsia"/>
        </w:rPr>
        <w:t>铵</w:t>
      </w:r>
      <w:proofErr w:type="gramEnd"/>
      <w:r w:rsidRPr="000F6B25">
        <w:rPr>
          <w:rFonts w:asciiTheme="minorEastAsia" w:eastAsiaTheme="minorEastAsia" w:hAnsiTheme="minorEastAsia"/>
        </w:rPr>
        <w:t>[(NH</w:t>
      </w:r>
      <w:r w:rsidRPr="000F6B25">
        <w:rPr>
          <w:rFonts w:asciiTheme="minorEastAsia" w:eastAsiaTheme="minorEastAsia" w:hAnsiTheme="minorEastAsia"/>
          <w:vertAlign w:val="subscript"/>
        </w:rPr>
        <w:t>4</w:t>
      </w:r>
      <w:r w:rsidRPr="000F6B25">
        <w:rPr>
          <w:rFonts w:asciiTheme="minorEastAsia" w:eastAsiaTheme="minorEastAsia" w:hAnsiTheme="minorEastAsia"/>
        </w:rPr>
        <w:t>)</w:t>
      </w:r>
      <w:r w:rsidRPr="000F6B25">
        <w:rPr>
          <w:rFonts w:asciiTheme="minorEastAsia" w:eastAsiaTheme="minorEastAsia" w:hAnsiTheme="minorEastAsia"/>
          <w:vertAlign w:val="subscript"/>
        </w:rPr>
        <w:t>2</w:t>
      </w:r>
      <w:r w:rsidRPr="000F6B25">
        <w:rPr>
          <w:rFonts w:asciiTheme="minorEastAsia" w:eastAsiaTheme="minorEastAsia" w:hAnsiTheme="minorEastAsia"/>
        </w:rPr>
        <w:t>Fe(SO</w:t>
      </w:r>
      <w:r w:rsidRPr="000F6B25">
        <w:rPr>
          <w:rFonts w:asciiTheme="minorEastAsia" w:eastAsiaTheme="minorEastAsia" w:hAnsiTheme="minorEastAsia"/>
          <w:vertAlign w:val="subscript"/>
        </w:rPr>
        <w:t>4</w:t>
      </w:r>
      <w:r w:rsidRPr="000F6B25">
        <w:rPr>
          <w:rFonts w:asciiTheme="minorEastAsia" w:eastAsiaTheme="minorEastAsia" w:hAnsiTheme="minorEastAsia"/>
        </w:rPr>
        <w:t>)</w:t>
      </w:r>
      <w:r w:rsidRPr="000F6B25">
        <w:rPr>
          <w:rFonts w:asciiTheme="minorEastAsia" w:eastAsiaTheme="minorEastAsia" w:hAnsiTheme="minorEastAsia"/>
          <w:vertAlign w:val="subscript"/>
        </w:rPr>
        <w:t>2</w:t>
      </w:r>
      <w:r w:rsidRPr="000F6B25">
        <w:rPr>
          <w:rFonts w:asciiTheme="minorEastAsia" w:eastAsiaTheme="minorEastAsia" w:hAnsiTheme="minorEastAsia"/>
        </w:rPr>
        <w:t>·6H</w:t>
      </w:r>
      <w:r w:rsidRPr="000F6B25">
        <w:rPr>
          <w:rFonts w:asciiTheme="minorEastAsia" w:eastAsiaTheme="minorEastAsia" w:hAnsiTheme="minorEastAsia"/>
          <w:vertAlign w:val="subscript"/>
        </w:rPr>
        <w:t>2</w:t>
      </w:r>
      <w:r w:rsidR="00183FD5" w:rsidRPr="000F6B25">
        <w:rPr>
          <w:rFonts w:asciiTheme="minorEastAsia" w:eastAsiaTheme="minorEastAsia" w:hAnsiTheme="minorEastAsia"/>
        </w:rPr>
        <w:t>0]</w:t>
      </w:r>
      <w:r w:rsidR="002C76C7" w:rsidRPr="000F6B25">
        <w:rPr>
          <w:rFonts w:asciiTheme="minorEastAsia" w:eastAsiaTheme="minorEastAsia" w:hAnsiTheme="minorEastAsia"/>
        </w:rPr>
        <w:t>，</w:t>
      </w:r>
      <w:r w:rsidRPr="000F6B25">
        <w:rPr>
          <w:rFonts w:asciiTheme="minorEastAsia" w:eastAsiaTheme="minorEastAsia" w:hAnsiTheme="minorEastAsia"/>
        </w:rPr>
        <w:t>溶于100</w:t>
      </w:r>
      <w:r w:rsidR="001C2544" w:rsidRPr="000F6B25">
        <w:rPr>
          <w:rFonts w:asciiTheme="minorEastAsia" w:eastAsiaTheme="minorEastAsia" w:hAnsiTheme="minorEastAsia"/>
        </w:rPr>
        <w:t>.0</w:t>
      </w:r>
      <w:r w:rsidR="006E2AE6" w:rsidRPr="000F6B25">
        <w:rPr>
          <w:rFonts w:asciiTheme="minorEastAsia" w:eastAsiaTheme="minorEastAsia" w:hAnsiTheme="minorEastAsia"/>
        </w:rPr>
        <w:t xml:space="preserve"> </w:t>
      </w:r>
      <w:r w:rsidRPr="000F6B25">
        <w:rPr>
          <w:rFonts w:asciiTheme="minorEastAsia" w:eastAsiaTheme="minorEastAsia" w:hAnsiTheme="minorEastAsia"/>
        </w:rPr>
        <w:t>mL硫酸(5+95)中）；</w:t>
      </w:r>
      <w:bookmarkEnd w:id="41"/>
    </w:p>
    <w:p w:rsidR="000C543E" w:rsidRPr="000F6B25" w:rsidRDefault="008A3687" w:rsidP="00FF06AA">
      <w:pPr>
        <w:pStyle w:val="aff0"/>
        <w:numPr>
          <w:ilvl w:val="2"/>
          <w:numId w:val="17"/>
        </w:numPr>
        <w:spacing w:beforeLines="0" w:before="0" w:afterLines="0" w:after="0" w:line="300" w:lineRule="auto"/>
        <w:jc w:val="both"/>
        <w:outlineLvl w:val="2"/>
        <w:rPr>
          <w:rFonts w:asciiTheme="minorEastAsia" w:eastAsiaTheme="minorEastAsia" w:hAnsiTheme="minorEastAsia"/>
        </w:rPr>
      </w:pPr>
      <w:bookmarkStart w:id="42" w:name="_Toc86760163"/>
      <w:r w:rsidRPr="000F6B25">
        <w:rPr>
          <w:rFonts w:asciiTheme="minorEastAsia" w:eastAsiaTheme="minorEastAsia" w:hAnsiTheme="minorEastAsia"/>
        </w:rPr>
        <w:t>亚硝酸钠：1</w:t>
      </w:r>
      <m:oMath>
        <m:r>
          <m:rPr>
            <m:sty m:val="p"/>
          </m:rPr>
          <w:rPr>
            <w:rFonts w:ascii="Cambria Math" w:eastAsiaTheme="minorEastAsia" w:hAnsi="Cambria Math"/>
          </w:rPr>
          <m:t>%</m:t>
        </m:r>
      </m:oMath>
      <w:r w:rsidRPr="000F6B25">
        <w:rPr>
          <w:rFonts w:asciiTheme="minorEastAsia" w:eastAsiaTheme="minorEastAsia" w:hAnsiTheme="minorEastAsia"/>
        </w:rPr>
        <w:t>溶液；</w:t>
      </w:r>
      <w:bookmarkEnd w:id="42"/>
    </w:p>
    <w:p w:rsidR="000C543E" w:rsidRPr="000F6B25" w:rsidRDefault="008A3687" w:rsidP="00FF06AA">
      <w:pPr>
        <w:pStyle w:val="aff0"/>
        <w:numPr>
          <w:ilvl w:val="2"/>
          <w:numId w:val="17"/>
        </w:numPr>
        <w:spacing w:beforeLines="0" w:before="0" w:afterLines="0" w:after="0" w:line="300" w:lineRule="auto"/>
        <w:jc w:val="both"/>
        <w:outlineLvl w:val="2"/>
        <w:rPr>
          <w:rFonts w:asciiTheme="minorEastAsia" w:eastAsiaTheme="minorEastAsia" w:hAnsiTheme="minorEastAsia"/>
        </w:rPr>
      </w:pPr>
      <w:bookmarkStart w:id="43" w:name="_Toc86760164"/>
      <w:r w:rsidRPr="000F6B25">
        <w:rPr>
          <w:rFonts w:asciiTheme="minorEastAsia" w:eastAsiaTheme="minorEastAsia" w:hAnsiTheme="minorEastAsia"/>
        </w:rPr>
        <w:t>尿素：8</w:t>
      </w:r>
      <m:oMath>
        <m:r>
          <m:rPr>
            <m:sty m:val="p"/>
          </m:rPr>
          <w:rPr>
            <w:rFonts w:ascii="Cambria Math" w:eastAsiaTheme="minorEastAsia" w:hAnsi="Cambria Math"/>
          </w:rPr>
          <m:t>%</m:t>
        </m:r>
      </m:oMath>
      <w:r w:rsidRPr="000F6B25">
        <w:rPr>
          <w:rFonts w:asciiTheme="minorEastAsia" w:eastAsiaTheme="minorEastAsia" w:hAnsiTheme="minorEastAsia"/>
        </w:rPr>
        <w:t>溶液；</w:t>
      </w:r>
      <w:bookmarkEnd w:id="43"/>
    </w:p>
    <w:p w:rsidR="000C543E" w:rsidRPr="000F6B25" w:rsidRDefault="008A3687" w:rsidP="00FF06AA">
      <w:pPr>
        <w:pStyle w:val="aff0"/>
        <w:numPr>
          <w:ilvl w:val="2"/>
          <w:numId w:val="17"/>
        </w:numPr>
        <w:spacing w:beforeLines="0" w:before="0" w:afterLines="0" w:after="0" w:line="300" w:lineRule="auto"/>
        <w:jc w:val="both"/>
        <w:outlineLvl w:val="2"/>
        <w:rPr>
          <w:rFonts w:asciiTheme="minorEastAsia" w:eastAsiaTheme="minorEastAsia" w:hAnsiTheme="minorEastAsia"/>
        </w:rPr>
      </w:pPr>
      <w:bookmarkStart w:id="44" w:name="_Toc86760165"/>
      <w:r w:rsidRPr="000F6B25">
        <w:rPr>
          <w:rFonts w:asciiTheme="minorEastAsia" w:eastAsiaTheme="minorEastAsia" w:hAnsiTheme="minorEastAsia"/>
        </w:rPr>
        <w:t>N－苯基邻氨基苯甲酸指示剂：0.2</w:t>
      </w:r>
      <w:r w:rsidR="006E2AE6" w:rsidRPr="000F6B25">
        <w:rPr>
          <w:rFonts w:asciiTheme="minorEastAsia" w:eastAsiaTheme="minorEastAsia" w:hAnsiTheme="minorEastAsia"/>
        </w:rPr>
        <w:t xml:space="preserve"> </w:t>
      </w:r>
      <w:r w:rsidRPr="000F6B25">
        <w:rPr>
          <w:rFonts w:asciiTheme="minorEastAsia" w:eastAsiaTheme="minorEastAsia" w:hAnsiTheme="minorEastAsia"/>
        </w:rPr>
        <w:t>g指示剂加入0.2</w:t>
      </w:r>
      <m:oMath>
        <m:r>
          <m:rPr>
            <m:sty m:val="p"/>
          </m:rPr>
          <w:rPr>
            <w:rFonts w:ascii="Cambria Math" w:eastAsiaTheme="minorEastAsia" w:hAnsi="Cambria Math"/>
          </w:rPr>
          <m:t>%</m:t>
        </m:r>
      </m:oMath>
      <w:r w:rsidRPr="000F6B25">
        <w:rPr>
          <w:rFonts w:asciiTheme="minorEastAsia" w:eastAsiaTheme="minorEastAsia" w:hAnsiTheme="minorEastAsia"/>
        </w:rPr>
        <w:t>碳酸钠溶液100</w:t>
      </w:r>
      <w:r w:rsidR="001C2544" w:rsidRPr="000F6B25">
        <w:rPr>
          <w:rFonts w:asciiTheme="minorEastAsia" w:eastAsiaTheme="minorEastAsia" w:hAnsiTheme="minorEastAsia"/>
        </w:rPr>
        <w:t>.0</w:t>
      </w:r>
      <w:r w:rsidR="006E2AE6" w:rsidRPr="000F6B25">
        <w:rPr>
          <w:rFonts w:asciiTheme="minorEastAsia" w:eastAsiaTheme="minorEastAsia" w:hAnsiTheme="minorEastAsia"/>
        </w:rPr>
        <w:t xml:space="preserve"> </w:t>
      </w:r>
      <w:r w:rsidRPr="000F6B25">
        <w:rPr>
          <w:rFonts w:asciiTheme="minorEastAsia" w:eastAsiaTheme="minorEastAsia" w:hAnsiTheme="minorEastAsia"/>
        </w:rPr>
        <w:t>mL溶解；</w:t>
      </w:r>
      <w:bookmarkEnd w:id="44"/>
    </w:p>
    <w:p w:rsidR="000C543E" w:rsidRPr="000F6B25" w:rsidRDefault="008A3687" w:rsidP="00FF06AA">
      <w:pPr>
        <w:pStyle w:val="aff0"/>
        <w:numPr>
          <w:ilvl w:val="2"/>
          <w:numId w:val="17"/>
        </w:numPr>
        <w:spacing w:beforeLines="0" w:before="0" w:afterLines="0" w:after="0" w:line="300" w:lineRule="auto"/>
        <w:jc w:val="both"/>
        <w:outlineLvl w:val="2"/>
        <w:rPr>
          <w:rFonts w:asciiTheme="minorEastAsia" w:eastAsiaTheme="minorEastAsia" w:hAnsiTheme="minorEastAsia"/>
        </w:rPr>
      </w:pPr>
      <w:bookmarkStart w:id="45" w:name="_Toc86760166"/>
      <w:r w:rsidRPr="000F6B25">
        <w:rPr>
          <w:rFonts w:asciiTheme="minorEastAsia" w:eastAsiaTheme="minorEastAsia" w:hAnsiTheme="minorEastAsia"/>
        </w:rPr>
        <w:t>硫酸亚铁</w:t>
      </w:r>
      <w:proofErr w:type="gramStart"/>
      <w:r w:rsidRPr="000F6B25">
        <w:rPr>
          <w:rFonts w:asciiTheme="minorEastAsia" w:eastAsiaTheme="minorEastAsia" w:hAnsiTheme="minorEastAsia"/>
        </w:rPr>
        <w:t>铵</w:t>
      </w:r>
      <w:proofErr w:type="gramEnd"/>
      <w:r w:rsidRPr="000F6B25">
        <w:rPr>
          <w:rFonts w:asciiTheme="minorEastAsia" w:eastAsiaTheme="minorEastAsia" w:hAnsiTheme="minorEastAsia"/>
        </w:rPr>
        <w:t>标准溶液：0.03</w:t>
      </w:r>
      <w:r w:rsidR="006E2AE6" w:rsidRPr="000F6B25">
        <w:rPr>
          <w:rFonts w:asciiTheme="minorEastAsia" w:eastAsiaTheme="minorEastAsia" w:hAnsiTheme="minorEastAsia"/>
        </w:rPr>
        <w:t xml:space="preserve"> </w:t>
      </w:r>
      <w:r w:rsidRPr="000F6B25">
        <w:rPr>
          <w:rFonts w:asciiTheme="minorEastAsia" w:eastAsiaTheme="minorEastAsia" w:hAnsiTheme="minorEastAsia"/>
        </w:rPr>
        <w:t>mo1/L：</w:t>
      </w:r>
      <w:bookmarkEnd w:id="45"/>
    </w:p>
    <w:p w:rsidR="000C543E" w:rsidRPr="000F6B25" w:rsidRDefault="008A3687" w:rsidP="00FF06AA">
      <w:pPr>
        <w:pStyle w:val="a6"/>
        <w:spacing w:line="300" w:lineRule="auto"/>
        <w:ind w:firstLine="420"/>
        <w:jc w:val="both"/>
        <w:rPr>
          <w:spacing w:val="-5"/>
          <w:lang w:val="en-US"/>
        </w:rPr>
      </w:pPr>
      <w:r w:rsidRPr="000F6B25">
        <w:rPr>
          <w:spacing w:val="-5"/>
          <w:lang w:val="en-US"/>
        </w:rPr>
        <w:t>——</w:t>
      </w:r>
      <w:r w:rsidRPr="000F6B25">
        <w:rPr>
          <w:spacing w:val="-5"/>
        </w:rPr>
        <w:t>称取</w:t>
      </w:r>
      <w:r w:rsidRPr="000F6B25">
        <w:rPr>
          <w:spacing w:val="-5"/>
          <w:lang w:val="en-US"/>
        </w:rPr>
        <w:t>60</w:t>
      </w:r>
      <w:r w:rsidR="006E2AE6" w:rsidRPr="000F6B25">
        <w:rPr>
          <w:spacing w:val="-5"/>
          <w:lang w:val="en-US"/>
        </w:rPr>
        <w:t xml:space="preserve"> </w:t>
      </w:r>
      <w:r w:rsidRPr="000F6B25">
        <w:rPr>
          <w:spacing w:val="-5"/>
          <w:lang w:val="en-US"/>
        </w:rPr>
        <w:t>g</w:t>
      </w:r>
      <w:r w:rsidRPr="000F6B25">
        <w:rPr>
          <w:spacing w:val="-5"/>
        </w:rPr>
        <w:t>硫酸亚铁</w:t>
      </w:r>
      <w:proofErr w:type="gramStart"/>
      <w:r w:rsidRPr="000F6B25">
        <w:rPr>
          <w:spacing w:val="-5"/>
        </w:rPr>
        <w:t>铵</w:t>
      </w:r>
      <w:proofErr w:type="gramEnd"/>
      <w:r w:rsidR="00183FD5" w:rsidRPr="000F6B25">
        <w:rPr>
          <w:rFonts w:asciiTheme="minorEastAsia" w:eastAsiaTheme="minorEastAsia" w:hAnsiTheme="minorEastAsia"/>
          <w:lang w:val="en-US"/>
        </w:rPr>
        <w:t>[(NH</w:t>
      </w:r>
      <w:r w:rsidR="00183FD5" w:rsidRPr="000F6B25">
        <w:rPr>
          <w:rFonts w:asciiTheme="minorEastAsia" w:eastAsiaTheme="minorEastAsia" w:hAnsiTheme="minorEastAsia"/>
          <w:vertAlign w:val="subscript"/>
          <w:lang w:val="en-US"/>
        </w:rPr>
        <w:t>4</w:t>
      </w:r>
      <w:r w:rsidR="00183FD5" w:rsidRPr="000F6B25">
        <w:rPr>
          <w:rFonts w:asciiTheme="minorEastAsia" w:eastAsiaTheme="minorEastAsia" w:hAnsiTheme="minorEastAsia"/>
          <w:lang w:val="en-US"/>
        </w:rPr>
        <w:t>)</w:t>
      </w:r>
      <w:r w:rsidR="00183FD5" w:rsidRPr="000F6B25">
        <w:rPr>
          <w:rFonts w:asciiTheme="minorEastAsia" w:eastAsiaTheme="minorEastAsia" w:hAnsiTheme="minorEastAsia"/>
          <w:vertAlign w:val="subscript"/>
          <w:lang w:val="en-US"/>
        </w:rPr>
        <w:t>2</w:t>
      </w:r>
      <w:r w:rsidR="00183FD5" w:rsidRPr="000F6B25">
        <w:rPr>
          <w:rFonts w:asciiTheme="minorEastAsia" w:eastAsiaTheme="minorEastAsia" w:hAnsiTheme="minorEastAsia"/>
          <w:lang w:val="en-US"/>
        </w:rPr>
        <w:t>Fe(SO</w:t>
      </w:r>
      <w:r w:rsidR="00183FD5" w:rsidRPr="000F6B25">
        <w:rPr>
          <w:rFonts w:asciiTheme="minorEastAsia" w:eastAsiaTheme="minorEastAsia" w:hAnsiTheme="minorEastAsia"/>
          <w:vertAlign w:val="subscript"/>
          <w:lang w:val="en-US"/>
        </w:rPr>
        <w:t>4</w:t>
      </w:r>
      <w:r w:rsidR="00183FD5" w:rsidRPr="000F6B25">
        <w:rPr>
          <w:rFonts w:asciiTheme="minorEastAsia" w:eastAsiaTheme="minorEastAsia" w:hAnsiTheme="minorEastAsia"/>
          <w:lang w:val="en-US"/>
        </w:rPr>
        <w:t>)</w:t>
      </w:r>
      <w:r w:rsidR="00183FD5" w:rsidRPr="000F6B25">
        <w:rPr>
          <w:rFonts w:asciiTheme="minorEastAsia" w:eastAsiaTheme="minorEastAsia" w:hAnsiTheme="minorEastAsia"/>
          <w:vertAlign w:val="subscript"/>
          <w:lang w:val="en-US"/>
        </w:rPr>
        <w:t>2</w:t>
      </w:r>
      <w:r w:rsidR="00183FD5" w:rsidRPr="000F6B25">
        <w:rPr>
          <w:rFonts w:asciiTheme="minorEastAsia" w:eastAsiaTheme="minorEastAsia" w:hAnsiTheme="minorEastAsia"/>
          <w:lang w:val="en-US"/>
        </w:rPr>
        <w:t>·6H</w:t>
      </w:r>
      <w:r w:rsidR="00183FD5" w:rsidRPr="000F6B25">
        <w:rPr>
          <w:rFonts w:asciiTheme="minorEastAsia" w:eastAsiaTheme="minorEastAsia" w:hAnsiTheme="minorEastAsia"/>
          <w:vertAlign w:val="subscript"/>
          <w:lang w:val="en-US"/>
        </w:rPr>
        <w:t>2</w:t>
      </w:r>
      <w:r w:rsidR="00183FD5" w:rsidRPr="000F6B25">
        <w:rPr>
          <w:rFonts w:asciiTheme="minorEastAsia" w:eastAsiaTheme="minorEastAsia" w:hAnsiTheme="minorEastAsia"/>
          <w:lang w:val="en-US"/>
        </w:rPr>
        <w:t>0]</w:t>
      </w:r>
      <w:r w:rsidR="002C76C7" w:rsidRPr="000F6B25">
        <w:rPr>
          <w:spacing w:val="-5"/>
          <w:lang w:val="en-US"/>
        </w:rPr>
        <w:t>，</w:t>
      </w:r>
      <w:r w:rsidRPr="000F6B25">
        <w:rPr>
          <w:spacing w:val="-5"/>
        </w:rPr>
        <w:t>溶于</w:t>
      </w:r>
      <w:r w:rsidRPr="000F6B25">
        <w:rPr>
          <w:spacing w:val="-5"/>
          <w:lang w:val="en-US"/>
        </w:rPr>
        <w:t>5000</w:t>
      </w:r>
      <w:r w:rsidR="001C2544" w:rsidRPr="000F6B25">
        <w:rPr>
          <w:spacing w:val="-5"/>
          <w:lang w:val="en-US"/>
        </w:rPr>
        <w:t>.0</w:t>
      </w:r>
      <w:r w:rsidR="006E2AE6" w:rsidRPr="000F6B25">
        <w:rPr>
          <w:spacing w:val="-5"/>
          <w:lang w:val="en-US"/>
        </w:rPr>
        <w:t xml:space="preserve"> </w:t>
      </w:r>
      <w:r w:rsidRPr="000F6B25">
        <w:rPr>
          <w:spacing w:val="-5"/>
          <w:lang w:val="en-US"/>
        </w:rPr>
        <w:t>mL</w:t>
      </w:r>
      <w:r w:rsidRPr="000F6B25">
        <w:rPr>
          <w:spacing w:val="-5"/>
        </w:rPr>
        <w:t>硫酸</w:t>
      </w:r>
      <w:r w:rsidRPr="000F6B25">
        <w:rPr>
          <w:spacing w:val="-5"/>
          <w:lang w:val="en-US"/>
        </w:rPr>
        <w:t>(5+95)</w:t>
      </w:r>
      <w:r w:rsidRPr="000F6B25">
        <w:rPr>
          <w:spacing w:val="-5"/>
        </w:rPr>
        <w:t>中</w:t>
      </w:r>
      <w:r w:rsidRPr="000F6B25">
        <w:rPr>
          <w:spacing w:val="-5"/>
          <w:lang w:val="en-US"/>
        </w:rPr>
        <w:t>，</w:t>
      </w:r>
      <w:r w:rsidRPr="000F6B25">
        <w:rPr>
          <w:spacing w:val="-5"/>
        </w:rPr>
        <w:t>移入</w:t>
      </w:r>
      <w:r w:rsidRPr="000F6B25">
        <w:rPr>
          <w:spacing w:val="-5"/>
          <w:lang w:val="en-US"/>
        </w:rPr>
        <w:t>5000</w:t>
      </w:r>
      <w:r w:rsidR="006E2AE6" w:rsidRPr="000F6B25">
        <w:rPr>
          <w:spacing w:val="-5"/>
          <w:lang w:val="en-US"/>
        </w:rPr>
        <w:t xml:space="preserve"> </w:t>
      </w:r>
      <w:r w:rsidRPr="000F6B25">
        <w:rPr>
          <w:spacing w:val="-5"/>
          <w:lang w:val="en-US"/>
        </w:rPr>
        <w:t>mL</w:t>
      </w:r>
      <w:r w:rsidRPr="000F6B25">
        <w:rPr>
          <w:spacing w:val="-5"/>
        </w:rPr>
        <w:t>试剂瓶中</w:t>
      </w:r>
      <w:r w:rsidRPr="000F6B25">
        <w:rPr>
          <w:spacing w:val="-5"/>
          <w:lang w:val="en-US"/>
        </w:rPr>
        <w:t>，</w:t>
      </w:r>
      <w:r w:rsidRPr="000F6B25">
        <w:rPr>
          <w:spacing w:val="-5"/>
        </w:rPr>
        <w:t>用时标定</w:t>
      </w:r>
      <w:r w:rsidR="006E2AE6" w:rsidRPr="000F6B25">
        <w:rPr>
          <w:rFonts w:hint="eastAsia"/>
          <w:spacing w:val="-5"/>
        </w:rPr>
        <w:t>。</w:t>
      </w:r>
    </w:p>
    <w:p w:rsidR="000C543E" w:rsidRPr="000F6B25" w:rsidRDefault="008A3687" w:rsidP="00FF06AA">
      <w:pPr>
        <w:pStyle w:val="a6"/>
        <w:spacing w:line="300" w:lineRule="auto"/>
        <w:ind w:firstLine="420"/>
        <w:jc w:val="both"/>
        <w:rPr>
          <w:spacing w:val="-5"/>
        </w:rPr>
      </w:pPr>
      <w:r w:rsidRPr="000F6B25">
        <w:rPr>
          <w:spacing w:val="-5"/>
        </w:rPr>
        <w:t>——标定</w:t>
      </w:r>
      <w:r w:rsidR="006E2AE6" w:rsidRPr="000F6B25">
        <w:rPr>
          <w:rFonts w:hint="eastAsia"/>
          <w:spacing w:val="-5"/>
        </w:rPr>
        <w:t>：</w:t>
      </w:r>
      <w:r w:rsidRPr="000F6B25">
        <w:rPr>
          <w:spacing w:val="-5"/>
        </w:rPr>
        <w:t>称取0.2000</w:t>
      </w:r>
      <w:r w:rsidR="006E2AE6" w:rsidRPr="000F6B25">
        <w:rPr>
          <w:spacing w:val="-5"/>
        </w:rPr>
        <w:t xml:space="preserve"> </w:t>
      </w:r>
      <w:r w:rsidRPr="000F6B25">
        <w:rPr>
          <w:spacing w:val="-5"/>
        </w:rPr>
        <w:t>g预先在105</w:t>
      </w:r>
      <w:r w:rsidR="006E2AE6" w:rsidRPr="000F6B25">
        <w:rPr>
          <w:spacing w:val="-5"/>
        </w:rPr>
        <w:t xml:space="preserve"> </w:t>
      </w:r>
      <m:oMath>
        <m:r>
          <m:rPr>
            <m:sty m:val="p"/>
          </m:rPr>
          <w:rPr>
            <w:rFonts w:ascii="Cambria Math" w:hAnsi="Cambria Math"/>
            <w:spacing w:val="-5"/>
          </w:rPr>
          <m:t>℃</m:t>
        </m:r>
      </m:oMath>
      <w:r w:rsidRPr="000F6B25">
        <w:rPr>
          <w:spacing w:val="-5"/>
        </w:rPr>
        <w:t>～110</w:t>
      </w:r>
      <m:oMath>
        <m:r>
          <m:rPr>
            <m:sty m:val="p"/>
          </m:rPr>
          <w:rPr>
            <w:rFonts w:ascii="Cambria Math" w:hAnsi="Cambria Math"/>
            <w:spacing w:val="-5"/>
          </w:rPr>
          <m:t>℃</m:t>
        </m:r>
      </m:oMath>
      <w:r w:rsidRPr="000F6B25">
        <w:rPr>
          <w:spacing w:val="-5"/>
        </w:rPr>
        <w:t>烘2小时并在干燥器中冷却至室温的五氧化二钒（纯度＞99.99</w:t>
      </w:r>
      <m:oMath>
        <m:r>
          <m:rPr>
            <m:sty m:val="p"/>
          </m:rPr>
          <w:rPr>
            <w:rFonts w:ascii="Cambria Math" w:hAnsi="Cambria Math"/>
            <w:spacing w:val="-5"/>
          </w:rPr>
          <m:t>%</m:t>
        </m:r>
      </m:oMath>
      <w:r w:rsidRPr="000F6B25">
        <w:rPr>
          <w:spacing w:val="-5"/>
        </w:rPr>
        <w:t>）三份，分别置于400</w:t>
      </w:r>
      <w:r w:rsidR="006E2AE6" w:rsidRPr="000F6B25">
        <w:rPr>
          <w:spacing w:val="-5"/>
        </w:rPr>
        <w:t xml:space="preserve"> </w:t>
      </w:r>
      <w:r w:rsidRPr="000F6B25">
        <w:rPr>
          <w:spacing w:val="-5"/>
        </w:rPr>
        <w:t>mL烧杯中。随同标定做空白试验。以下同分析步骤。三份被滴定溶液所消耗的硫酸亚铁</w:t>
      </w:r>
      <w:proofErr w:type="gramStart"/>
      <w:r w:rsidRPr="000F6B25">
        <w:rPr>
          <w:spacing w:val="-5"/>
        </w:rPr>
        <w:t>铵</w:t>
      </w:r>
      <w:proofErr w:type="gramEnd"/>
      <w:r w:rsidRPr="000F6B25">
        <w:rPr>
          <w:spacing w:val="-5"/>
        </w:rPr>
        <w:t>标准溶液体积的极差值不超过0.05</w:t>
      </w:r>
      <w:r w:rsidR="006E2AE6" w:rsidRPr="000F6B25">
        <w:rPr>
          <w:spacing w:val="-5"/>
        </w:rPr>
        <w:t xml:space="preserve"> </w:t>
      </w:r>
      <w:r w:rsidRPr="000F6B25">
        <w:rPr>
          <w:spacing w:val="-5"/>
        </w:rPr>
        <w:t>mL时，取其平均值，否则应重新标定。</w:t>
      </w:r>
    </w:p>
    <w:p w:rsidR="000C543E" w:rsidRPr="000F6B25" w:rsidRDefault="008A3687" w:rsidP="00FF06AA">
      <w:pPr>
        <w:pStyle w:val="a6"/>
        <w:spacing w:line="300" w:lineRule="auto"/>
        <w:ind w:firstLine="420"/>
        <w:jc w:val="both"/>
        <w:rPr>
          <w:spacing w:val="-5"/>
        </w:rPr>
      </w:pPr>
      <w:r w:rsidRPr="000F6B25">
        <w:rPr>
          <w:spacing w:val="-5"/>
        </w:rPr>
        <w:t>——硫酸亚铁</w:t>
      </w:r>
      <w:proofErr w:type="gramStart"/>
      <w:r w:rsidRPr="000F6B25">
        <w:rPr>
          <w:spacing w:val="-5"/>
        </w:rPr>
        <w:t>铵</w:t>
      </w:r>
      <w:proofErr w:type="gramEnd"/>
      <w:r w:rsidRPr="000F6B25">
        <w:rPr>
          <w:spacing w:val="-5"/>
        </w:rPr>
        <w:t>标准溶液对五氧化二钒的滴定度按公式（A.1）计算：</w:t>
      </w:r>
    </w:p>
    <w:p w:rsidR="00016D8C" w:rsidRPr="000F6B25" w:rsidRDefault="00103109" w:rsidP="00FF06AA">
      <w:pPr>
        <w:pStyle w:val="a6"/>
        <w:spacing w:before="240" w:after="240" w:line="300" w:lineRule="auto"/>
        <w:ind w:left="659" w:right="-1"/>
      </w:pPr>
      <m:oMathPara>
        <m:oMathParaPr>
          <m:jc m:val="right"/>
        </m:oMathParaPr>
        <m:oMath>
          <m:r>
            <w:rPr>
              <w:rFonts w:ascii="Cambria Math" w:hAnsi="Cambria Math"/>
              <w:lang w:val="en-US"/>
            </w:rPr>
            <m:t>T</m:t>
          </m:r>
          <m:r>
            <m:rPr>
              <m:sty m:val="p"/>
            </m:rPr>
            <w:rPr>
              <w:rFonts w:ascii="Cambria Math" w:hAnsi="Cambria Math"/>
              <w:lang w:val="en-US"/>
            </w:rPr>
            <m:t>=</m:t>
          </m:r>
          <m:f>
            <m:fPr>
              <m:ctrlPr>
                <w:rPr>
                  <w:rFonts w:ascii="Cambria Math" w:hAnsi="Cambria Math"/>
                </w:rPr>
              </m:ctrlPr>
            </m:fPr>
            <m:num>
              <m:r>
                <w:rPr>
                  <w:rFonts w:ascii="Cambria Math" w:hAnsi="Cambria Math" w:hint="eastAsia"/>
                </w:rPr>
                <m:t>m</m:t>
              </m:r>
            </m:num>
            <m:den>
              <m:sSub>
                <m:sSubPr>
                  <m:ctrlPr>
                    <w:rPr>
                      <w:rFonts w:ascii="Cambria Math" w:hAnsi="Cambria Math"/>
                      <w:i/>
                    </w:rPr>
                  </m:ctrlPr>
                </m:sSubPr>
                <m:e>
                  <m:r>
                    <w:rPr>
                      <w:rFonts w:ascii="Cambria Math" w:hAnsi="Cambria Math"/>
                    </w:rPr>
                    <m:t>V</m:t>
                  </m:r>
                </m:e>
                <m:sub>
                  <m:r>
                    <w:rPr>
                      <w:rFonts w:ascii="Cambria Math" w:hAnsi="Cambria Math"/>
                      <w:lang w:val="en-US"/>
                    </w:rPr>
                    <m:t>1</m:t>
                  </m:r>
                </m:sub>
              </m:sSub>
              <m:r>
                <w:rPr>
                  <w:rFonts w:ascii="Cambria Math" w:hAnsi="Cambria Math"/>
                  <w:lang w:val="en-US"/>
                </w:rPr>
                <m:t>-</m:t>
              </m:r>
              <m:sSub>
                <m:sSubPr>
                  <m:ctrlPr>
                    <w:rPr>
                      <w:rFonts w:ascii="Cambria Math" w:hAnsi="Cambria Math"/>
                      <w:i/>
                    </w:rPr>
                  </m:ctrlPr>
                </m:sSubPr>
                <m:e>
                  <m:r>
                    <w:rPr>
                      <w:rFonts w:ascii="Cambria Math" w:hAnsi="Cambria Math"/>
                    </w:rPr>
                    <m:t>V</m:t>
                  </m:r>
                </m:e>
                <m:sub>
                  <m:r>
                    <w:rPr>
                      <w:rFonts w:ascii="Cambria Math" w:hAnsi="Cambria Math"/>
                      <w:lang w:val="en-US"/>
                    </w:rPr>
                    <m:t>0</m:t>
                  </m:r>
                </m:sub>
              </m:sSub>
            </m:den>
          </m:f>
          <m:r>
            <w:rPr>
              <w:rFonts w:ascii="Cambria Math" w:hAnsi="Cambria Math" w:hint="eastAsia"/>
            </w:rPr>
            <m:t>……………………………………………………</m:t>
          </m:r>
          <m:r>
            <m:rPr>
              <m:sty m:val="p"/>
            </m:rPr>
            <w:rPr>
              <w:rFonts w:ascii="Cambria Math" w:hAnsi="Cambria Math" w:hint="eastAsia"/>
            </w:rPr>
            <m:t>（</m:t>
          </m:r>
          <m:r>
            <m:rPr>
              <m:sty m:val="p"/>
            </m:rPr>
            <w:rPr>
              <w:rFonts w:ascii="Cambria Math" w:hAnsi="Cambria Math"/>
            </w:rPr>
            <m:t>A.1</m:t>
          </m:r>
          <m:r>
            <m:rPr>
              <m:sty m:val="p"/>
            </m:rPr>
            <w:rPr>
              <w:rFonts w:ascii="Cambria Math" w:hAnsi="Cambria Math" w:hint="eastAsia"/>
            </w:rPr>
            <m:t>）</m:t>
          </m:r>
        </m:oMath>
      </m:oMathPara>
    </w:p>
    <w:p w:rsidR="000C543E" w:rsidRPr="000F6B25" w:rsidRDefault="008A3687" w:rsidP="00FF06AA">
      <w:pPr>
        <w:pStyle w:val="a6"/>
        <w:spacing w:before="72" w:line="300" w:lineRule="auto"/>
        <w:ind w:firstLineChars="200" w:firstLine="420"/>
      </w:pPr>
      <w:r w:rsidRPr="000F6B25">
        <w:t>式中：</w:t>
      </w:r>
    </w:p>
    <w:p w:rsidR="000C543E" w:rsidRPr="000F6B25" w:rsidRDefault="00103109" w:rsidP="00FF06AA">
      <w:pPr>
        <w:pStyle w:val="a6"/>
        <w:spacing w:before="90" w:line="300" w:lineRule="auto"/>
        <w:ind w:firstLineChars="200" w:firstLine="420"/>
      </w:pPr>
      <m:oMath>
        <m:r>
          <w:rPr>
            <w:rFonts w:ascii="Cambria Math" w:hAnsi="Cambria Math"/>
            <w:lang w:val="en-US"/>
          </w:rPr>
          <m:t xml:space="preserve">T </m:t>
        </m:r>
      </m:oMath>
      <w:r w:rsidRPr="000F6B25">
        <w:rPr>
          <w:rFonts w:ascii="Times New Roman" w:hAnsi="Times New Roman" w:cs="Times New Roman"/>
          <w:kern w:val="2"/>
          <w:szCs w:val="24"/>
          <w:lang w:val="en-US" w:bidi="ar-SA"/>
        </w:rPr>
        <w:t>——</w:t>
      </w:r>
      <w:r w:rsidR="008A3687" w:rsidRPr="000F6B25">
        <w:rPr>
          <w:spacing w:val="-5"/>
        </w:rPr>
        <w:t>硫酸亚铁</w:t>
      </w:r>
      <w:proofErr w:type="gramStart"/>
      <w:r w:rsidR="008A3687" w:rsidRPr="000F6B25">
        <w:rPr>
          <w:spacing w:val="-5"/>
        </w:rPr>
        <w:t>铵</w:t>
      </w:r>
      <w:proofErr w:type="gramEnd"/>
      <w:r w:rsidR="008A3687" w:rsidRPr="000F6B25">
        <w:rPr>
          <w:spacing w:val="-5"/>
        </w:rPr>
        <w:t>标准溶液相当于五氧化二钒的量，</w:t>
      </w:r>
      <w:r w:rsidR="008A3687" w:rsidRPr="000F6B25">
        <w:t>g/mL；</w:t>
      </w:r>
    </w:p>
    <w:p w:rsidR="000C543E" w:rsidRPr="000F6B25" w:rsidRDefault="00103109" w:rsidP="00FF06AA">
      <w:pPr>
        <w:pStyle w:val="a6"/>
        <w:spacing w:line="300" w:lineRule="auto"/>
        <w:ind w:firstLineChars="200" w:firstLine="420"/>
      </w:pPr>
      <m:oMath>
        <m:r>
          <w:rPr>
            <w:rFonts w:ascii="Cambria Math" w:hAnsi="Cambria Math" w:hint="eastAsia"/>
          </w:rPr>
          <m:t>m</m:t>
        </m:r>
        <m:r>
          <w:rPr>
            <w:rFonts w:ascii="Cambria Math" w:hAnsi="Cambria Math"/>
          </w:rPr>
          <m:t xml:space="preserve"> </m:t>
        </m:r>
      </m:oMath>
      <w:r w:rsidRPr="000F6B25">
        <w:rPr>
          <w:rFonts w:ascii="Times New Roman" w:hAnsi="Times New Roman" w:cs="Times New Roman"/>
          <w:kern w:val="2"/>
          <w:szCs w:val="24"/>
          <w:lang w:val="en-US" w:bidi="ar-SA"/>
        </w:rPr>
        <w:t>——</w:t>
      </w:r>
      <w:r w:rsidR="008A3687" w:rsidRPr="000F6B25">
        <w:rPr>
          <w:spacing w:val="-2"/>
          <w:w w:val="105"/>
        </w:rPr>
        <w:t>称取五氧化二钒的质量，</w:t>
      </w:r>
      <w:r w:rsidR="008A3687" w:rsidRPr="000F6B25">
        <w:rPr>
          <w:w w:val="105"/>
        </w:rPr>
        <w:t>g；</w:t>
      </w:r>
    </w:p>
    <w:p w:rsidR="000C543E" w:rsidRPr="000F6B25" w:rsidRDefault="00687D48" w:rsidP="00FF06AA">
      <w:pPr>
        <w:pStyle w:val="a6"/>
        <w:spacing w:line="300" w:lineRule="auto"/>
        <w:ind w:firstLineChars="200" w:firstLine="420"/>
      </w:pPr>
      <m:oMath>
        <m:sSub>
          <m:sSubPr>
            <m:ctrlPr>
              <w:rPr>
                <w:rFonts w:ascii="Cambria Math" w:hAnsi="Cambria Math"/>
                <w:i/>
              </w:rPr>
            </m:ctrlPr>
          </m:sSubPr>
          <m:e>
            <m:r>
              <w:rPr>
                <w:rFonts w:ascii="Cambria Math" w:hAnsi="Cambria Math"/>
              </w:rPr>
              <m:t>V</m:t>
            </m:r>
          </m:e>
          <m:sub>
            <m:r>
              <w:rPr>
                <w:rFonts w:ascii="Cambria Math" w:hAnsi="Cambria Math"/>
                <w:lang w:val="en-US"/>
              </w:rPr>
              <m:t>1</m:t>
            </m:r>
          </m:sub>
        </m:sSub>
        <m:r>
          <w:rPr>
            <w:rFonts w:ascii="Cambria Math" w:hAnsi="Cambria Math"/>
          </w:rPr>
          <m:t xml:space="preserve"> </m:t>
        </m:r>
      </m:oMath>
      <w:r w:rsidR="00103109" w:rsidRPr="000F6B25">
        <w:rPr>
          <w:rFonts w:ascii="Times New Roman" w:hAnsi="Times New Roman" w:cs="Times New Roman"/>
          <w:kern w:val="2"/>
          <w:szCs w:val="24"/>
          <w:lang w:val="en-US" w:bidi="ar-SA"/>
        </w:rPr>
        <w:t>——</w:t>
      </w:r>
      <w:r w:rsidR="008A3687" w:rsidRPr="000F6B25">
        <w:t>被滴定溶液所消耗的硫酸亚铁</w:t>
      </w:r>
      <w:proofErr w:type="gramStart"/>
      <w:r w:rsidR="008A3687" w:rsidRPr="000F6B25">
        <w:t>铵</w:t>
      </w:r>
      <w:proofErr w:type="gramEnd"/>
      <w:r w:rsidR="008A3687" w:rsidRPr="000F6B25">
        <w:t>标准溶液的体积，mL；</w:t>
      </w:r>
    </w:p>
    <w:p w:rsidR="000C543E" w:rsidRPr="000F6B25" w:rsidRDefault="00687D48" w:rsidP="00FF06AA">
      <w:pPr>
        <w:pStyle w:val="a6"/>
        <w:spacing w:before="74" w:line="300" w:lineRule="auto"/>
        <w:ind w:firstLineChars="200" w:firstLine="420"/>
      </w:pPr>
      <m:oMath>
        <m:sSub>
          <m:sSubPr>
            <m:ctrlPr>
              <w:rPr>
                <w:rFonts w:ascii="Cambria Math" w:hAnsi="Cambria Math"/>
                <w:i/>
              </w:rPr>
            </m:ctrlPr>
          </m:sSubPr>
          <m:e>
            <m:r>
              <w:rPr>
                <w:rFonts w:ascii="Cambria Math" w:hAnsi="Cambria Math"/>
              </w:rPr>
              <m:t>V</m:t>
            </m:r>
          </m:e>
          <m:sub>
            <m:r>
              <w:rPr>
                <w:rFonts w:ascii="Cambria Math" w:hAnsi="Cambria Math"/>
                <w:lang w:val="en-US"/>
              </w:rPr>
              <m:t>0</m:t>
            </m:r>
          </m:sub>
        </m:sSub>
        <m:r>
          <w:rPr>
            <w:rFonts w:ascii="Cambria Math" w:hAnsi="Cambria Math"/>
          </w:rPr>
          <m:t xml:space="preserve"> </m:t>
        </m:r>
      </m:oMath>
      <w:r w:rsidR="00103109" w:rsidRPr="000F6B25">
        <w:rPr>
          <w:rFonts w:ascii="Times New Roman" w:hAnsi="Times New Roman" w:cs="Times New Roman"/>
          <w:kern w:val="2"/>
          <w:szCs w:val="24"/>
          <w:lang w:val="en-US" w:bidi="ar-SA"/>
        </w:rPr>
        <w:t>——</w:t>
      </w:r>
      <w:r w:rsidR="008A3687" w:rsidRPr="000F6B25">
        <w:t>滴定所做空白试验溶液时所消耗的硫酸亚铁</w:t>
      </w:r>
      <w:proofErr w:type="gramStart"/>
      <w:r w:rsidR="008A3687" w:rsidRPr="000F6B25">
        <w:t>铵</w:t>
      </w:r>
      <w:proofErr w:type="gramEnd"/>
      <w:r w:rsidR="008A3687" w:rsidRPr="000F6B25">
        <w:t>标准溶液的体积，mL。</w:t>
      </w:r>
    </w:p>
    <w:p w:rsidR="000C543E" w:rsidRPr="000F6B25" w:rsidRDefault="00375DE1" w:rsidP="00FF06AA">
      <w:pPr>
        <w:pStyle w:val="aff"/>
        <w:spacing w:before="120" w:after="120" w:line="300" w:lineRule="auto"/>
        <w:outlineLvl w:val="1"/>
        <w:rPr>
          <w:rFonts w:hAnsi="黑体"/>
        </w:rPr>
      </w:pPr>
      <w:bookmarkStart w:id="46" w:name="_Toc86760167"/>
      <w:r w:rsidRPr="000F6B25">
        <w:rPr>
          <w:rFonts w:hAnsi="黑体" w:hint="eastAsia"/>
        </w:rPr>
        <w:t>A</w:t>
      </w:r>
      <w:r w:rsidRPr="000F6B25">
        <w:rPr>
          <w:rFonts w:hAnsi="黑体"/>
        </w:rPr>
        <w:t xml:space="preserve">.4 </w:t>
      </w:r>
      <w:r w:rsidR="008A3687" w:rsidRPr="000F6B25">
        <w:rPr>
          <w:rFonts w:hAnsi="黑体"/>
        </w:rPr>
        <w:t>试样</w:t>
      </w:r>
      <w:bookmarkEnd w:id="46"/>
    </w:p>
    <w:p w:rsidR="000C543E" w:rsidRPr="000F6B25" w:rsidRDefault="008A3687" w:rsidP="00FF06AA">
      <w:pPr>
        <w:pStyle w:val="aff0"/>
        <w:numPr>
          <w:ilvl w:val="2"/>
          <w:numId w:val="18"/>
        </w:numPr>
        <w:spacing w:beforeLines="0" w:before="0" w:afterLines="0" w:after="0" w:line="300" w:lineRule="auto"/>
        <w:jc w:val="both"/>
        <w:outlineLvl w:val="2"/>
        <w:rPr>
          <w:rFonts w:asciiTheme="minorEastAsia" w:eastAsiaTheme="minorEastAsia" w:hAnsiTheme="minorEastAsia"/>
        </w:rPr>
      </w:pPr>
      <w:bookmarkStart w:id="47" w:name="_Toc86760168"/>
      <w:r w:rsidRPr="000F6B25">
        <w:rPr>
          <w:rFonts w:asciiTheme="minorEastAsia" w:eastAsiaTheme="minorEastAsia" w:hAnsiTheme="minorEastAsia"/>
        </w:rPr>
        <w:t>试样应全部通过0.125</w:t>
      </w:r>
      <w:r w:rsidR="00F033B0" w:rsidRPr="000F6B25">
        <w:rPr>
          <w:rFonts w:asciiTheme="minorEastAsia" w:eastAsiaTheme="minorEastAsia" w:hAnsiTheme="minorEastAsia"/>
        </w:rPr>
        <w:t xml:space="preserve"> </w:t>
      </w:r>
      <w:r w:rsidRPr="000F6B25">
        <w:rPr>
          <w:rFonts w:asciiTheme="minorEastAsia" w:eastAsiaTheme="minorEastAsia" w:hAnsiTheme="minorEastAsia"/>
        </w:rPr>
        <w:t>mm筛孔。</w:t>
      </w:r>
      <w:bookmarkEnd w:id="47"/>
    </w:p>
    <w:p w:rsidR="000C543E" w:rsidRPr="000F6B25" w:rsidRDefault="008A3687" w:rsidP="00FF06AA">
      <w:pPr>
        <w:pStyle w:val="aff0"/>
        <w:numPr>
          <w:ilvl w:val="2"/>
          <w:numId w:val="18"/>
        </w:numPr>
        <w:spacing w:beforeLines="0" w:before="0" w:afterLines="0" w:after="0" w:line="300" w:lineRule="auto"/>
        <w:ind w:left="720" w:hanging="720"/>
        <w:jc w:val="both"/>
        <w:outlineLvl w:val="2"/>
        <w:rPr>
          <w:rFonts w:asciiTheme="minorEastAsia" w:eastAsiaTheme="minorEastAsia" w:hAnsiTheme="minorEastAsia"/>
        </w:rPr>
      </w:pPr>
      <w:bookmarkStart w:id="48" w:name="_Toc86760169"/>
      <w:r w:rsidRPr="000F6B25">
        <w:rPr>
          <w:rFonts w:asciiTheme="minorEastAsia" w:eastAsiaTheme="minorEastAsia" w:hAnsiTheme="minorEastAsia"/>
        </w:rPr>
        <w:t>试样预先在105</w:t>
      </w:r>
      <m:oMath>
        <m:r>
          <m:rPr>
            <m:sty m:val="p"/>
          </m:rPr>
          <w:rPr>
            <w:rFonts w:ascii="Cambria Math" w:hAnsi="Cambria Math"/>
          </w:rPr>
          <m:t>℃</m:t>
        </m:r>
      </m:oMath>
      <w:r w:rsidRPr="000F6B25">
        <w:rPr>
          <w:rFonts w:asciiTheme="minorEastAsia" w:eastAsiaTheme="minorEastAsia" w:hAnsiTheme="minorEastAsia"/>
        </w:rPr>
        <w:t>～110</w:t>
      </w:r>
      <m:oMath>
        <m:r>
          <m:rPr>
            <m:sty m:val="p"/>
          </m:rPr>
          <w:rPr>
            <w:rFonts w:ascii="Cambria Math" w:hAnsi="Cambria Math"/>
          </w:rPr>
          <m:t>℃</m:t>
        </m:r>
      </m:oMath>
      <w:r w:rsidRPr="000F6B25">
        <w:rPr>
          <w:rFonts w:asciiTheme="minorEastAsia" w:eastAsiaTheme="minorEastAsia" w:hAnsiTheme="minorEastAsia"/>
        </w:rPr>
        <w:t>烘干1</w:t>
      </w:r>
      <w:r w:rsidR="00F033B0" w:rsidRPr="000F6B25">
        <w:rPr>
          <w:rFonts w:asciiTheme="minorEastAsia" w:eastAsiaTheme="minorEastAsia" w:hAnsiTheme="minorEastAsia"/>
        </w:rPr>
        <w:t xml:space="preserve"> </w:t>
      </w:r>
      <w:r w:rsidRPr="000F6B25">
        <w:rPr>
          <w:rFonts w:asciiTheme="minorEastAsia" w:eastAsiaTheme="minorEastAsia" w:hAnsiTheme="minorEastAsia"/>
        </w:rPr>
        <w:t>h，置于干燥器中冷却至室温。</w:t>
      </w:r>
      <w:bookmarkEnd w:id="48"/>
    </w:p>
    <w:p w:rsidR="000C543E" w:rsidRPr="000F6B25" w:rsidRDefault="008A3687" w:rsidP="00FF06AA">
      <w:pPr>
        <w:pStyle w:val="aff0"/>
        <w:numPr>
          <w:ilvl w:val="2"/>
          <w:numId w:val="18"/>
        </w:numPr>
        <w:spacing w:beforeLines="0" w:before="0" w:afterLines="0" w:after="0" w:line="300" w:lineRule="auto"/>
        <w:jc w:val="both"/>
        <w:outlineLvl w:val="2"/>
        <w:rPr>
          <w:rFonts w:asciiTheme="minorEastAsia" w:eastAsiaTheme="minorEastAsia" w:hAnsiTheme="minorEastAsia"/>
        </w:rPr>
      </w:pPr>
      <w:bookmarkStart w:id="49" w:name="_Toc86760170"/>
      <w:r w:rsidRPr="000F6B25">
        <w:rPr>
          <w:rFonts w:asciiTheme="minorEastAsia" w:eastAsiaTheme="minorEastAsia" w:hAnsiTheme="minorEastAsia"/>
        </w:rPr>
        <w:t>称取约0.2000</w:t>
      </w:r>
      <w:r w:rsidR="00F033B0" w:rsidRPr="000F6B25">
        <w:rPr>
          <w:rFonts w:asciiTheme="minorEastAsia" w:eastAsiaTheme="minorEastAsia" w:hAnsiTheme="minorEastAsia"/>
        </w:rPr>
        <w:t xml:space="preserve"> </w:t>
      </w:r>
      <w:r w:rsidRPr="000F6B25">
        <w:rPr>
          <w:rFonts w:asciiTheme="minorEastAsia" w:eastAsiaTheme="minorEastAsia" w:hAnsiTheme="minorEastAsia"/>
        </w:rPr>
        <w:t>g试样。</w:t>
      </w:r>
      <w:bookmarkEnd w:id="49"/>
    </w:p>
    <w:p w:rsidR="000C543E" w:rsidRPr="000F6B25" w:rsidRDefault="00375DE1" w:rsidP="00FF06AA">
      <w:pPr>
        <w:pStyle w:val="aff"/>
        <w:spacing w:before="120" w:after="120" w:line="300" w:lineRule="auto"/>
        <w:outlineLvl w:val="1"/>
        <w:rPr>
          <w:rFonts w:hAnsi="黑体"/>
        </w:rPr>
      </w:pPr>
      <w:bookmarkStart w:id="50" w:name="_Toc86760171"/>
      <w:r w:rsidRPr="000F6B25">
        <w:rPr>
          <w:rFonts w:hAnsi="黑体" w:hint="eastAsia"/>
        </w:rPr>
        <w:t>A</w:t>
      </w:r>
      <w:r w:rsidRPr="000F6B25">
        <w:rPr>
          <w:rFonts w:hAnsi="黑体"/>
        </w:rPr>
        <w:t>.5</w:t>
      </w:r>
      <w:r w:rsidRPr="000F6B25">
        <w:rPr>
          <w:rFonts w:hAnsi="黑体" w:hint="eastAsia"/>
        </w:rPr>
        <w:t xml:space="preserve"> </w:t>
      </w:r>
      <w:r w:rsidR="008A3687" w:rsidRPr="000F6B25">
        <w:rPr>
          <w:rFonts w:hAnsi="黑体"/>
        </w:rPr>
        <w:t>空白试验</w:t>
      </w:r>
      <w:bookmarkEnd w:id="50"/>
    </w:p>
    <w:p w:rsidR="000C543E" w:rsidRPr="000F6B25" w:rsidRDefault="008A3687" w:rsidP="00FF06AA">
      <w:pPr>
        <w:pStyle w:val="a6"/>
        <w:spacing w:line="300" w:lineRule="auto"/>
        <w:ind w:firstLineChars="200" w:firstLine="420"/>
      </w:pPr>
      <w:r w:rsidRPr="000F6B25">
        <w:t>随同试样做空白试验。</w:t>
      </w:r>
    </w:p>
    <w:p w:rsidR="000C543E" w:rsidRPr="000F6B25" w:rsidRDefault="00375DE1" w:rsidP="00FF06AA">
      <w:pPr>
        <w:pStyle w:val="aff"/>
        <w:spacing w:before="120" w:after="120" w:line="300" w:lineRule="auto"/>
        <w:outlineLvl w:val="1"/>
        <w:rPr>
          <w:rFonts w:hAnsi="黑体"/>
        </w:rPr>
      </w:pPr>
      <w:bookmarkStart w:id="51" w:name="_Toc86760172"/>
      <w:r w:rsidRPr="000F6B25">
        <w:rPr>
          <w:rFonts w:hAnsi="黑体" w:hint="eastAsia"/>
        </w:rPr>
        <w:t>A</w:t>
      </w:r>
      <w:r w:rsidRPr="000F6B25">
        <w:rPr>
          <w:rFonts w:hAnsi="黑体"/>
        </w:rPr>
        <w:t xml:space="preserve">.6 </w:t>
      </w:r>
      <w:r w:rsidR="008A3687" w:rsidRPr="000F6B25">
        <w:rPr>
          <w:rFonts w:hAnsi="黑体"/>
        </w:rPr>
        <w:t>分析步骤</w:t>
      </w:r>
      <w:bookmarkEnd w:id="51"/>
    </w:p>
    <w:p w:rsidR="000C543E" w:rsidRPr="000F6B25" w:rsidRDefault="008A3687" w:rsidP="00FF06AA">
      <w:pPr>
        <w:pStyle w:val="a6"/>
        <w:spacing w:line="300" w:lineRule="auto"/>
        <w:ind w:firstLine="420"/>
        <w:jc w:val="both"/>
        <w:rPr>
          <w:spacing w:val="-6"/>
        </w:rPr>
      </w:pPr>
      <w:r w:rsidRPr="000F6B25">
        <w:rPr>
          <w:spacing w:val="-6"/>
        </w:rPr>
        <w:t>称取试样0.2000</w:t>
      </w:r>
      <w:r w:rsidR="00B078CA" w:rsidRPr="000F6B25">
        <w:rPr>
          <w:spacing w:val="-6"/>
        </w:rPr>
        <w:t xml:space="preserve"> </w:t>
      </w:r>
      <w:r w:rsidRPr="000F6B25">
        <w:rPr>
          <w:spacing w:val="-6"/>
        </w:rPr>
        <w:t>g于500</w:t>
      </w:r>
      <w:r w:rsidR="00B078CA" w:rsidRPr="000F6B25">
        <w:rPr>
          <w:spacing w:val="-6"/>
        </w:rPr>
        <w:t xml:space="preserve"> </w:t>
      </w:r>
      <w:r w:rsidRPr="000F6B25">
        <w:rPr>
          <w:spacing w:val="-6"/>
        </w:rPr>
        <w:t>mL三角瓶中，加入硫酸（A.3.1）40</w:t>
      </w:r>
      <w:r w:rsidR="001C2544" w:rsidRPr="000F6B25">
        <w:rPr>
          <w:spacing w:val="-6"/>
        </w:rPr>
        <w:t>.0</w:t>
      </w:r>
      <w:r w:rsidR="00B078CA" w:rsidRPr="000F6B25">
        <w:rPr>
          <w:spacing w:val="-6"/>
        </w:rPr>
        <w:t xml:space="preserve"> </w:t>
      </w:r>
      <w:r w:rsidRPr="000F6B25">
        <w:rPr>
          <w:spacing w:val="-6"/>
        </w:rPr>
        <w:t>mL，磷酸</w:t>
      </w:r>
      <w:r w:rsidR="00B078CA" w:rsidRPr="000F6B25">
        <w:rPr>
          <w:spacing w:val="-6"/>
        </w:rPr>
        <w:t>(A.3.2)</w:t>
      </w:r>
      <w:r w:rsidRPr="000F6B25">
        <w:rPr>
          <w:spacing w:val="-6"/>
        </w:rPr>
        <w:t>5</w:t>
      </w:r>
      <w:r w:rsidR="001C2544" w:rsidRPr="000F6B25">
        <w:rPr>
          <w:spacing w:val="-6"/>
        </w:rPr>
        <w:t>.0</w:t>
      </w:r>
      <w:r w:rsidR="00B078CA" w:rsidRPr="000F6B25">
        <w:rPr>
          <w:spacing w:val="-6"/>
        </w:rPr>
        <w:t xml:space="preserve"> </w:t>
      </w:r>
      <w:r w:rsidRPr="000F6B25">
        <w:rPr>
          <w:spacing w:val="-6"/>
        </w:rPr>
        <w:t>mL于电炉上加热溶解完全至冒硫酸烟，取下冷却1</w:t>
      </w:r>
      <w:r w:rsidR="00B078CA" w:rsidRPr="000F6B25">
        <w:rPr>
          <w:spacing w:val="-6"/>
        </w:rPr>
        <w:t xml:space="preserve"> </w:t>
      </w:r>
      <w:r w:rsidRPr="000F6B25">
        <w:rPr>
          <w:spacing w:val="-6"/>
        </w:rPr>
        <w:t>min～2</w:t>
      </w:r>
      <w:r w:rsidR="00B078CA" w:rsidRPr="000F6B25">
        <w:rPr>
          <w:spacing w:val="-6"/>
        </w:rPr>
        <w:t xml:space="preserve"> </w:t>
      </w:r>
      <w:r w:rsidRPr="000F6B25">
        <w:rPr>
          <w:spacing w:val="-6"/>
        </w:rPr>
        <w:t>min加70</w:t>
      </w:r>
      <w:r w:rsidR="001C2544" w:rsidRPr="000F6B25">
        <w:rPr>
          <w:spacing w:val="-6"/>
        </w:rPr>
        <w:t>.0</w:t>
      </w:r>
      <w:r w:rsidR="00B078CA" w:rsidRPr="000F6B25">
        <w:rPr>
          <w:spacing w:val="-6"/>
        </w:rPr>
        <w:t xml:space="preserve"> </w:t>
      </w:r>
      <w:r w:rsidRPr="000F6B25">
        <w:rPr>
          <w:spacing w:val="-6"/>
        </w:rPr>
        <w:t>mL水，冷却至室温。加硫酸亚铁铵(A.3.4)至溶液呈翠绿色，滴加高锰酸钾(A.3.3)溶液至溶液呈稳定红色，5分钟内不褪色，加入尿素(A.3.6)10</w:t>
      </w:r>
      <w:r w:rsidR="001C2544" w:rsidRPr="000F6B25">
        <w:rPr>
          <w:spacing w:val="-6"/>
        </w:rPr>
        <w:t>.0</w:t>
      </w:r>
      <w:r w:rsidR="00B078CA" w:rsidRPr="000F6B25">
        <w:rPr>
          <w:spacing w:val="-6"/>
        </w:rPr>
        <w:t xml:space="preserve"> </w:t>
      </w:r>
      <w:r w:rsidRPr="000F6B25">
        <w:rPr>
          <w:spacing w:val="-6"/>
        </w:rPr>
        <w:t>mL，滴加亚硝酸钠(A.3.5)至红色褪去，并过量1滴。静置片刻，</w:t>
      </w:r>
      <w:proofErr w:type="gramStart"/>
      <w:r w:rsidRPr="000F6B25">
        <w:rPr>
          <w:spacing w:val="-6"/>
        </w:rPr>
        <w:t>加入苯代邻氨基苯甲酸</w:t>
      </w:r>
      <w:proofErr w:type="gramEnd"/>
      <w:r w:rsidRPr="000F6B25">
        <w:rPr>
          <w:spacing w:val="-6"/>
        </w:rPr>
        <w:t>(A.3.7)2滴，以硫酸亚铁铵</w:t>
      </w:r>
      <w:r w:rsidR="00B078CA" w:rsidRPr="000F6B25">
        <w:rPr>
          <w:spacing w:val="-6"/>
        </w:rPr>
        <w:t>(A.3.4)</w:t>
      </w:r>
      <w:r w:rsidRPr="000F6B25">
        <w:rPr>
          <w:spacing w:val="-6"/>
        </w:rPr>
        <w:t>0.03</w:t>
      </w:r>
      <w:r w:rsidR="00B078CA" w:rsidRPr="000F6B25">
        <w:rPr>
          <w:spacing w:val="-6"/>
        </w:rPr>
        <w:t xml:space="preserve"> </w:t>
      </w:r>
      <w:r w:rsidRPr="000F6B25">
        <w:rPr>
          <w:spacing w:val="-6"/>
        </w:rPr>
        <w:t>mo1/L标准溶液滴定至溶液由紫红色变为亮绿色为终点。</w:t>
      </w:r>
    </w:p>
    <w:p w:rsidR="000C543E" w:rsidRPr="000F6B25" w:rsidRDefault="00375DE1" w:rsidP="00FF06AA">
      <w:pPr>
        <w:pStyle w:val="aff"/>
        <w:spacing w:before="120" w:after="120" w:line="300" w:lineRule="auto"/>
        <w:outlineLvl w:val="1"/>
        <w:rPr>
          <w:rFonts w:hAnsi="黑体"/>
        </w:rPr>
      </w:pPr>
      <w:bookmarkStart w:id="52" w:name="_Toc86760173"/>
      <w:r w:rsidRPr="000F6B25">
        <w:rPr>
          <w:rFonts w:hAnsi="黑体" w:hint="eastAsia"/>
        </w:rPr>
        <w:t>A</w:t>
      </w:r>
      <w:r w:rsidRPr="000F6B25">
        <w:rPr>
          <w:rFonts w:hAnsi="黑体"/>
        </w:rPr>
        <w:t xml:space="preserve">.7 </w:t>
      </w:r>
      <w:r w:rsidR="008A3687" w:rsidRPr="000F6B25">
        <w:rPr>
          <w:rFonts w:hAnsi="黑体"/>
        </w:rPr>
        <w:t>分析结果的计算</w:t>
      </w:r>
      <w:bookmarkEnd w:id="52"/>
    </w:p>
    <w:p w:rsidR="000C543E" w:rsidRPr="000F6B25" w:rsidRDefault="008A3687" w:rsidP="00FF06AA">
      <w:pPr>
        <w:pStyle w:val="a6"/>
        <w:spacing w:before="72" w:line="300" w:lineRule="auto"/>
        <w:ind w:firstLineChars="200" w:firstLine="414"/>
        <w:rPr>
          <w:spacing w:val="-9"/>
        </w:rPr>
      </w:pPr>
      <w:r w:rsidRPr="000F6B25">
        <w:rPr>
          <w:spacing w:val="-3"/>
        </w:rPr>
        <w:t>五氧化二钒的百分含量按公式</w:t>
      </w:r>
      <w:r w:rsidRPr="000F6B25">
        <w:t>（A.2）</w:t>
      </w:r>
      <w:r w:rsidRPr="000F6B25">
        <w:rPr>
          <w:spacing w:val="-9"/>
        </w:rPr>
        <w:t>计算：</w:t>
      </w:r>
    </w:p>
    <w:p w:rsidR="00B078CA" w:rsidRPr="000F6B25" w:rsidRDefault="00B078CA" w:rsidP="00FF06AA">
      <w:pPr>
        <w:pStyle w:val="a6"/>
        <w:spacing w:before="72" w:line="300" w:lineRule="auto"/>
        <w:ind w:firstLineChars="200" w:firstLine="420"/>
      </w:pPr>
      <m:oMathPara>
        <m:oMathParaPr>
          <m:jc m:val="right"/>
        </m:oMathParaPr>
        <m:oMath>
          <m:r>
            <w:rPr>
              <w:rFonts w:ascii="Cambria Math" w:hAnsi="Cambria Math"/>
            </w:rPr>
            <m:t>W</m:t>
          </m:r>
          <m:d>
            <m:dPr>
              <m:ctrlPr>
                <w:rPr>
                  <w:rFonts w:ascii="Cambria Math" w:hAnsi="Cambria Math"/>
                </w:rPr>
              </m:ctrlPr>
            </m:dPr>
            <m:e>
              <m:sSub>
                <m:sSubPr>
                  <m:ctrlPr>
                    <w:rPr>
                      <w:rFonts w:ascii="Cambria Math" w:hAnsi="Cambria Math"/>
                    </w:rPr>
                  </m:ctrlPr>
                </m:sSubPr>
                <m:e>
                  <m:r>
                    <w:rPr>
                      <w:rFonts w:ascii="Cambria Math" w:hAnsi="Cambria Math"/>
                    </w:rPr>
                    <m:t>V</m:t>
                  </m:r>
                </m:e>
                <m:sub>
                  <m:r>
                    <w:rPr>
                      <w:rFonts w:ascii="Cambria Math" w:hAnsi="Cambria Math"/>
                    </w:rPr>
                    <m:t>2</m:t>
                  </m:r>
                </m:sub>
              </m:sSub>
              <m:sSub>
                <m:sSubPr>
                  <m:ctrlPr>
                    <w:rPr>
                      <w:rFonts w:ascii="Cambria Math" w:hAnsi="Cambria Math"/>
                      <w:i/>
                    </w:rPr>
                  </m:ctrlPr>
                </m:sSubPr>
                <m:e>
                  <m:r>
                    <w:rPr>
                      <w:rFonts w:ascii="Cambria Math" w:hAnsi="Cambria Math"/>
                    </w:rPr>
                    <m:t>O</m:t>
                  </m:r>
                </m:e>
                <m:sub>
                  <m:r>
                    <w:rPr>
                      <w:rFonts w:ascii="Cambria Math" w:hAnsi="Cambria Math"/>
                    </w:rPr>
                    <m:t>5</m:t>
                  </m:r>
                </m:sub>
              </m:sSub>
              <m:r>
                <w:rPr>
                  <w:rFonts w:ascii="Cambria Math" w:hAnsi="Cambria Math"/>
                </w:rPr>
                <m:t>%</m:t>
              </m:r>
            </m:e>
          </m:d>
          <m:r>
            <w:rPr>
              <w:rFonts w:ascii="Cambria Math" w:hAnsi="Cambria Math"/>
            </w:rPr>
            <m:t>=</m:t>
          </m:r>
          <m:f>
            <m:fPr>
              <m:ctrlPr>
                <w:rPr>
                  <w:rFonts w:ascii="Cambria Math" w:hAnsi="Cambria Math"/>
                  <w:i/>
                </w:rPr>
              </m:ctrlPr>
            </m:fPr>
            <m:num>
              <m:r>
                <w:rPr>
                  <w:rFonts w:ascii="Cambria Math" w:hAnsi="Cambria Math"/>
                </w:rPr>
                <m:t>T×</m:t>
              </m:r>
              <m:d>
                <m:dPr>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e>
              </m:d>
            </m:num>
            <m:den>
              <m:r>
                <w:rPr>
                  <w:rFonts w:ascii="Cambria Math" w:hAnsi="Cambria Math"/>
                </w:rPr>
                <m:t>M</m:t>
              </m:r>
            </m:den>
          </m:f>
          <m:r>
            <w:rPr>
              <w:rFonts w:ascii="Cambria Math" w:hAnsi="Cambria Math"/>
            </w:rPr>
            <m:t>×100</m:t>
          </m:r>
          <m:r>
            <w:rPr>
              <w:rFonts w:ascii="Cambria Math" w:hAnsi="Cambria Math" w:hint="eastAsia"/>
            </w:rPr>
            <m:t>……………………………………</m:t>
          </m:r>
          <m:r>
            <m:rPr>
              <m:sty m:val="p"/>
            </m:rPr>
            <w:rPr>
              <w:rFonts w:ascii="Cambria Math" w:hAnsi="Cambria Math" w:hint="eastAsia"/>
            </w:rPr>
            <m:t>（</m:t>
          </m:r>
          <m:r>
            <m:rPr>
              <m:sty m:val="p"/>
            </m:rPr>
            <w:rPr>
              <w:rFonts w:ascii="Cambria Math" w:hAnsi="Cambria Math"/>
            </w:rPr>
            <m:t>A.2</m:t>
          </m:r>
          <m:r>
            <m:rPr>
              <m:sty m:val="p"/>
            </m:rPr>
            <w:rPr>
              <w:rFonts w:ascii="Cambria Math" w:hAnsi="Cambria Math" w:hint="eastAsia"/>
            </w:rPr>
            <m:t>）</m:t>
          </m:r>
        </m:oMath>
      </m:oMathPara>
    </w:p>
    <w:p w:rsidR="000C543E" w:rsidRPr="000F6B25" w:rsidRDefault="008A3687" w:rsidP="00FF06AA">
      <w:pPr>
        <w:pStyle w:val="a6"/>
        <w:spacing w:before="278" w:line="300" w:lineRule="auto"/>
        <w:ind w:firstLineChars="200" w:firstLine="420"/>
      </w:pPr>
      <w:r w:rsidRPr="000F6B25">
        <w:t>式中：</w:t>
      </w:r>
    </w:p>
    <w:p w:rsidR="00B078CA" w:rsidRPr="000F6B25" w:rsidRDefault="002A349F" w:rsidP="00FF06AA">
      <w:pPr>
        <w:pStyle w:val="a6"/>
        <w:spacing w:before="18" w:line="300" w:lineRule="auto"/>
        <w:ind w:firstLineChars="177" w:firstLine="372"/>
      </w:pPr>
      <m:oMath>
        <m:r>
          <w:rPr>
            <w:rFonts w:ascii="Cambria Math" w:hAnsi="Cambria Math"/>
          </w:rPr>
          <m:t xml:space="preserve">T </m:t>
        </m:r>
      </m:oMath>
      <w:r w:rsidR="00B078CA" w:rsidRPr="000F6B25">
        <w:rPr>
          <w:rFonts w:ascii="Times New Roman" w:hAnsi="Times New Roman" w:cs="Times New Roman"/>
          <w:kern w:val="2"/>
          <w:szCs w:val="24"/>
          <w:lang w:val="en-US" w:bidi="ar-SA"/>
        </w:rPr>
        <w:t>——</w:t>
      </w:r>
      <w:r w:rsidR="008A3687" w:rsidRPr="000F6B25">
        <w:rPr>
          <w:spacing w:val="-5"/>
        </w:rPr>
        <w:t>硫酸亚铁</w:t>
      </w:r>
      <w:proofErr w:type="gramStart"/>
      <w:r w:rsidR="008A3687" w:rsidRPr="000F6B25">
        <w:rPr>
          <w:spacing w:val="-5"/>
        </w:rPr>
        <w:t>铵</w:t>
      </w:r>
      <w:proofErr w:type="gramEnd"/>
      <w:r w:rsidR="008A3687" w:rsidRPr="000F6B25">
        <w:rPr>
          <w:spacing w:val="-5"/>
        </w:rPr>
        <w:t>标准溶液相当于五氧化二钒的量</w:t>
      </w:r>
      <w:r w:rsidR="002C76C7" w:rsidRPr="000F6B25">
        <w:t>，</w:t>
      </w:r>
      <w:r w:rsidR="008A3687" w:rsidRPr="000F6B25">
        <w:t>g/mL；</w:t>
      </w:r>
    </w:p>
    <w:p w:rsidR="000C543E" w:rsidRPr="000F6B25" w:rsidRDefault="002A349F" w:rsidP="00FF06AA">
      <w:pPr>
        <w:pStyle w:val="a6"/>
        <w:spacing w:before="18" w:line="300" w:lineRule="auto"/>
        <w:ind w:firstLineChars="177" w:firstLine="372"/>
        <w:rPr>
          <w:rFonts w:ascii="Cambria Math" w:hAnsi="Cambria Math"/>
          <w:i/>
        </w:rPr>
      </w:pPr>
      <m:oMath>
        <m:r>
          <w:rPr>
            <w:rFonts w:ascii="Cambria Math" w:hAnsi="Cambria Math"/>
          </w:rPr>
          <m:t xml:space="preserve">V </m:t>
        </m:r>
      </m:oMath>
      <w:r w:rsidRPr="000F6B25">
        <w:rPr>
          <w:rFonts w:ascii="Times New Roman" w:hAnsi="Times New Roman" w:cs="Times New Roman"/>
          <w:kern w:val="2"/>
          <w:szCs w:val="24"/>
          <w:lang w:val="en-US" w:bidi="ar-SA"/>
        </w:rPr>
        <w:t>——</w:t>
      </w:r>
      <w:r w:rsidR="008A3687" w:rsidRPr="000F6B25">
        <w:rPr>
          <w:rFonts w:ascii="Cambria Math" w:hAnsi="Cambria Math"/>
        </w:rPr>
        <w:t>滴定消耗硫酸亚铁</w:t>
      </w:r>
      <w:proofErr w:type="gramStart"/>
      <w:r w:rsidR="008A3687" w:rsidRPr="000F6B25">
        <w:rPr>
          <w:rFonts w:ascii="Cambria Math" w:hAnsi="Cambria Math"/>
        </w:rPr>
        <w:t>铵</w:t>
      </w:r>
      <w:proofErr w:type="gramEnd"/>
      <w:r w:rsidR="008A3687" w:rsidRPr="000F6B25">
        <w:rPr>
          <w:rFonts w:ascii="Cambria Math" w:hAnsi="Cambria Math"/>
        </w:rPr>
        <w:t>标准溶液体积，</w:t>
      </w:r>
      <w:r w:rsidR="008A3687" w:rsidRPr="000F6B25">
        <w:rPr>
          <w:rFonts w:ascii="Cambria Math" w:hAnsi="Cambria Math"/>
        </w:rPr>
        <w:t>mL</w:t>
      </w:r>
      <w:r w:rsidR="008A3687" w:rsidRPr="000F6B25">
        <w:rPr>
          <w:rFonts w:ascii="Cambria Math" w:hAnsi="Cambria Math"/>
        </w:rPr>
        <w:t>；</w:t>
      </w:r>
    </w:p>
    <w:p w:rsidR="000C543E" w:rsidRPr="000F6B25" w:rsidRDefault="00687D48" w:rsidP="00FF06AA">
      <w:pPr>
        <w:pStyle w:val="a6"/>
        <w:spacing w:before="18" w:line="300" w:lineRule="auto"/>
        <w:ind w:firstLineChars="177" w:firstLine="372"/>
        <w:rPr>
          <w:rFonts w:ascii="Cambria Math" w:hAnsi="Cambria Math"/>
          <w:i/>
        </w:rPr>
      </w:pPr>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xml:space="preserve"> </m:t>
        </m:r>
      </m:oMath>
      <w:r w:rsidR="002A349F" w:rsidRPr="000F6B25">
        <w:rPr>
          <w:rFonts w:ascii="Times New Roman" w:hAnsi="Times New Roman" w:cs="Times New Roman"/>
          <w:kern w:val="2"/>
          <w:szCs w:val="24"/>
          <w:lang w:val="en-US" w:bidi="ar-SA"/>
        </w:rPr>
        <w:t>——</w:t>
      </w:r>
      <w:r w:rsidR="008A3687" w:rsidRPr="000F6B25">
        <w:rPr>
          <w:rFonts w:ascii="Cambria Math" w:hAnsi="Cambria Math"/>
        </w:rPr>
        <w:t>滴定空白消耗硫酸亚铁</w:t>
      </w:r>
      <w:proofErr w:type="gramStart"/>
      <w:r w:rsidR="008A3687" w:rsidRPr="000F6B25">
        <w:rPr>
          <w:rFonts w:ascii="Cambria Math" w:hAnsi="Cambria Math"/>
        </w:rPr>
        <w:t>铵</w:t>
      </w:r>
      <w:proofErr w:type="gramEnd"/>
      <w:r w:rsidR="008A3687" w:rsidRPr="000F6B25">
        <w:rPr>
          <w:rFonts w:ascii="Cambria Math" w:hAnsi="Cambria Math"/>
        </w:rPr>
        <w:t>标准溶液体积，</w:t>
      </w:r>
      <w:r w:rsidR="008A3687" w:rsidRPr="000F6B25">
        <w:rPr>
          <w:rFonts w:ascii="Cambria Math" w:hAnsi="Cambria Math"/>
        </w:rPr>
        <w:t>mL</w:t>
      </w:r>
      <w:r w:rsidR="008A3687" w:rsidRPr="000F6B25">
        <w:rPr>
          <w:rFonts w:ascii="Cambria Math" w:hAnsi="Cambria Math"/>
        </w:rPr>
        <w:t>；</w:t>
      </w:r>
    </w:p>
    <w:p w:rsidR="000C543E" w:rsidRPr="000F6B25" w:rsidRDefault="002A349F" w:rsidP="00FF06AA">
      <w:pPr>
        <w:pStyle w:val="a6"/>
        <w:spacing w:before="18" w:line="300" w:lineRule="auto"/>
        <w:ind w:firstLineChars="177" w:firstLine="372"/>
        <w:rPr>
          <w:rFonts w:ascii="Cambria Math" w:hAnsi="Cambria Math"/>
          <w:i/>
        </w:rPr>
      </w:pPr>
      <m:oMath>
        <m:r>
          <w:rPr>
            <w:rFonts w:ascii="Cambria Math" w:hAnsi="Cambria Math"/>
          </w:rPr>
          <m:t>M</m:t>
        </m:r>
      </m:oMath>
      <w:r w:rsidRPr="000F6B25">
        <w:rPr>
          <w:rFonts w:ascii="Times New Roman" w:hAnsi="Times New Roman" w:cs="Times New Roman"/>
          <w:kern w:val="2"/>
          <w:szCs w:val="24"/>
          <w:lang w:val="en-US" w:bidi="ar-SA"/>
        </w:rPr>
        <w:t>——</w:t>
      </w:r>
      <w:r w:rsidR="008A3687" w:rsidRPr="000F6B25">
        <w:rPr>
          <w:rFonts w:ascii="Cambria Math" w:hAnsi="Cambria Math"/>
        </w:rPr>
        <w:t>试样重量，</w:t>
      </w:r>
      <w:r w:rsidR="008A3687" w:rsidRPr="000F6B25">
        <w:rPr>
          <w:rFonts w:ascii="Cambria Math" w:hAnsi="Cambria Math"/>
        </w:rPr>
        <w:t>g</w:t>
      </w:r>
      <w:r w:rsidR="008A3687" w:rsidRPr="000F6B25">
        <w:rPr>
          <w:rFonts w:ascii="Cambria Math" w:hAnsi="Cambria Math"/>
        </w:rPr>
        <w:t>。</w:t>
      </w:r>
    </w:p>
    <w:p w:rsidR="00B078CA" w:rsidRPr="000F6B25" w:rsidRDefault="00B078CA" w:rsidP="00FF06AA">
      <w:pPr>
        <w:pStyle w:val="aff"/>
        <w:spacing w:before="120" w:after="120" w:line="300" w:lineRule="auto"/>
        <w:outlineLvl w:val="1"/>
        <w:rPr>
          <w:rFonts w:hAnsi="黑体"/>
        </w:rPr>
      </w:pPr>
      <w:bookmarkStart w:id="53" w:name="_Toc86760174"/>
      <w:r w:rsidRPr="000F6B25">
        <w:rPr>
          <w:rFonts w:hAnsi="黑体" w:hint="eastAsia"/>
        </w:rPr>
        <w:t>A</w:t>
      </w:r>
      <w:r w:rsidRPr="000F6B25">
        <w:rPr>
          <w:rFonts w:hAnsi="黑体"/>
        </w:rPr>
        <w:t xml:space="preserve">.8 </w:t>
      </w:r>
      <w:r w:rsidRPr="000F6B25">
        <w:rPr>
          <w:rFonts w:hAnsi="黑体" w:hint="eastAsia"/>
        </w:rPr>
        <w:t>允许差</w:t>
      </w:r>
      <w:bookmarkEnd w:id="53"/>
    </w:p>
    <w:p w:rsidR="000C543E" w:rsidRPr="000F6B25" w:rsidRDefault="008A3687" w:rsidP="00FF06AA">
      <w:pPr>
        <w:pStyle w:val="a6"/>
        <w:spacing w:line="300" w:lineRule="auto"/>
        <w:ind w:firstLine="420"/>
        <w:jc w:val="both"/>
        <w:rPr>
          <w:spacing w:val="-6"/>
        </w:rPr>
      </w:pPr>
      <w:r w:rsidRPr="000F6B25">
        <w:rPr>
          <w:spacing w:val="-6"/>
        </w:rPr>
        <w:t>同一试样两次测定结果的差值如不大于允许差，取其算术平均值作为分析结果，允许差按表</w:t>
      </w:r>
      <w:r w:rsidR="00885081" w:rsidRPr="000F6B25">
        <w:rPr>
          <w:spacing w:val="-6"/>
        </w:rPr>
        <w:t>A.1</w:t>
      </w:r>
      <w:r w:rsidRPr="000F6B25">
        <w:rPr>
          <w:spacing w:val="-6"/>
        </w:rPr>
        <w:t>执行。</w:t>
      </w:r>
    </w:p>
    <w:p w:rsidR="000C543E" w:rsidRPr="000F6B25" w:rsidRDefault="008A3687" w:rsidP="00FF06AA">
      <w:pPr>
        <w:pStyle w:val="a6"/>
        <w:spacing w:before="240" w:line="300" w:lineRule="auto"/>
        <w:ind w:right="686"/>
        <w:jc w:val="center"/>
        <w:rPr>
          <w:rFonts w:ascii="黑体" w:eastAsia="黑体" w:hAnsi="黑体"/>
          <w:sz w:val="18"/>
        </w:rPr>
      </w:pPr>
      <w:r w:rsidRPr="000F6B25">
        <w:rPr>
          <w:rFonts w:ascii="黑体" w:eastAsia="黑体" w:hAnsi="黑体"/>
          <w:sz w:val="18"/>
        </w:rPr>
        <w:t>表A.1</w:t>
      </w:r>
      <w:r w:rsidR="00FF06AA" w:rsidRPr="000F6B25">
        <w:rPr>
          <w:rFonts w:ascii="黑体" w:eastAsia="黑体" w:hAnsi="黑体"/>
          <w:sz w:val="18"/>
        </w:rPr>
        <w:t xml:space="preserve"> </w:t>
      </w:r>
      <w:r w:rsidR="00FF06AA" w:rsidRPr="000F6B25">
        <w:rPr>
          <w:rFonts w:ascii="黑体" w:eastAsia="黑体" w:hAnsi="黑体" w:hint="eastAsia"/>
          <w:sz w:val="18"/>
        </w:rPr>
        <w:t>允许差</w:t>
      </w:r>
    </w:p>
    <w:tbl>
      <w:tblPr>
        <w:tblW w:w="8504"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52"/>
        <w:gridCol w:w="4252"/>
      </w:tblGrid>
      <w:tr w:rsidR="000C543E" w:rsidRPr="000F6B25" w:rsidTr="00115D79">
        <w:trPr>
          <w:trHeight w:val="315"/>
        </w:trPr>
        <w:tc>
          <w:tcPr>
            <w:tcW w:w="4252" w:type="dxa"/>
            <w:tcBorders>
              <w:right w:val="single" w:sz="4" w:space="0" w:color="000000"/>
            </w:tcBorders>
          </w:tcPr>
          <w:p w:rsidR="000C543E" w:rsidRPr="000F6B25" w:rsidRDefault="002A349F" w:rsidP="00115D79">
            <w:pPr>
              <w:pStyle w:val="TableParagraph"/>
              <w:spacing w:before="45"/>
              <w:ind w:left="19" w:right="262"/>
              <w:rPr>
                <w:sz w:val="18"/>
              </w:rPr>
            </w:pPr>
            <w:r w:rsidRPr="000F6B25">
              <w:rPr>
                <w:sz w:val="18"/>
              </w:rPr>
              <w:t>五氧化二钒</w:t>
            </w:r>
            <w:r w:rsidR="008A3687" w:rsidRPr="000F6B25">
              <w:rPr>
                <w:sz w:val="18"/>
              </w:rPr>
              <w:t>（</w:t>
            </w:r>
            <m:oMath>
              <m:r>
                <w:rPr>
                  <w:rFonts w:ascii="Cambria Math" w:hAnsi="Cambria Math"/>
                  <w:sz w:val="18"/>
                </w:rPr>
                <m:t>%</m:t>
              </m:r>
            </m:oMath>
            <w:r w:rsidR="008A3687" w:rsidRPr="000F6B25">
              <w:rPr>
                <w:sz w:val="18"/>
              </w:rPr>
              <w:t>）</w:t>
            </w:r>
          </w:p>
        </w:tc>
        <w:tc>
          <w:tcPr>
            <w:tcW w:w="4252" w:type="dxa"/>
            <w:tcBorders>
              <w:left w:val="single" w:sz="4" w:space="0" w:color="000000"/>
            </w:tcBorders>
          </w:tcPr>
          <w:p w:rsidR="000C543E" w:rsidRPr="000F6B25" w:rsidRDefault="008A3687" w:rsidP="00183FD5">
            <w:pPr>
              <w:pStyle w:val="TableParagraph"/>
              <w:spacing w:before="45"/>
              <w:ind w:left="1298" w:right="1102"/>
              <w:rPr>
                <w:sz w:val="18"/>
              </w:rPr>
            </w:pPr>
            <w:r w:rsidRPr="000F6B25">
              <w:rPr>
                <w:sz w:val="18"/>
              </w:rPr>
              <w:t>允许差</w:t>
            </w:r>
            <w:r w:rsidR="002A349F" w:rsidRPr="000F6B25">
              <w:rPr>
                <w:rFonts w:hint="eastAsia"/>
                <w:sz w:val="18"/>
              </w:rPr>
              <w:t>（</w:t>
            </w:r>
            <m:oMath>
              <m:r>
                <w:rPr>
                  <w:rFonts w:ascii="Cambria Math" w:hAnsi="Cambria Math"/>
                  <w:sz w:val="18"/>
                </w:rPr>
                <m:t>%</m:t>
              </m:r>
            </m:oMath>
            <w:r w:rsidR="002A349F" w:rsidRPr="000F6B25">
              <w:rPr>
                <w:sz w:val="18"/>
              </w:rPr>
              <w:t>）</w:t>
            </w:r>
          </w:p>
        </w:tc>
      </w:tr>
      <w:tr w:rsidR="000C543E" w:rsidRPr="000F6B25" w:rsidTr="00115D79">
        <w:trPr>
          <w:trHeight w:val="311"/>
        </w:trPr>
        <w:tc>
          <w:tcPr>
            <w:tcW w:w="4252" w:type="dxa"/>
            <w:tcBorders>
              <w:right w:val="single" w:sz="4" w:space="0" w:color="000000"/>
            </w:tcBorders>
          </w:tcPr>
          <w:p w:rsidR="000C543E" w:rsidRPr="000F6B25" w:rsidRDefault="00F033B0" w:rsidP="00115D79">
            <w:pPr>
              <w:pStyle w:val="TableParagraph"/>
              <w:ind w:left="1295" w:right="1586"/>
              <w:rPr>
                <w:sz w:val="18"/>
              </w:rPr>
            </w:pPr>
            <w:r w:rsidRPr="000F6B25">
              <w:rPr>
                <w:sz w:val="18"/>
              </w:rPr>
              <w:t>&gt;99</w:t>
            </w:r>
            <w:r w:rsidR="008A3687" w:rsidRPr="000F6B25">
              <w:rPr>
                <w:sz w:val="18"/>
              </w:rPr>
              <w:t>.00</w:t>
            </w:r>
          </w:p>
        </w:tc>
        <w:tc>
          <w:tcPr>
            <w:tcW w:w="4252" w:type="dxa"/>
            <w:tcBorders>
              <w:left w:val="single" w:sz="4" w:space="0" w:color="000000"/>
            </w:tcBorders>
          </w:tcPr>
          <w:p w:rsidR="000C543E" w:rsidRPr="000F6B25" w:rsidRDefault="008A3687">
            <w:pPr>
              <w:pStyle w:val="TableParagraph"/>
              <w:ind w:left="1609" w:right="1582"/>
              <w:rPr>
                <w:sz w:val="18"/>
              </w:rPr>
            </w:pPr>
            <w:r w:rsidRPr="000F6B25">
              <w:rPr>
                <w:sz w:val="18"/>
              </w:rPr>
              <w:t>0.40</w:t>
            </w:r>
          </w:p>
        </w:tc>
      </w:tr>
    </w:tbl>
    <w:p w:rsidR="000C543E" w:rsidRPr="000F6B25" w:rsidRDefault="000C543E">
      <w:pPr>
        <w:pStyle w:val="a6"/>
        <w:tabs>
          <w:tab w:val="left" w:pos="419"/>
        </w:tabs>
        <w:spacing w:before="130"/>
        <w:ind w:right="561"/>
        <w:jc w:val="center"/>
        <w:rPr>
          <w:w w:val="115"/>
        </w:rPr>
      </w:pPr>
    </w:p>
    <w:p w:rsidR="00B078CA" w:rsidRPr="000F6B25" w:rsidRDefault="00B078CA">
      <w:pPr>
        <w:pStyle w:val="a6"/>
        <w:tabs>
          <w:tab w:val="left" w:pos="419"/>
        </w:tabs>
        <w:spacing w:before="130"/>
        <w:ind w:right="561"/>
        <w:jc w:val="center"/>
        <w:rPr>
          <w:w w:val="115"/>
        </w:rPr>
      </w:pPr>
    </w:p>
    <w:p w:rsidR="00115D79" w:rsidRPr="000F6B25" w:rsidRDefault="00115D79">
      <w:pPr>
        <w:pStyle w:val="a6"/>
        <w:tabs>
          <w:tab w:val="left" w:pos="419"/>
        </w:tabs>
        <w:spacing w:before="130"/>
        <w:ind w:right="561"/>
        <w:jc w:val="center"/>
        <w:rPr>
          <w:w w:val="115"/>
        </w:rPr>
        <w:sectPr w:rsidR="00115D79" w:rsidRPr="000F6B25" w:rsidSect="00115D79">
          <w:pgSz w:w="11910" w:h="16840"/>
          <w:pgMar w:top="1660" w:right="1137" w:bottom="1340" w:left="1418" w:header="1434" w:footer="1142" w:gutter="0"/>
          <w:cols w:space="720"/>
        </w:sectPr>
      </w:pPr>
    </w:p>
    <w:p w:rsidR="00B078CA" w:rsidRPr="000F6B25" w:rsidRDefault="00B078CA" w:rsidP="00FF06AA">
      <w:pPr>
        <w:pStyle w:val="aff5"/>
        <w:shd w:val="clear" w:color="auto" w:fill="FFFFFF"/>
        <w:tabs>
          <w:tab w:val="clear" w:pos="6405"/>
        </w:tabs>
        <w:spacing w:after="0" w:line="300" w:lineRule="auto"/>
      </w:pPr>
      <w:bookmarkStart w:id="54" w:name="_Toc86760175"/>
      <w:r w:rsidRPr="000F6B25">
        <w:lastRenderedPageBreak/>
        <w:t>附</w:t>
      </w:r>
      <w:r w:rsidRPr="000F6B25">
        <w:tab/>
        <w:t>录</w:t>
      </w:r>
      <w:r w:rsidRPr="000F6B25">
        <w:tab/>
        <w:t>B</w:t>
      </w:r>
      <w:bookmarkEnd w:id="54"/>
    </w:p>
    <w:p w:rsidR="00B078CA" w:rsidRPr="000F6B25" w:rsidRDefault="00B078CA" w:rsidP="00FF06AA">
      <w:pPr>
        <w:pStyle w:val="aff5"/>
        <w:shd w:val="clear" w:color="auto" w:fill="FFFFFF"/>
        <w:tabs>
          <w:tab w:val="clear" w:pos="6405"/>
        </w:tabs>
        <w:spacing w:before="0" w:after="0" w:line="300" w:lineRule="auto"/>
      </w:pPr>
      <w:bookmarkStart w:id="55" w:name="_Toc86760176"/>
      <w:r w:rsidRPr="000F6B25">
        <w:t>（</w:t>
      </w:r>
      <w:r w:rsidRPr="000F6B25">
        <w:rPr>
          <w:rFonts w:hint="eastAsia"/>
        </w:rPr>
        <w:t>资料</w:t>
      </w:r>
      <w:r w:rsidRPr="000F6B25">
        <w:t>性附录）</w:t>
      </w:r>
      <w:bookmarkEnd w:id="55"/>
    </w:p>
    <w:p w:rsidR="00B078CA" w:rsidRPr="000F6B25" w:rsidRDefault="00B078CA" w:rsidP="00FF06AA">
      <w:pPr>
        <w:pStyle w:val="aff5"/>
        <w:shd w:val="clear" w:color="auto" w:fill="FFFFFF"/>
        <w:tabs>
          <w:tab w:val="clear" w:pos="6405"/>
        </w:tabs>
        <w:spacing w:before="0" w:line="300" w:lineRule="auto"/>
      </w:pPr>
      <w:bookmarkStart w:id="56" w:name="_Toc86760177"/>
      <w:r w:rsidRPr="000F6B25">
        <w:rPr>
          <w:spacing w:val="14"/>
          <w:w w:val="102"/>
        </w:rPr>
        <w:t>高锰酸钾</w:t>
      </w:r>
      <w:r w:rsidRPr="000F6B25">
        <w:rPr>
          <w:rFonts w:hint="eastAsia"/>
          <w:spacing w:val="14"/>
          <w:w w:val="102"/>
        </w:rPr>
        <w:t>电位</w:t>
      </w:r>
      <w:r w:rsidRPr="000F6B25">
        <w:t>滴定法</w:t>
      </w:r>
      <w:proofErr w:type="gramStart"/>
      <w:r w:rsidRPr="000F6B25">
        <w:t>测定</w:t>
      </w:r>
      <w:r w:rsidR="00BB6032" w:rsidRPr="000F6B25">
        <w:rPr>
          <w:rFonts w:hint="eastAsia"/>
        </w:rPr>
        <w:t>全钒</w:t>
      </w:r>
      <w:proofErr w:type="gramEnd"/>
      <w:r w:rsidR="00BB6032" w:rsidRPr="000F6B25">
        <w:rPr>
          <w:rFonts w:hint="eastAsia"/>
        </w:rPr>
        <w:t>及四</w:t>
      </w:r>
      <w:r w:rsidRPr="000F6B25">
        <w:t>氧化二钒含量</w:t>
      </w:r>
      <w:bookmarkEnd w:id="56"/>
    </w:p>
    <w:p w:rsidR="000C543E" w:rsidRPr="000F6B25" w:rsidRDefault="00B73058" w:rsidP="00FF06AA">
      <w:pPr>
        <w:pStyle w:val="aff"/>
        <w:spacing w:before="120" w:after="120" w:line="300" w:lineRule="auto"/>
        <w:outlineLvl w:val="1"/>
        <w:rPr>
          <w:rFonts w:hAnsi="黑体"/>
        </w:rPr>
      </w:pPr>
      <w:bookmarkStart w:id="57" w:name="_Toc86760178"/>
      <w:r w:rsidRPr="000F6B25">
        <w:rPr>
          <w:rFonts w:hAnsi="黑体" w:hint="eastAsia"/>
        </w:rPr>
        <w:t>B</w:t>
      </w:r>
      <w:r w:rsidRPr="000F6B25">
        <w:rPr>
          <w:rFonts w:hAnsi="黑体"/>
        </w:rPr>
        <w:t xml:space="preserve">.1 </w:t>
      </w:r>
      <w:r w:rsidR="008A3687" w:rsidRPr="000F6B25">
        <w:rPr>
          <w:rFonts w:hAnsi="黑体"/>
        </w:rPr>
        <w:t>范围</w:t>
      </w:r>
      <w:bookmarkEnd w:id="57"/>
    </w:p>
    <w:p w:rsidR="000C543E" w:rsidRPr="000F6B25" w:rsidRDefault="008A3687" w:rsidP="00FF06AA">
      <w:pPr>
        <w:pStyle w:val="a6"/>
        <w:spacing w:line="300" w:lineRule="auto"/>
        <w:ind w:firstLine="420"/>
        <w:jc w:val="both"/>
      </w:pPr>
      <w:r w:rsidRPr="000F6B25">
        <w:rPr>
          <w:spacing w:val="-10"/>
        </w:rPr>
        <w:t>本附录规定了</w:t>
      </w:r>
      <w:r w:rsidR="0054527D" w:rsidRPr="000F6B25">
        <w:rPr>
          <w:spacing w:val="14"/>
          <w:w w:val="102"/>
        </w:rPr>
        <w:t>高锰酸钾</w:t>
      </w:r>
      <w:r w:rsidR="0054527D" w:rsidRPr="000F6B25">
        <w:rPr>
          <w:rFonts w:hint="eastAsia"/>
          <w:spacing w:val="14"/>
          <w:w w:val="102"/>
        </w:rPr>
        <w:t>电位</w:t>
      </w:r>
      <w:r w:rsidR="0054527D" w:rsidRPr="000F6B25">
        <w:rPr>
          <w:spacing w:val="-10"/>
        </w:rPr>
        <w:t>滴定法</w:t>
      </w:r>
      <w:proofErr w:type="gramStart"/>
      <w:r w:rsidR="0054527D" w:rsidRPr="000F6B25">
        <w:rPr>
          <w:spacing w:val="-10"/>
        </w:rPr>
        <w:t>测定</w:t>
      </w:r>
      <w:r w:rsidR="0054527D" w:rsidRPr="000F6B25">
        <w:rPr>
          <w:rFonts w:hint="eastAsia"/>
          <w:spacing w:val="-10"/>
          <w:lang w:val="en-US"/>
        </w:rPr>
        <w:t>全钒</w:t>
      </w:r>
      <w:proofErr w:type="gramEnd"/>
      <w:r w:rsidR="0054527D" w:rsidRPr="000F6B25">
        <w:rPr>
          <w:rFonts w:hint="eastAsia"/>
          <w:spacing w:val="-10"/>
          <w:lang w:val="en-US"/>
        </w:rPr>
        <w:t>及四氧化二钒</w:t>
      </w:r>
      <w:r w:rsidR="0054527D" w:rsidRPr="000F6B25">
        <w:rPr>
          <w:spacing w:val="-10"/>
        </w:rPr>
        <w:t>含量的</w:t>
      </w:r>
      <w:r w:rsidRPr="000F6B25">
        <w:rPr>
          <w:spacing w:val="-10"/>
        </w:rPr>
        <w:t>方法提要、试剂、试样、分析步骤、分</w:t>
      </w:r>
      <w:r w:rsidRPr="000F6B25">
        <w:rPr>
          <w:spacing w:val="-2"/>
        </w:rPr>
        <w:t>析结果的计算和允许误差。</w:t>
      </w:r>
    </w:p>
    <w:p w:rsidR="000C543E" w:rsidRPr="000F6B25" w:rsidRDefault="008A3687" w:rsidP="00FF06AA">
      <w:pPr>
        <w:pStyle w:val="a6"/>
        <w:spacing w:line="300" w:lineRule="auto"/>
        <w:ind w:firstLine="420"/>
        <w:jc w:val="both"/>
      </w:pPr>
      <w:r w:rsidRPr="000F6B25">
        <w:rPr>
          <w:spacing w:val="-7"/>
        </w:rPr>
        <w:t>本附录适用于高纯五氧化二钒</w:t>
      </w:r>
      <w:proofErr w:type="gramStart"/>
      <w:r w:rsidRPr="000F6B25">
        <w:rPr>
          <w:spacing w:val="-7"/>
        </w:rPr>
        <w:t>中</w:t>
      </w:r>
      <w:r w:rsidR="0054527D" w:rsidRPr="000F6B25">
        <w:rPr>
          <w:rFonts w:hint="eastAsia"/>
          <w:spacing w:val="-10"/>
          <w:lang w:val="en-US"/>
        </w:rPr>
        <w:t>全钒及</w:t>
      </w:r>
      <w:proofErr w:type="gramEnd"/>
      <w:r w:rsidR="0054527D" w:rsidRPr="000F6B25">
        <w:rPr>
          <w:rFonts w:hint="eastAsia"/>
          <w:spacing w:val="-10"/>
          <w:lang w:val="en-US"/>
        </w:rPr>
        <w:t>四氧化二钒</w:t>
      </w:r>
      <w:r w:rsidRPr="000F6B25">
        <w:rPr>
          <w:spacing w:val="-7"/>
        </w:rPr>
        <w:t>含量的测定，测定范围</w:t>
      </w:r>
      <w:r w:rsidRPr="000F6B25">
        <w:rPr>
          <w:spacing w:val="-5"/>
        </w:rPr>
        <w:t>（</w:t>
      </w:r>
      <w:r w:rsidRPr="000F6B25">
        <w:rPr>
          <w:spacing w:val="-2"/>
        </w:rPr>
        <w:t>质量分数</w:t>
      </w:r>
      <w:r w:rsidRPr="000F6B25">
        <w:rPr>
          <w:spacing w:val="-25"/>
        </w:rPr>
        <w:t>）：</w:t>
      </w:r>
      <w:proofErr w:type="gramStart"/>
      <w:r w:rsidR="0054527D" w:rsidRPr="000F6B25">
        <w:rPr>
          <w:rFonts w:hint="eastAsia"/>
          <w:spacing w:val="-5"/>
        </w:rPr>
        <w:t>全</w:t>
      </w:r>
      <w:r w:rsidRPr="000F6B25">
        <w:t>钒含量</w:t>
      </w:r>
      <w:proofErr w:type="gramEnd"/>
      <w:r w:rsidRPr="000F6B25">
        <w:t>&gt;9</w:t>
      </w:r>
      <w:r w:rsidRPr="000F6B25">
        <w:rPr>
          <w:rFonts w:hint="eastAsia"/>
          <w:lang w:val="en-US"/>
        </w:rPr>
        <w:t>9</w:t>
      </w:r>
      <w:r w:rsidRPr="000F6B25">
        <w:t>.00</w:t>
      </w:r>
      <m:oMath>
        <m:r>
          <w:rPr>
            <w:rFonts w:ascii="Cambria Math" w:hAnsi="Cambria Math"/>
            <w:sz w:val="18"/>
          </w:rPr>
          <m:t>%</m:t>
        </m:r>
      </m:oMath>
      <w:r w:rsidR="0054527D" w:rsidRPr="000F6B25">
        <w:rPr>
          <w:rFonts w:hint="eastAsia"/>
          <w:sz w:val="18"/>
        </w:rPr>
        <w:t>，其中V</w:t>
      </w:r>
      <w:r w:rsidR="0054527D" w:rsidRPr="000F6B25">
        <w:rPr>
          <w:sz w:val="18"/>
          <w:vertAlign w:val="subscript"/>
        </w:rPr>
        <w:t>2</w:t>
      </w:r>
      <w:r w:rsidR="0054527D" w:rsidRPr="000F6B25">
        <w:rPr>
          <w:sz w:val="18"/>
        </w:rPr>
        <w:t>O</w:t>
      </w:r>
      <w:r w:rsidR="0054527D" w:rsidRPr="000F6B25">
        <w:rPr>
          <w:sz w:val="18"/>
          <w:vertAlign w:val="subscript"/>
        </w:rPr>
        <w:t>4</w:t>
      </w:r>
      <w:r w:rsidR="0054527D" w:rsidRPr="000F6B25">
        <w:rPr>
          <w:rFonts w:hint="eastAsia"/>
          <w:sz w:val="18"/>
        </w:rPr>
        <w:t>≤</w:t>
      </w:r>
      <w:r w:rsidR="0054527D" w:rsidRPr="000F6B25">
        <w:rPr>
          <w:sz w:val="18"/>
        </w:rPr>
        <w:t>1.00</w:t>
      </w:r>
      <m:oMath>
        <m:r>
          <w:rPr>
            <w:rFonts w:ascii="Cambria Math" w:hAnsi="Cambria Math"/>
            <w:sz w:val="18"/>
          </w:rPr>
          <m:t>%</m:t>
        </m:r>
      </m:oMath>
      <w:r w:rsidRPr="000F6B25">
        <w:t>。</w:t>
      </w:r>
    </w:p>
    <w:p w:rsidR="000C543E" w:rsidRPr="000F6B25" w:rsidRDefault="00B73058" w:rsidP="00FF06AA">
      <w:pPr>
        <w:pStyle w:val="aff"/>
        <w:spacing w:before="120" w:after="120" w:line="300" w:lineRule="auto"/>
        <w:outlineLvl w:val="1"/>
        <w:rPr>
          <w:rFonts w:hAnsi="黑体"/>
        </w:rPr>
      </w:pPr>
      <w:bookmarkStart w:id="58" w:name="_Toc86760179"/>
      <w:r w:rsidRPr="000F6B25">
        <w:rPr>
          <w:rFonts w:hAnsi="黑体" w:hint="eastAsia"/>
        </w:rPr>
        <w:t>B</w:t>
      </w:r>
      <w:r w:rsidRPr="000F6B25">
        <w:rPr>
          <w:rFonts w:hAnsi="黑体"/>
        </w:rPr>
        <w:t xml:space="preserve">.2 </w:t>
      </w:r>
      <w:r w:rsidR="008A3687" w:rsidRPr="000F6B25">
        <w:rPr>
          <w:rFonts w:hAnsi="黑体"/>
        </w:rPr>
        <w:t>原理</w:t>
      </w:r>
      <w:bookmarkEnd w:id="58"/>
    </w:p>
    <w:p w:rsidR="000C543E" w:rsidRPr="000F6B25" w:rsidRDefault="008A3687" w:rsidP="00FF06AA">
      <w:pPr>
        <w:pStyle w:val="a6"/>
        <w:spacing w:line="300" w:lineRule="auto"/>
        <w:ind w:firstLine="420"/>
        <w:jc w:val="both"/>
        <w:rPr>
          <w:spacing w:val="-10"/>
        </w:rPr>
      </w:pPr>
      <w:r w:rsidRPr="000F6B25">
        <w:rPr>
          <w:spacing w:val="-10"/>
        </w:rPr>
        <w:t>高纯五氧化二钒</w:t>
      </w:r>
      <w:r w:rsidRPr="000F6B25">
        <w:rPr>
          <w:rFonts w:hint="eastAsia"/>
          <w:spacing w:val="-10"/>
        </w:rPr>
        <w:t>溶解得到的钒</w:t>
      </w:r>
      <w:r w:rsidRPr="000F6B25">
        <w:rPr>
          <w:spacing w:val="-10"/>
        </w:rPr>
        <w:t>溶液中存在两种相邻价态</w:t>
      </w:r>
      <w:proofErr w:type="gramStart"/>
      <w:r w:rsidRPr="000F6B25">
        <w:rPr>
          <w:spacing w:val="-10"/>
        </w:rPr>
        <w:t>钒</w:t>
      </w:r>
      <w:proofErr w:type="gramEnd"/>
      <w:r w:rsidRPr="000F6B25">
        <w:rPr>
          <w:spacing w:val="-10"/>
        </w:rPr>
        <w:t>离子</w:t>
      </w:r>
      <w:r w:rsidR="0054527D" w:rsidRPr="000F6B25">
        <w:rPr>
          <w:rFonts w:hint="eastAsia"/>
          <w:spacing w:val="-10"/>
        </w:rPr>
        <w:t>（</w:t>
      </w:r>
      <w:r w:rsidR="0054527D" w:rsidRPr="000F6B25">
        <w:rPr>
          <w:spacing w:val="-10"/>
        </w:rPr>
        <w:t>V</w:t>
      </w:r>
      <w:r w:rsidR="0054527D" w:rsidRPr="000F6B25">
        <w:rPr>
          <w:spacing w:val="-10"/>
          <w:vertAlign w:val="superscript"/>
        </w:rPr>
        <w:t>4+</w:t>
      </w:r>
      <w:r w:rsidR="0054527D" w:rsidRPr="000F6B25">
        <w:rPr>
          <w:spacing w:val="-10"/>
        </w:rPr>
        <w:t>、V</w:t>
      </w:r>
      <w:r w:rsidR="0054527D" w:rsidRPr="000F6B25">
        <w:rPr>
          <w:spacing w:val="-10"/>
          <w:vertAlign w:val="superscript"/>
        </w:rPr>
        <w:t>5+</w:t>
      </w:r>
      <w:r w:rsidR="0054527D" w:rsidRPr="000F6B25">
        <w:rPr>
          <w:spacing w:val="-10"/>
        </w:rPr>
        <w:t>）</w:t>
      </w:r>
      <w:r w:rsidR="00AB5275" w:rsidRPr="000F6B25">
        <w:rPr>
          <w:rFonts w:hint="eastAsia"/>
          <w:spacing w:val="-10"/>
        </w:rPr>
        <w:t>。</w:t>
      </w:r>
      <w:r w:rsidRPr="000F6B25">
        <w:rPr>
          <w:spacing w:val="-10"/>
        </w:rPr>
        <w:t>以高锰酸钾和低价</w:t>
      </w:r>
      <w:proofErr w:type="gramStart"/>
      <w:r w:rsidRPr="000F6B25">
        <w:rPr>
          <w:spacing w:val="-10"/>
        </w:rPr>
        <w:t>钒</w:t>
      </w:r>
      <w:proofErr w:type="gramEnd"/>
      <w:r w:rsidRPr="000F6B25">
        <w:rPr>
          <w:spacing w:val="-10"/>
        </w:rPr>
        <w:t>之间的氧化还原反应为基础</w:t>
      </w:r>
      <w:r w:rsidR="002C76C7" w:rsidRPr="000F6B25">
        <w:rPr>
          <w:rFonts w:hint="eastAsia"/>
          <w:spacing w:val="-10"/>
        </w:rPr>
        <w:t>，</w:t>
      </w:r>
      <w:r w:rsidRPr="000F6B25">
        <w:rPr>
          <w:spacing w:val="-10"/>
        </w:rPr>
        <w:t>在磷酸缓冲溶液中</w:t>
      </w:r>
      <w:r w:rsidR="0054527D" w:rsidRPr="000F6B25">
        <w:rPr>
          <w:rFonts w:hint="eastAsia"/>
          <w:spacing w:val="-10"/>
        </w:rPr>
        <w:t>，</w:t>
      </w:r>
      <w:r w:rsidRPr="000F6B25">
        <w:rPr>
          <w:spacing w:val="-10"/>
        </w:rPr>
        <w:t>采用高锰酸钾标准滴定溶液滴定</w:t>
      </w:r>
      <w:proofErr w:type="gramStart"/>
      <w:r w:rsidR="00A2536A" w:rsidRPr="000F6B25">
        <w:rPr>
          <w:rFonts w:hint="eastAsia"/>
          <w:spacing w:val="-10"/>
        </w:rPr>
        <w:t>高纯钒溶液</w:t>
      </w:r>
      <w:proofErr w:type="gramEnd"/>
      <w:r w:rsidRPr="000F6B25">
        <w:rPr>
          <w:spacing w:val="-10"/>
        </w:rPr>
        <w:t>样品</w:t>
      </w:r>
      <w:r w:rsidR="00AB5275" w:rsidRPr="000F6B25">
        <w:rPr>
          <w:rFonts w:hint="eastAsia"/>
          <w:spacing w:val="-10"/>
        </w:rPr>
        <w:t>，</w:t>
      </w:r>
      <w:r w:rsidRPr="000F6B25">
        <w:rPr>
          <w:spacing w:val="-10"/>
        </w:rPr>
        <w:t>将低价</w:t>
      </w:r>
      <w:proofErr w:type="gramStart"/>
      <w:r w:rsidRPr="000F6B25">
        <w:rPr>
          <w:spacing w:val="-10"/>
        </w:rPr>
        <w:t>钒</w:t>
      </w:r>
      <w:proofErr w:type="gramEnd"/>
      <w:r w:rsidRPr="000F6B25">
        <w:rPr>
          <w:spacing w:val="-10"/>
        </w:rPr>
        <w:t>离子逐步氧化直至正五价</w:t>
      </w:r>
      <w:r w:rsidR="00AB5275" w:rsidRPr="000F6B25">
        <w:rPr>
          <w:rFonts w:hint="eastAsia"/>
          <w:spacing w:val="-10"/>
        </w:rPr>
        <w:t>，</w:t>
      </w:r>
      <w:r w:rsidRPr="000F6B25">
        <w:rPr>
          <w:spacing w:val="-10"/>
        </w:rPr>
        <w:t>每一个电位</w:t>
      </w:r>
      <w:proofErr w:type="gramStart"/>
      <w:r w:rsidRPr="000F6B25">
        <w:rPr>
          <w:spacing w:val="-10"/>
        </w:rPr>
        <w:t>的突跃对应</w:t>
      </w:r>
      <w:proofErr w:type="gramEnd"/>
      <w:r w:rsidRPr="000F6B25">
        <w:rPr>
          <w:spacing w:val="-10"/>
        </w:rPr>
        <w:t>一次</w:t>
      </w:r>
      <w:proofErr w:type="gramStart"/>
      <w:r w:rsidRPr="000F6B25">
        <w:rPr>
          <w:spacing w:val="-10"/>
        </w:rPr>
        <w:t>钒</w:t>
      </w:r>
      <w:proofErr w:type="gramEnd"/>
      <w:r w:rsidRPr="000F6B25">
        <w:rPr>
          <w:spacing w:val="-10"/>
        </w:rPr>
        <w:t>价态的变化</w:t>
      </w:r>
      <w:r w:rsidRPr="000F6B25">
        <w:rPr>
          <w:rFonts w:hint="eastAsia"/>
          <w:spacing w:val="-10"/>
        </w:rPr>
        <w:t>。</w:t>
      </w:r>
      <w:r w:rsidRPr="000F6B25">
        <w:rPr>
          <w:spacing w:val="-10"/>
        </w:rPr>
        <w:t>根据电位</w:t>
      </w:r>
      <w:proofErr w:type="gramStart"/>
      <w:r w:rsidRPr="000F6B25">
        <w:rPr>
          <w:spacing w:val="-10"/>
        </w:rPr>
        <w:t>突跃点</w:t>
      </w:r>
      <w:proofErr w:type="gramEnd"/>
      <w:r w:rsidRPr="000F6B25">
        <w:rPr>
          <w:spacing w:val="-10"/>
        </w:rPr>
        <w:t>对应的高锰酸钾标准溶液消耗体积</w:t>
      </w:r>
      <w:r w:rsidR="002C76C7" w:rsidRPr="000F6B25">
        <w:rPr>
          <w:rFonts w:hint="eastAsia"/>
          <w:spacing w:val="-10"/>
        </w:rPr>
        <w:t>，</w:t>
      </w:r>
      <w:r w:rsidRPr="000F6B25">
        <w:rPr>
          <w:spacing w:val="-10"/>
        </w:rPr>
        <w:t>计算得到各价态</w:t>
      </w:r>
      <w:proofErr w:type="gramStart"/>
      <w:r w:rsidRPr="000F6B25">
        <w:rPr>
          <w:spacing w:val="-10"/>
        </w:rPr>
        <w:t>钒</w:t>
      </w:r>
      <w:proofErr w:type="gramEnd"/>
      <w:r w:rsidRPr="000F6B25">
        <w:rPr>
          <w:spacing w:val="-10"/>
        </w:rPr>
        <w:t>离子</w:t>
      </w:r>
      <w:proofErr w:type="gramStart"/>
      <w:r w:rsidRPr="000F6B25">
        <w:rPr>
          <w:spacing w:val="-10"/>
        </w:rPr>
        <w:t>以及全钒的</w:t>
      </w:r>
      <w:proofErr w:type="gramEnd"/>
      <w:r w:rsidRPr="000F6B25">
        <w:rPr>
          <w:spacing w:val="-10"/>
        </w:rPr>
        <w:t>含量</w:t>
      </w:r>
      <w:r w:rsidRPr="000F6B25">
        <w:rPr>
          <w:rFonts w:hint="eastAsia"/>
          <w:spacing w:val="-10"/>
        </w:rPr>
        <w:t>。</w:t>
      </w:r>
    </w:p>
    <w:p w:rsidR="000C543E" w:rsidRPr="000F6B25" w:rsidRDefault="00B73058" w:rsidP="00FF06AA">
      <w:pPr>
        <w:pStyle w:val="aff"/>
        <w:spacing w:before="120" w:after="120" w:line="300" w:lineRule="auto"/>
        <w:outlineLvl w:val="1"/>
        <w:rPr>
          <w:rFonts w:hAnsi="黑体"/>
        </w:rPr>
      </w:pPr>
      <w:bookmarkStart w:id="59" w:name="_Toc86760180"/>
      <w:r w:rsidRPr="000F6B25">
        <w:rPr>
          <w:rFonts w:hAnsi="黑体" w:hint="eastAsia"/>
        </w:rPr>
        <w:t>B</w:t>
      </w:r>
      <w:r w:rsidRPr="000F6B25">
        <w:rPr>
          <w:rFonts w:hAnsi="黑体"/>
        </w:rPr>
        <w:t xml:space="preserve">.3 </w:t>
      </w:r>
      <w:r w:rsidR="008A3687" w:rsidRPr="000F6B25">
        <w:rPr>
          <w:rFonts w:hAnsi="黑体"/>
        </w:rPr>
        <w:t>试剂和材料</w:t>
      </w:r>
      <w:bookmarkEnd w:id="59"/>
    </w:p>
    <w:p w:rsidR="000C543E" w:rsidRPr="000F6B25" w:rsidRDefault="008A3687" w:rsidP="00FF06AA">
      <w:pPr>
        <w:pStyle w:val="aff0"/>
        <w:numPr>
          <w:ilvl w:val="2"/>
          <w:numId w:val="19"/>
        </w:numPr>
        <w:spacing w:beforeLines="0" w:before="0" w:afterLines="0" w:after="0" w:line="300" w:lineRule="auto"/>
        <w:jc w:val="both"/>
        <w:rPr>
          <w:rFonts w:asciiTheme="minorEastAsia" w:eastAsiaTheme="minorEastAsia" w:hAnsiTheme="minorEastAsia"/>
        </w:rPr>
      </w:pPr>
      <w:r w:rsidRPr="000F6B25">
        <w:rPr>
          <w:rFonts w:asciiTheme="minorEastAsia" w:eastAsiaTheme="minorEastAsia" w:hAnsiTheme="minorEastAsia"/>
        </w:rPr>
        <w:t>试</w:t>
      </w:r>
      <w:r w:rsidRPr="000F6B25">
        <w:rPr>
          <w:rFonts w:ascii="宋体" w:eastAsia="宋体" w:hAnsi="宋体" w:cs="宋体"/>
          <w:spacing w:val="-10"/>
          <w:lang w:val="zh-CN" w:bidi="zh-CN"/>
        </w:rPr>
        <w:t>验中所需标准滴定溶液</w:t>
      </w:r>
      <w:r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制剂和制品</w:t>
      </w:r>
      <w:r w:rsidR="002C76C7"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在没有注明其他要求时</w:t>
      </w:r>
      <w:r w:rsidR="00AB5275"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均按</w:t>
      </w:r>
      <w:r w:rsidRPr="000F6B25">
        <w:rPr>
          <w:rFonts w:ascii="宋体" w:eastAsia="宋体" w:hAnsi="宋体" w:cs="宋体" w:hint="eastAsia"/>
          <w:spacing w:val="-10"/>
          <w:lang w:val="zh-CN" w:bidi="zh-CN"/>
        </w:rPr>
        <w:t>GB/T601、GB/T603</w:t>
      </w:r>
      <w:r w:rsidRPr="000F6B25">
        <w:rPr>
          <w:rFonts w:ascii="宋体" w:eastAsia="宋体" w:hAnsi="宋体" w:cs="宋体"/>
          <w:spacing w:val="-10"/>
          <w:lang w:val="zh-CN" w:bidi="zh-CN"/>
        </w:rPr>
        <w:t>规定制备</w:t>
      </w:r>
      <w:r w:rsidRPr="000F6B25">
        <w:rPr>
          <w:rFonts w:asciiTheme="minorEastAsia" w:eastAsiaTheme="minorEastAsia" w:hAnsiTheme="minorEastAsia" w:hint="eastAsia"/>
        </w:rPr>
        <w:t>。</w:t>
      </w:r>
    </w:p>
    <w:p w:rsidR="000C543E" w:rsidRPr="000F6B25" w:rsidRDefault="008A3687" w:rsidP="00FF06AA">
      <w:pPr>
        <w:pStyle w:val="aff0"/>
        <w:numPr>
          <w:ilvl w:val="2"/>
          <w:numId w:val="19"/>
        </w:numPr>
        <w:spacing w:beforeLines="0" w:before="0" w:afterLines="0" w:after="0" w:line="300" w:lineRule="auto"/>
        <w:jc w:val="both"/>
        <w:rPr>
          <w:rFonts w:asciiTheme="minorEastAsia" w:eastAsiaTheme="minorEastAsia" w:hAnsiTheme="minorEastAsia"/>
        </w:rPr>
      </w:pPr>
      <w:r w:rsidRPr="000F6B25">
        <w:rPr>
          <w:rFonts w:ascii="宋体" w:eastAsia="宋体" w:hAnsi="宋体" w:cs="宋体"/>
          <w:spacing w:val="-10"/>
          <w:lang w:val="zh-CN" w:bidi="zh-CN"/>
        </w:rPr>
        <w:t>草酸钠</w:t>
      </w:r>
      <w:r w:rsidR="00AB5275"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基准工作试剂</w:t>
      </w:r>
      <w:r w:rsidRPr="000F6B25">
        <w:rPr>
          <w:rFonts w:ascii="宋体" w:eastAsia="宋体" w:hAnsi="宋体" w:cs="宋体" w:hint="eastAsia"/>
          <w:spacing w:val="-10"/>
          <w:lang w:val="zh-CN" w:bidi="zh-CN"/>
        </w:rPr>
        <w:t>。</w:t>
      </w:r>
    </w:p>
    <w:p w:rsidR="000C543E" w:rsidRPr="000F6B25" w:rsidRDefault="008A3687" w:rsidP="00FF06AA">
      <w:pPr>
        <w:pStyle w:val="aff0"/>
        <w:numPr>
          <w:ilvl w:val="2"/>
          <w:numId w:val="19"/>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硫酸</w:t>
      </w:r>
      <w:r w:rsidR="00AB5275" w:rsidRPr="000F6B25">
        <w:rPr>
          <w:rFonts w:ascii="宋体" w:eastAsia="宋体" w:hAnsi="宋体" w:cs="宋体" w:hint="eastAsia"/>
          <w:spacing w:val="-10"/>
          <w:lang w:val="zh-CN" w:bidi="zh-CN"/>
        </w:rPr>
        <w:t>：</w:t>
      </w:r>
      <w:r w:rsidRPr="000F6B25">
        <w:rPr>
          <w:rFonts w:ascii="宋体" w:eastAsia="宋体" w:hAnsi="宋体" w:cs="宋体" w:hint="eastAsia"/>
          <w:spacing w:val="-10"/>
          <w:lang w:val="zh-CN" w:bidi="zh-CN"/>
        </w:rPr>
        <w:t>8+92。</w:t>
      </w:r>
    </w:p>
    <w:p w:rsidR="000C543E" w:rsidRPr="000F6B25" w:rsidRDefault="008A3687" w:rsidP="00FF06AA">
      <w:pPr>
        <w:pStyle w:val="aff0"/>
        <w:numPr>
          <w:ilvl w:val="2"/>
          <w:numId w:val="19"/>
        </w:numPr>
        <w:spacing w:beforeLines="0" w:before="0" w:afterLines="0" w:after="0" w:line="300" w:lineRule="auto"/>
        <w:jc w:val="both"/>
        <w:rPr>
          <w:rFonts w:asciiTheme="minorEastAsia" w:eastAsiaTheme="minorEastAsia" w:hAnsiTheme="minorEastAsia"/>
        </w:rPr>
      </w:pPr>
      <w:r w:rsidRPr="000F6B25">
        <w:rPr>
          <w:rFonts w:asciiTheme="minorEastAsia" w:eastAsiaTheme="minorEastAsia" w:hAnsiTheme="minorEastAsia"/>
        </w:rPr>
        <w:t>高锰酸钾标准滴定溶液</w:t>
      </w:r>
      <w:r w:rsidR="00AB5275" w:rsidRPr="000F6B25">
        <w:rPr>
          <w:rFonts w:asciiTheme="minorEastAsia" w:eastAsiaTheme="minorEastAsia" w:hAnsiTheme="minorEastAsia" w:hint="eastAsia"/>
        </w:rPr>
        <w:t>：</w:t>
      </w:r>
      <w:r w:rsidRPr="000F6B25">
        <w:rPr>
          <w:rFonts w:asciiTheme="minorEastAsia" w:eastAsiaTheme="minorEastAsia" w:hAnsiTheme="minorEastAsia"/>
        </w:rPr>
        <w:t>c</w:t>
      </w:r>
      <w:r w:rsidRPr="000F6B25">
        <w:rPr>
          <w:rFonts w:asciiTheme="minorEastAsia" w:eastAsiaTheme="minorEastAsia" w:hAnsiTheme="minorEastAsia" w:hint="eastAsia"/>
        </w:rPr>
        <w:t>(</w:t>
      </w:r>
      <m:oMath>
        <m:f>
          <m:fPr>
            <m:ctrlPr>
              <w:rPr>
                <w:rFonts w:ascii="Cambria Math" w:eastAsiaTheme="minorEastAsia" w:hAnsi="Cambria Math"/>
              </w:rPr>
            </m:ctrlPr>
          </m:fPr>
          <m:num>
            <m:r>
              <m:rPr>
                <m:sty m:val="p"/>
              </m:rPr>
              <w:rPr>
                <w:rFonts w:ascii="Cambria Math" w:eastAsiaTheme="minorEastAsia" w:hAnsi="Cambria Math" w:hint="eastAsia"/>
              </w:rPr>
              <m:t>1</m:t>
            </m:r>
          </m:num>
          <m:den>
            <m:r>
              <w:rPr>
                <w:rFonts w:ascii="Cambria Math" w:eastAsiaTheme="minorEastAsia" w:hAnsi="Cambria Math"/>
              </w:rPr>
              <m:t>5</m:t>
            </m:r>
          </m:den>
        </m:f>
      </m:oMath>
      <w:r w:rsidRPr="000F6B25">
        <w:rPr>
          <w:rFonts w:asciiTheme="minorEastAsia" w:eastAsiaTheme="minorEastAsia" w:hAnsiTheme="minorEastAsia" w:hint="eastAsia"/>
        </w:rPr>
        <w:t>KMnO</w:t>
      </w:r>
      <w:r w:rsidRPr="000F6B25">
        <w:rPr>
          <w:rFonts w:asciiTheme="minorEastAsia" w:eastAsiaTheme="minorEastAsia" w:hAnsiTheme="minorEastAsia" w:hint="eastAsia"/>
          <w:vertAlign w:val="subscript"/>
        </w:rPr>
        <w:t>4</w:t>
      </w:r>
      <w:r w:rsidRPr="000F6B25">
        <w:rPr>
          <w:rFonts w:asciiTheme="minorEastAsia" w:eastAsiaTheme="minorEastAsia" w:hAnsiTheme="minorEastAsia" w:hint="eastAsia"/>
        </w:rPr>
        <w:t>)</w:t>
      </w:r>
      <w:r w:rsidRPr="000F6B25">
        <w:rPr>
          <w:rFonts w:asciiTheme="minorEastAsia" w:eastAsiaTheme="minorEastAsia" w:hAnsiTheme="minorEastAsia"/>
        </w:rPr>
        <w:t>约</w:t>
      </w:r>
      <w:r w:rsidRPr="000F6B25">
        <w:rPr>
          <w:rFonts w:asciiTheme="minorEastAsia" w:eastAsiaTheme="minorEastAsia" w:hAnsiTheme="minorEastAsia" w:hint="eastAsia"/>
        </w:rPr>
        <w:t>0.15</w:t>
      </w:r>
      <w:r w:rsidR="00A2536A" w:rsidRPr="000F6B25">
        <w:rPr>
          <w:rFonts w:asciiTheme="minorEastAsia" w:eastAsiaTheme="minorEastAsia" w:hAnsiTheme="minorEastAsia"/>
        </w:rPr>
        <w:t xml:space="preserve"> </w:t>
      </w:r>
      <w:proofErr w:type="spellStart"/>
      <w:r w:rsidRPr="000F6B25">
        <w:rPr>
          <w:rFonts w:asciiTheme="minorEastAsia" w:eastAsiaTheme="minorEastAsia" w:hAnsiTheme="minorEastAsia" w:hint="eastAsia"/>
        </w:rPr>
        <w:t>mol</w:t>
      </w:r>
      <w:proofErr w:type="spellEnd"/>
      <w:r w:rsidRPr="000F6B25">
        <w:rPr>
          <w:rFonts w:asciiTheme="minorEastAsia" w:eastAsiaTheme="minorEastAsia" w:hAnsiTheme="minorEastAsia" w:hint="eastAsia"/>
        </w:rPr>
        <w:t>/L。</w:t>
      </w:r>
    </w:p>
    <w:p w:rsidR="000C543E" w:rsidRPr="000F6B25" w:rsidRDefault="00A528E2" w:rsidP="00A528E2">
      <w:pPr>
        <w:pStyle w:val="aff0"/>
        <w:spacing w:beforeLines="0" w:before="0" w:afterLines="0" w:after="0" w:line="300" w:lineRule="auto"/>
        <w:ind w:firstLineChars="200" w:firstLine="420"/>
        <w:jc w:val="both"/>
        <w:rPr>
          <w:rFonts w:ascii="宋体" w:eastAsia="宋体" w:hAnsi="宋体" w:cs="宋体"/>
          <w:spacing w:val="-10"/>
          <w:lang w:val="zh-CN" w:bidi="zh-CN"/>
        </w:rPr>
      </w:pPr>
      <w:r w:rsidRPr="000F6B25">
        <w:rPr>
          <w:rFonts w:asciiTheme="minorEastAsia" w:eastAsiaTheme="minorEastAsia" w:hAnsiTheme="minorEastAsia" w:hint="eastAsia"/>
        </w:rPr>
        <w:t>——</w:t>
      </w:r>
      <w:r w:rsidR="008A3687" w:rsidRPr="000F6B25">
        <w:rPr>
          <w:rFonts w:asciiTheme="minorEastAsia" w:eastAsiaTheme="minorEastAsia" w:hAnsiTheme="minorEastAsia"/>
        </w:rPr>
        <w:t>配</w:t>
      </w:r>
      <w:r w:rsidR="008A3687" w:rsidRPr="000F6B25">
        <w:rPr>
          <w:rFonts w:ascii="宋体" w:eastAsia="宋体" w:hAnsi="宋体" w:cs="宋体"/>
          <w:spacing w:val="-10"/>
          <w:lang w:val="zh-CN" w:bidi="zh-CN"/>
        </w:rPr>
        <w:t>制</w:t>
      </w:r>
      <w:r w:rsidR="00AB5275"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称取</w:t>
      </w:r>
      <w:r w:rsidR="008A3687" w:rsidRPr="000F6B25">
        <w:rPr>
          <w:rFonts w:ascii="宋体" w:eastAsia="宋体" w:hAnsi="宋体" w:cs="宋体" w:hint="eastAsia"/>
          <w:spacing w:val="-10"/>
          <w:lang w:val="zh-CN" w:bidi="zh-CN"/>
        </w:rPr>
        <w:t>4.0</w:t>
      </w:r>
      <w:r w:rsidR="00AB5275"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g</w:t>
      </w:r>
      <w:r w:rsidR="008A3687" w:rsidRPr="000F6B25">
        <w:rPr>
          <w:rFonts w:ascii="宋体" w:eastAsia="宋体" w:hAnsi="宋体" w:cs="宋体"/>
          <w:spacing w:val="-10"/>
          <w:lang w:val="zh-CN" w:bidi="zh-CN"/>
        </w:rPr>
        <w:t>高锰酸钾</w:t>
      </w:r>
      <w:r w:rsidR="00A2536A" w:rsidRPr="000F6B25">
        <w:rPr>
          <w:rFonts w:ascii="宋体" w:eastAsia="宋体" w:hAnsi="宋体" w:cs="宋体" w:hint="eastAsia"/>
          <w:spacing w:val="-10"/>
          <w:lang w:val="zh-CN" w:bidi="zh-CN"/>
        </w:rPr>
        <w:t>（</w:t>
      </w:r>
      <w:r w:rsidR="00A2536A" w:rsidRPr="000F6B25">
        <w:rPr>
          <w:rFonts w:ascii="宋体" w:eastAsia="宋体" w:hAnsi="宋体" w:cs="宋体"/>
          <w:spacing w:val="-10"/>
          <w:lang w:val="zh-CN" w:bidi="zh-CN"/>
        </w:rPr>
        <w:t>优级纯</w:t>
      </w:r>
      <w:r w:rsidR="00A2536A"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溶于</w:t>
      </w:r>
      <w:r w:rsidR="008A3687" w:rsidRPr="000F6B25">
        <w:rPr>
          <w:rFonts w:ascii="宋体" w:eastAsia="宋体" w:hAnsi="宋体" w:cs="宋体" w:hint="eastAsia"/>
          <w:spacing w:val="-10"/>
          <w:lang w:val="zh-CN" w:bidi="zh-CN"/>
        </w:rPr>
        <w:t>1</w:t>
      </w:r>
      <w:r w:rsidR="00AB5275"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L</w:t>
      </w:r>
      <w:r w:rsidR="008A3687" w:rsidRPr="000F6B25">
        <w:rPr>
          <w:rFonts w:ascii="宋体" w:eastAsia="宋体" w:hAnsi="宋体" w:cs="宋体"/>
          <w:spacing w:val="-10"/>
          <w:lang w:val="zh-CN" w:bidi="zh-CN"/>
        </w:rPr>
        <w:t>水中</w:t>
      </w:r>
      <w:r w:rsidR="00AB5275"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加热至沸腾</w:t>
      </w:r>
      <w:r w:rsidR="002C76C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并保持微沸</w:t>
      </w:r>
      <w:r w:rsidR="008A3687" w:rsidRPr="000F6B25">
        <w:rPr>
          <w:rFonts w:ascii="宋体" w:eastAsia="宋体" w:hAnsi="宋体" w:cs="宋体" w:hint="eastAsia"/>
          <w:spacing w:val="-10"/>
          <w:lang w:val="zh-CN" w:bidi="zh-CN"/>
        </w:rPr>
        <w:t>1</w:t>
      </w:r>
      <w:r w:rsidR="00AB5275"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h</w:t>
      </w:r>
      <w:r w:rsidR="00AB5275"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冷却</w:t>
      </w:r>
      <w:r w:rsidR="00AB5275"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补水至</w:t>
      </w:r>
      <w:r w:rsidR="008A3687" w:rsidRPr="000F6B25">
        <w:rPr>
          <w:rFonts w:ascii="宋体" w:eastAsia="宋体" w:hAnsi="宋体" w:cs="宋体" w:hint="eastAsia"/>
          <w:spacing w:val="-10"/>
          <w:lang w:val="zh-CN" w:bidi="zh-CN"/>
        </w:rPr>
        <w:t>1</w:t>
      </w:r>
      <w:r w:rsidR="00AB5275"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L。</w:t>
      </w:r>
      <w:r w:rsidR="008A3687" w:rsidRPr="000F6B25">
        <w:rPr>
          <w:rFonts w:ascii="宋体" w:eastAsia="宋体" w:hAnsi="宋体" w:cs="宋体"/>
          <w:spacing w:val="-10"/>
          <w:lang w:val="zh-CN" w:bidi="zh-CN"/>
        </w:rPr>
        <w:t>于暗处放置两周</w:t>
      </w:r>
      <w:r w:rsidR="002C76C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用处理过的</w:t>
      </w:r>
      <w:r w:rsidR="008A3687" w:rsidRPr="000F6B25">
        <w:rPr>
          <w:rFonts w:ascii="宋体" w:eastAsia="宋体" w:hAnsi="宋体" w:cs="宋体" w:hint="eastAsia"/>
          <w:spacing w:val="-10"/>
          <w:lang w:val="zh-CN" w:bidi="zh-CN"/>
        </w:rPr>
        <w:t>3#</w:t>
      </w:r>
      <w:r w:rsidR="008A3687" w:rsidRPr="000F6B25">
        <w:rPr>
          <w:rFonts w:ascii="宋体" w:eastAsia="宋体" w:hAnsi="宋体" w:cs="宋体"/>
          <w:spacing w:val="-10"/>
          <w:lang w:val="zh-CN" w:bidi="zh-CN"/>
        </w:rPr>
        <w:t>砂芯漏斗过滤</w:t>
      </w:r>
      <w:r w:rsidR="00AB5275"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用少量滤液润洗棕色试剂瓶</w:t>
      </w:r>
      <w:r w:rsidR="00AB5275"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弃去润洗液</w:t>
      </w:r>
      <w:r w:rsidR="00AB5275"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将高锰酸钾滤液移至该试剂瓶中置于暗处常温保存</w:t>
      </w:r>
      <w:r w:rsidR="002C76C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待标定</w:t>
      </w:r>
      <w:r w:rsidR="008A368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砂芯漏斗的处理是指砂芯漏斗在同样浓度的高锰酸钾溶液中缓慢煮沸</w:t>
      </w:r>
      <w:r w:rsidR="008A3687" w:rsidRPr="000F6B25">
        <w:rPr>
          <w:rFonts w:ascii="宋体" w:eastAsia="宋体" w:hAnsi="宋体" w:cs="宋体" w:hint="eastAsia"/>
          <w:spacing w:val="-10"/>
          <w:lang w:val="zh-CN" w:bidi="zh-CN"/>
        </w:rPr>
        <w:t>5</w:t>
      </w:r>
      <w:r w:rsidR="00AB5275"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min。</w:t>
      </w:r>
    </w:p>
    <w:p w:rsidR="00C1171A" w:rsidRPr="000F6B25" w:rsidRDefault="00A528E2" w:rsidP="00A528E2">
      <w:pPr>
        <w:pStyle w:val="aff0"/>
        <w:spacing w:beforeLines="0" w:before="0" w:afterLines="0" w:after="0" w:line="300" w:lineRule="auto"/>
        <w:ind w:firstLineChars="200" w:firstLine="420"/>
        <w:jc w:val="both"/>
        <w:rPr>
          <w:rFonts w:asciiTheme="minorEastAsia" w:eastAsiaTheme="minorEastAsia" w:hAnsiTheme="minorEastAsia"/>
        </w:rPr>
      </w:pPr>
      <w:r w:rsidRPr="000F6B25">
        <w:rPr>
          <w:rFonts w:asciiTheme="minorEastAsia" w:eastAsiaTheme="minorEastAsia" w:hAnsiTheme="minorEastAsia" w:hint="eastAsia"/>
        </w:rPr>
        <w:t>——</w:t>
      </w:r>
      <w:r w:rsidR="008A3687" w:rsidRPr="000F6B25">
        <w:rPr>
          <w:rFonts w:asciiTheme="minorEastAsia" w:eastAsiaTheme="minorEastAsia" w:hAnsiTheme="minorEastAsia"/>
        </w:rPr>
        <w:t>标定</w:t>
      </w:r>
      <w:r w:rsidR="00AB5275" w:rsidRPr="000F6B25">
        <w:rPr>
          <w:rFonts w:asciiTheme="minorEastAsia" w:eastAsiaTheme="minorEastAsia" w:hAnsiTheme="minorEastAsia" w:hint="eastAsia"/>
        </w:rPr>
        <w:t>。</w:t>
      </w:r>
      <w:r w:rsidR="008A3687" w:rsidRPr="000F6B25">
        <w:rPr>
          <w:rFonts w:ascii="宋体" w:eastAsia="宋体" w:hAnsi="宋体" w:cs="宋体"/>
          <w:spacing w:val="-10"/>
          <w:lang w:val="zh-CN" w:bidi="zh-CN"/>
        </w:rPr>
        <w:t>准确称取</w:t>
      </w:r>
      <w:r w:rsidR="008A3687" w:rsidRPr="000F6B25">
        <w:rPr>
          <w:rFonts w:ascii="宋体" w:eastAsia="宋体" w:hAnsi="宋体" w:cs="宋体" w:hint="eastAsia"/>
          <w:spacing w:val="-10"/>
          <w:lang w:val="zh-CN" w:bidi="zh-CN"/>
        </w:rPr>
        <w:t>0.08</w:t>
      </w:r>
      <w:r w:rsidR="00AB5275"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g</w:t>
      </w:r>
      <w:r w:rsidR="008A3687" w:rsidRPr="000F6B25">
        <w:rPr>
          <w:rFonts w:ascii="宋体" w:eastAsia="宋体" w:hAnsi="宋体" w:cs="宋体"/>
          <w:spacing w:val="-10"/>
          <w:lang w:val="zh-CN" w:bidi="zh-CN"/>
        </w:rPr>
        <w:t>于</w:t>
      </w:r>
      <w:r w:rsidR="008A3687" w:rsidRPr="000F6B25">
        <w:rPr>
          <w:rFonts w:ascii="宋体" w:eastAsia="宋体" w:hAnsi="宋体" w:cs="宋体" w:hint="eastAsia"/>
          <w:spacing w:val="-10"/>
          <w:lang w:val="zh-CN" w:bidi="zh-CN"/>
        </w:rPr>
        <w:t>105</w:t>
      </w:r>
      <w:r w:rsidR="00AB5275" w:rsidRPr="000F6B25">
        <w:rPr>
          <w:rFonts w:ascii="宋体" w:eastAsia="宋体" w:hAnsi="宋体" w:cs="宋体"/>
          <w:spacing w:val="-10"/>
          <w:lang w:val="zh-CN" w:bidi="zh-CN"/>
        </w:rPr>
        <w:t xml:space="preserve"> </w:t>
      </w:r>
      <m:oMath>
        <m:r>
          <m:rPr>
            <m:sty m:val="p"/>
          </m:rPr>
          <w:rPr>
            <w:rFonts w:ascii="Cambria Math" w:eastAsia="宋体" w:hAnsi="Cambria Math" w:cs="宋体"/>
            <w:spacing w:val="-10"/>
            <w:lang w:val="zh-CN" w:bidi="zh-CN"/>
          </w:rPr>
          <m:t>℃</m:t>
        </m:r>
      </m:oMath>
      <w:r w:rsidR="008A3687" w:rsidRPr="000F6B25">
        <w:rPr>
          <w:rFonts w:ascii="宋体" w:eastAsia="宋体" w:hAnsi="宋体" w:cs="宋体" w:hint="eastAsia"/>
          <w:spacing w:val="-10"/>
          <w:lang w:val="zh-CN" w:bidi="zh-CN"/>
        </w:rPr>
        <w:t>~110</w:t>
      </w:r>
      <w:r w:rsidR="00AB5275" w:rsidRPr="000F6B25">
        <w:rPr>
          <w:rFonts w:ascii="宋体" w:eastAsia="宋体" w:hAnsi="宋体" w:cs="宋体"/>
          <w:spacing w:val="-10"/>
          <w:lang w:val="zh-CN" w:bidi="zh-CN"/>
        </w:rPr>
        <w:t xml:space="preserve"> </w:t>
      </w:r>
      <m:oMath>
        <m:r>
          <m:rPr>
            <m:sty m:val="p"/>
          </m:rPr>
          <w:rPr>
            <w:rFonts w:ascii="Cambria Math" w:eastAsia="宋体" w:hAnsi="Cambria Math" w:cs="宋体"/>
            <w:spacing w:val="-10"/>
            <w:lang w:val="zh-CN" w:bidi="zh-CN"/>
          </w:rPr>
          <m:t>℃</m:t>
        </m:r>
      </m:oMath>
      <w:r w:rsidR="008A3687" w:rsidRPr="000F6B25">
        <w:rPr>
          <w:rFonts w:ascii="宋体" w:eastAsia="宋体" w:hAnsi="宋体" w:cs="宋体"/>
          <w:spacing w:val="-10"/>
          <w:lang w:val="zh-CN" w:bidi="zh-CN"/>
        </w:rPr>
        <w:t>电烘箱中</w:t>
      </w:r>
      <w:proofErr w:type="gramStart"/>
      <w:r w:rsidR="008A3687" w:rsidRPr="000F6B25">
        <w:rPr>
          <w:rFonts w:ascii="宋体" w:eastAsia="宋体" w:hAnsi="宋体" w:cs="宋体"/>
          <w:spacing w:val="-10"/>
          <w:lang w:val="zh-CN" w:bidi="zh-CN"/>
        </w:rPr>
        <w:t>干燥至</w:t>
      </w:r>
      <w:proofErr w:type="gramEnd"/>
      <w:r w:rsidR="008A3687" w:rsidRPr="000F6B25">
        <w:rPr>
          <w:rFonts w:ascii="宋体" w:eastAsia="宋体" w:hAnsi="宋体" w:cs="宋体"/>
          <w:spacing w:val="-10"/>
          <w:lang w:val="zh-CN" w:bidi="zh-CN"/>
        </w:rPr>
        <w:t>恒重的草酸钠基准试剂</w:t>
      </w:r>
      <w:r w:rsidR="008A3687" w:rsidRPr="000F6B25">
        <w:rPr>
          <w:rFonts w:ascii="宋体" w:eastAsia="宋体" w:hAnsi="宋体" w:cs="宋体" w:hint="eastAsia"/>
          <w:spacing w:val="-10"/>
          <w:lang w:val="zh-CN" w:bidi="zh-CN"/>
        </w:rPr>
        <w:t>(</w:t>
      </w:r>
      <w:r w:rsidR="00AB5275" w:rsidRPr="000F6B25">
        <w:rPr>
          <w:rFonts w:ascii="宋体" w:eastAsia="宋体" w:hAnsi="宋体" w:cs="宋体"/>
          <w:spacing w:val="-10"/>
          <w:lang w:val="zh-CN" w:bidi="zh-CN"/>
        </w:rPr>
        <w:t>B</w:t>
      </w:r>
      <w:r w:rsidR="008A3687" w:rsidRPr="000F6B25">
        <w:rPr>
          <w:rFonts w:ascii="宋体" w:eastAsia="宋体" w:hAnsi="宋体" w:cs="宋体" w:hint="eastAsia"/>
          <w:spacing w:val="-10"/>
          <w:lang w:val="zh-CN" w:bidi="zh-CN"/>
        </w:rPr>
        <w:t>.3.</w:t>
      </w:r>
      <w:r w:rsidR="00A2536A" w:rsidRPr="000F6B25">
        <w:rPr>
          <w:rFonts w:ascii="宋体" w:eastAsia="宋体" w:hAnsi="宋体" w:cs="宋体"/>
          <w:spacing w:val="-10"/>
          <w:lang w:val="zh-CN" w:bidi="zh-CN"/>
        </w:rPr>
        <w:t>1</w:t>
      </w:r>
      <w:r w:rsidR="008A368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于</w:t>
      </w:r>
      <w:r w:rsidR="008A3687" w:rsidRPr="000F6B25">
        <w:rPr>
          <w:rFonts w:ascii="宋体" w:eastAsia="宋体" w:hAnsi="宋体" w:cs="宋体" w:hint="eastAsia"/>
          <w:spacing w:val="-10"/>
          <w:lang w:val="zh-CN" w:bidi="zh-CN"/>
        </w:rPr>
        <w:t>250</w:t>
      </w:r>
      <w:r w:rsidR="00AB5275"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mL</w:t>
      </w:r>
      <w:r w:rsidR="008A3687" w:rsidRPr="000F6B25">
        <w:rPr>
          <w:rFonts w:ascii="宋体" w:eastAsia="宋体" w:hAnsi="宋体" w:cs="宋体"/>
          <w:spacing w:val="-10"/>
          <w:lang w:val="zh-CN" w:bidi="zh-CN"/>
        </w:rPr>
        <w:t>烧杯中</w:t>
      </w:r>
      <w:r w:rsidR="002C76C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加入</w:t>
      </w:r>
      <w:r w:rsidR="008A3687" w:rsidRPr="000F6B25">
        <w:rPr>
          <w:rFonts w:ascii="宋体" w:eastAsia="宋体" w:hAnsi="宋体" w:cs="宋体" w:hint="eastAsia"/>
          <w:spacing w:val="-10"/>
          <w:lang w:val="zh-CN" w:bidi="zh-CN"/>
        </w:rPr>
        <w:t>60</w:t>
      </w:r>
      <w:r w:rsidR="001C2544" w:rsidRPr="000F6B25">
        <w:rPr>
          <w:rFonts w:ascii="宋体" w:eastAsia="宋体" w:hAnsi="宋体" w:cs="宋体"/>
          <w:spacing w:val="-10"/>
          <w:lang w:val="zh-CN" w:bidi="zh-CN"/>
        </w:rPr>
        <w:t>.0</w:t>
      </w:r>
      <w:r w:rsidR="00885081"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mL</w:t>
      </w:r>
      <w:r w:rsidR="008A3687" w:rsidRPr="000F6B25">
        <w:rPr>
          <w:rFonts w:ascii="宋体" w:eastAsia="宋体" w:hAnsi="宋体" w:cs="宋体"/>
          <w:spacing w:val="-10"/>
          <w:lang w:val="zh-CN" w:bidi="zh-CN"/>
        </w:rPr>
        <w:t>硫酸</w:t>
      </w:r>
      <w:r w:rsidR="008A3687" w:rsidRPr="000F6B25">
        <w:rPr>
          <w:rFonts w:ascii="宋体" w:eastAsia="宋体" w:hAnsi="宋体" w:cs="宋体" w:hint="eastAsia"/>
          <w:spacing w:val="-10"/>
          <w:lang w:val="zh-CN" w:bidi="zh-CN"/>
        </w:rPr>
        <w:t>(</w:t>
      </w:r>
      <w:r w:rsidR="00AB5275" w:rsidRPr="000F6B25">
        <w:rPr>
          <w:rFonts w:ascii="宋体" w:eastAsia="宋体" w:hAnsi="宋体" w:cs="宋体"/>
          <w:spacing w:val="-10"/>
          <w:lang w:val="zh-CN" w:bidi="zh-CN"/>
        </w:rPr>
        <w:t>B</w:t>
      </w:r>
      <w:r w:rsidR="008A3687" w:rsidRPr="000F6B25">
        <w:rPr>
          <w:rFonts w:ascii="宋体" w:eastAsia="宋体" w:hAnsi="宋体" w:cs="宋体" w:hint="eastAsia"/>
          <w:spacing w:val="-10"/>
          <w:lang w:val="zh-CN" w:bidi="zh-CN"/>
        </w:rPr>
        <w:t>.3.</w:t>
      </w:r>
      <w:r w:rsidR="00A2536A" w:rsidRPr="000F6B25">
        <w:rPr>
          <w:rFonts w:ascii="宋体" w:eastAsia="宋体" w:hAnsi="宋体" w:cs="宋体"/>
          <w:spacing w:val="-10"/>
          <w:lang w:val="zh-CN" w:bidi="zh-CN"/>
        </w:rPr>
        <w:t>2</w:t>
      </w:r>
      <w:r w:rsidR="008A3687" w:rsidRPr="000F6B25">
        <w:rPr>
          <w:rFonts w:ascii="宋体" w:eastAsia="宋体" w:hAnsi="宋体" w:cs="宋体" w:hint="eastAsia"/>
          <w:spacing w:val="-10"/>
          <w:lang w:val="zh-CN" w:bidi="zh-CN"/>
        </w:rPr>
        <w:t>)</w:t>
      </w:r>
      <w:r w:rsidR="002C76C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补加少量水使其溶解</w:t>
      </w:r>
      <w:r w:rsidR="002C76C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补水至</w:t>
      </w:r>
      <w:r w:rsidR="008A3687" w:rsidRPr="000F6B25">
        <w:rPr>
          <w:rFonts w:ascii="宋体" w:eastAsia="宋体" w:hAnsi="宋体" w:cs="宋体" w:hint="eastAsia"/>
          <w:spacing w:val="-10"/>
          <w:lang w:val="zh-CN" w:bidi="zh-CN"/>
        </w:rPr>
        <w:t>150</w:t>
      </w:r>
      <w:r w:rsidR="00AB5275"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mL</w:t>
      </w:r>
      <w:r w:rsidR="008A3687" w:rsidRPr="000F6B25">
        <w:rPr>
          <w:rFonts w:ascii="宋体" w:eastAsia="宋体" w:hAnsi="宋体" w:cs="宋体"/>
          <w:spacing w:val="-10"/>
          <w:lang w:val="zh-CN" w:bidi="zh-CN"/>
        </w:rPr>
        <w:t>左右</w:t>
      </w:r>
      <w:r w:rsidR="002C76C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在水浴锅中加热至</w:t>
      </w:r>
      <w:r w:rsidR="008A3687" w:rsidRPr="000F6B25">
        <w:rPr>
          <w:rFonts w:ascii="宋体" w:eastAsia="宋体" w:hAnsi="宋体" w:cs="宋体" w:hint="eastAsia"/>
          <w:spacing w:val="-10"/>
          <w:lang w:val="zh-CN" w:bidi="zh-CN"/>
        </w:rPr>
        <w:t>65</w:t>
      </w:r>
      <w:r w:rsidR="00AB5275" w:rsidRPr="000F6B25">
        <w:rPr>
          <w:rFonts w:ascii="宋体" w:eastAsia="宋体" w:hAnsi="宋体" w:cs="宋体"/>
          <w:spacing w:val="-10"/>
          <w:lang w:val="zh-CN" w:bidi="zh-CN"/>
        </w:rPr>
        <w:t xml:space="preserve"> </w:t>
      </w:r>
      <m:oMath>
        <m:r>
          <m:rPr>
            <m:sty m:val="p"/>
          </m:rPr>
          <w:rPr>
            <w:rFonts w:ascii="Cambria Math" w:eastAsia="宋体" w:hAnsi="Cambria Math" w:cs="宋体"/>
            <w:spacing w:val="-10"/>
            <w:lang w:val="zh-CN" w:bidi="zh-CN"/>
          </w:rPr>
          <m:t>℃</m:t>
        </m:r>
      </m:oMath>
      <w:r w:rsidR="002C76C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使用电位滴定设备</w:t>
      </w:r>
      <w:r w:rsidR="008A3687" w:rsidRPr="000F6B25">
        <w:rPr>
          <w:rFonts w:ascii="宋体" w:eastAsia="宋体" w:hAnsi="宋体" w:cs="宋体" w:hint="eastAsia"/>
          <w:spacing w:val="-10"/>
          <w:lang w:val="zh-CN" w:bidi="zh-CN"/>
        </w:rPr>
        <w:t>(</w:t>
      </w:r>
      <w:r w:rsidR="00AB5275" w:rsidRPr="000F6B25">
        <w:rPr>
          <w:rFonts w:ascii="宋体" w:eastAsia="宋体" w:hAnsi="宋体" w:cs="宋体"/>
          <w:spacing w:val="-10"/>
          <w:lang w:val="zh-CN" w:bidi="zh-CN"/>
        </w:rPr>
        <w:t>B</w:t>
      </w:r>
      <w:r w:rsidR="008A3687" w:rsidRPr="000F6B25">
        <w:rPr>
          <w:rFonts w:ascii="宋体" w:eastAsia="宋体" w:hAnsi="宋体" w:cs="宋体" w:hint="eastAsia"/>
          <w:spacing w:val="-10"/>
          <w:lang w:val="zh-CN" w:bidi="zh-CN"/>
        </w:rPr>
        <w:t>.4.1)</w:t>
      </w:r>
      <w:r w:rsidR="002C76C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趁热用高锰酸钾标准滴定溶液</w:t>
      </w:r>
      <w:r w:rsidR="008A3687" w:rsidRPr="000F6B25">
        <w:rPr>
          <w:rFonts w:ascii="宋体" w:eastAsia="宋体" w:hAnsi="宋体" w:cs="宋体" w:hint="eastAsia"/>
          <w:spacing w:val="-10"/>
          <w:lang w:val="zh-CN" w:bidi="zh-CN"/>
        </w:rPr>
        <w:t>(</w:t>
      </w:r>
      <w:r w:rsidR="00AB5275" w:rsidRPr="000F6B25">
        <w:rPr>
          <w:rFonts w:ascii="宋体" w:eastAsia="宋体" w:hAnsi="宋体" w:cs="宋体"/>
          <w:spacing w:val="-10"/>
          <w:lang w:val="zh-CN" w:bidi="zh-CN"/>
        </w:rPr>
        <w:t>B</w:t>
      </w:r>
      <w:r w:rsidR="008A3687" w:rsidRPr="000F6B25">
        <w:rPr>
          <w:rFonts w:ascii="宋体" w:eastAsia="宋体" w:hAnsi="宋体" w:cs="宋体" w:hint="eastAsia"/>
          <w:spacing w:val="-10"/>
          <w:lang w:val="zh-CN" w:bidi="zh-CN"/>
        </w:rPr>
        <w:t>.3.</w:t>
      </w:r>
      <w:r w:rsidR="00AB5275" w:rsidRPr="000F6B25">
        <w:rPr>
          <w:rFonts w:ascii="宋体" w:eastAsia="宋体" w:hAnsi="宋体" w:cs="宋体"/>
          <w:spacing w:val="-10"/>
          <w:lang w:val="zh-CN" w:bidi="zh-CN"/>
        </w:rPr>
        <w:t>5</w:t>
      </w:r>
      <w:r w:rsidR="008A368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滴定至终点</w:t>
      </w:r>
      <w:r w:rsidR="002C76C7" w:rsidRPr="000F6B25">
        <w:rPr>
          <w:rFonts w:ascii="宋体" w:eastAsia="宋体" w:hAnsi="宋体" w:cs="宋体"/>
          <w:spacing w:val="-10"/>
          <w:lang w:val="zh-CN" w:bidi="zh-CN"/>
        </w:rPr>
        <w:t>，</w:t>
      </w:r>
      <w:r w:rsidR="008A3687" w:rsidRPr="000F6B25">
        <w:rPr>
          <w:rFonts w:ascii="宋体" w:eastAsia="宋体" w:hAnsi="宋体" w:cs="宋体"/>
          <w:spacing w:val="-10"/>
          <w:lang w:val="zh-CN" w:bidi="zh-CN"/>
        </w:rPr>
        <w:t>同时做空白试验</w:t>
      </w:r>
      <w:r w:rsidR="008A368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滴定终点按照</w:t>
      </w:r>
      <w:r w:rsidR="008A3687" w:rsidRPr="000F6B25">
        <w:rPr>
          <w:rFonts w:ascii="宋体" w:eastAsia="宋体" w:hAnsi="宋体" w:cs="宋体" w:hint="eastAsia"/>
          <w:spacing w:val="-10"/>
          <w:lang w:val="zh-CN" w:bidi="zh-CN"/>
        </w:rPr>
        <w:t>GB/T</w:t>
      </w:r>
      <w:r w:rsidR="00885081"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9725</w:t>
      </w:r>
      <w:r w:rsidR="008A3687" w:rsidRPr="000F6B25">
        <w:rPr>
          <w:rFonts w:ascii="宋体" w:eastAsia="宋体" w:hAnsi="宋体" w:cs="宋体"/>
          <w:spacing w:val="-10"/>
          <w:lang w:val="zh-CN" w:bidi="zh-CN"/>
        </w:rPr>
        <w:t>相关规定判断</w:t>
      </w:r>
      <w:r w:rsidR="008A368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高</w:t>
      </w:r>
      <w:r w:rsidR="008A3687" w:rsidRPr="000F6B25">
        <w:rPr>
          <w:rFonts w:asciiTheme="minorEastAsia" w:eastAsiaTheme="minorEastAsia" w:hAnsiTheme="minorEastAsia"/>
          <w:spacing w:val="15"/>
          <w:w w:val="102"/>
        </w:rPr>
        <w:t>锰酸钾标准滴定溶液的浓度</w:t>
      </w:r>
      <w:r w:rsidR="008A3687" w:rsidRPr="000F6B25">
        <w:rPr>
          <w:rFonts w:asciiTheme="minorEastAsia" w:eastAsiaTheme="minorEastAsia" w:hAnsiTheme="minorEastAsia" w:hint="eastAsia"/>
          <w:spacing w:val="15"/>
          <w:w w:val="102"/>
        </w:rPr>
        <w:t>[</w:t>
      </w:r>
      <w:r w:rsidR="008A3687" w:rsidRPr="000F6B25">
        <w:rPr>
          <w:rFonts w:asciiTheme="minorEastAsia" w:eastAsiaTheme="minorEastAsia" w:hAnsiTheme="minorEastAsia"/>
          <w:spacing w:val="15"/>
          <w:w w:val="102"/>
        </w:rPr>
        <w:t>c</w:t>
      </w:r>
      <w:r w:rsidR="008A3687" w:rsidRPr="000F6B25">
        <w:rPr>
          <w:rFonts w:asciiTheme="minorEastAsia" w:eastAsiaTheme="minorEastAsia" w:hAnsiTheme="minorEastAsia" w:hint="eastAsia"/>
          <w:spacing w:val="15"/>
          <w:w w:val="102"/>
        </w:rPr>
        <w:t>(</w:t>
      </w:r>
      <m:oMath>
        <m:f>
          <m:fPr>
            <m:ctrlPr>
              <w:rPr>
                <w:rFonts w:ascii="Cambria Math" w:eastAsiaTheme="minorEastAsia" w:hAnsi="Cambria Math"/>
                <w:spacing w:val="15"/>
                <w:w w:val="102"/>
              </w:rPr>
            </m:ctrlPr>
          </m:fPr>
          <m:num>
            <m:r>
              <m:rPr>
                <m:sty m:val="p"/>
              </m:rPr>
              <w:rPr>
                <w:rFonts w:ascii="Cambria Math" w:eastAsiaTheme="minorEastAsia" w:hAnsi="Cambria Math" w:hint="eastAsia"/>
                <w:spacing w:val="15"/>
                <w:w w:val="102"/>
              </w:rPr>
              <m:t>1</m:t>
            </m:r>
          </m:num>
          <m:den>
            <m:r>
              <w:rPr>
                <w:rFonts w:ascii="Cambria Math" w:eastAsiaTheme="minorEastAsia" w:hAnsi="Cambria Math"/>
                <w:spacing w:val="15"/>
                <w:w w:val="102"/>
              </w:rPr>
              <m:t>5</m:t>
            </m:r>
          </m:den>
        </m:f>
      </m:oMath>
      <w:r w:rsidR="008A3687" w:rsidRPr="000F6B25">
        <w:rPr>
          <w:rFonts w:asciiTheme="minorEastAsia" w:eastAsiaTheme="minorEastAsia" w:hAnsiTheme="minorEastAsia" w:hint="eastAsia"/>
          <w:spacing w:val="15"/>
          <w:w w:val="102"/>
        </w:rPr>
        <w:t>KMnO</w:t>
      </w:r>
      <w:r w:rsidR="008A3687" w:rsidRPr="000F6B25">
        <w:rPr>
          <w:rFonts w:asciiTheme="minorEastAsia" w:eastAsiaTheme="minorEastAsia" w:hAnsiTheme="minorEastAsia" w:hint="eastAsia"/>
          <w:spacing w:val="15"/>
          <w:w w:val="102"/>
          <w:vertAlign w:val="subscript"/>
        </w:rPr>
        <w:t>4</w:t>
      </w:r>
      <w:r w:rsidR="008A3687" w:rsidRPr="000F6B25">
        <w:rPr>
          <w:rFonts w:asciiTheme="minorEastAsia" w:eastAsiaTheme="minorEastAsia" w:hAnsiTheme="minorEastAsia" w:hint="eastAsia"/>
          <w:spacing w:val="15"/>
          <w:w w:val="102"/>
        </w:rPr>
        <w:t>)]</w:t>
      </w:r>
      <w:r w:rsidR="002C76C7" w:rsidRPr="000F6B25">
        <w:rPr>
          <w:rFonts w:asciiTheme="minorEastAsia" w:eastAsiaTheme="minorEastAsia" w:hAnsiTheme="minorEastAsia" w:hint="eastAsia"/>
          <w:spacing w:val="15"/>
          <w:w w:val="102"/>
        </w:rPr>
        <w:t>，</w:t>
      </w:r>
      <w:r w:rsidR="008A3687" w:rsidRPr="000F6B25">
        <w:rPr>
          <w:rFonts w:asciiTheme="minorEastAsia" w:eastAsiaTheme="minorEastAsia" w:hAnsiTheme="minorEastAsia"/>
          <w:spacing w:val="15"/>
          <w:w w:val="102"/>
        </w:rPr>
        <w:t>单位为摩尔每升</w:t>
      </w:r>
      <w:r w:rsidR="008A3687" w:rsidRPr="000F6B25">
        <w:rPr>
          <w:rFonts w:asciiTheme="minorEastAsia" w:eastAsiaTheme="minorEastAsia" w:hAnsiTheme="minorEastAsia" w:hint="eastAsia"/>
          <w:spacing w:val="15"/>
          <w:w w:val="102"/>
        </w:rPr>
        <w:t>(</w:t>
      </w:r>
      <w:proofErr w:type="spellStart"/>
      <w:r w:rsidR="008A3687" w:rsidRPr="000F6B25">
        <w:rPr>
          <w:rFonts w:asciiTheme="minorEastAsia" w:eastAsiaTheme="minorEastAsia" w:hAnsiTheme="minorEastAsia" w:hint="eastAsia"/>
          <w:spacing w:val="15"/>
          <w:w w:val="102"/>
        </w:rPr>
        <w:t>mol</w:t>
      </w:r>
      <w:proofErr w:type="spellEnd"/>
      <w:r w:rsidR="008A3687" w:rsidRPr="000F6B25">
        <w:rPr>
          <w:rFonts w:asciiTheme="minorEastAsia" w:eastAsiaTheme="minorEastAsia" w:hAnsiTheme="minorEastAsia" w:hint="eastAsia"/>
          <w:spacing w:val="15"/>
          <w:w w:val="102"/>
        </w:rPr>
        <w:t>/L)</w:t>
      </w:r>
      <w:r w:rsidR="008A3687" w:rsidRPr="000F6B25">
        <w:rPr>
          <w:rFonts w:asciiTheme="minorEastAsia" w:eastAsiaTheme="minorEastAsia" w:hAnsiTheme="minorEastAsia"/>
          <w:spacing w:val="15"/>
          <w:w w:val="102"/>
        </w:rPr>
        <w:t>表示</w:t>
      </w:r>
      <w:r w:rsidR="002C76C7" w:rsidRPr="000F6B25">
        <w:rPr>
          <w:rFonts w:asciiTheme="minorEastAsia" w:eastAsiaTheme="minorEastAsia" w:hAnsiTheme="minorEastAsia" w:hint="eastAsia"/>
          <w:spacing w:val="15"/>
          <w:w w:val="102"/>
        </w:rPr>
        <w:t>，</w:t>
      </w:r>
      <w:r w:rsidR="008A3687" w:rsidRPr="000F6B25">
        <w:rPr>
          <w:rFonts w:asciiTheme="minorEastAsia" w:eastAsiaTheme="minorEastAsia" w:hAnsiTheme="minorEastAsia"/>
          <w:spacing w:val="15"/>
          <w:w w:val="102"/>
        </w:rPr>
        <w:t>按式</w:t>
      </w:r>
      <w:r w:rsidR="008A3687" w:rsidRPr="000F6B25">
        <w:rPr>
          <w:rFonts w:asciiTheme="minorEastAsia" w:eastAsiaTheme="minorEastAsia" w:hAnsiTheme="minorEastAsia" w:hint="eastAsia"/>
          <w:spacing w:val="15"/>
          <w:w w:val="102"/>
        </w:rPr>
        <w:t>(</w:t>
      </w:r>
      <w:r w:rsidR="00AB5275" w:rsidRPr="000F6B25">
        <w:rPr>
          <w:rFonts w:asciiTheme="minorEastAsia" w:eastAsiaTheme="minorEastAsia" w:hAnsiTheme="minorEastAsia"/>
          <w:spacing w:val="15"/>
          <w:w w:val="102"/>
        </w:rPr>
        <w:t>B</w:t>
      </w:r>
      <w:r w:rsidR="008A3687" w:rsidRPr="000F6B25">
        <w:rPr>
          <w:rFonts w:asciiTheme="minorEastAsia" w:eastAsiaTheme="minorEastAsia" w:hAnsiTheme="minorEastAsia" w:hint="eastAsia"/>
          <w:spacing w:val="15"/>
          <w:w w:val="102"/>
        </w:rPr>
        <w:t>.1)</w:t>
      </w:r>
      <w:r w:rsidR="008A3687" w:rsidRPr="000F6B25">
        <w:rPr>
          <w:rFonts w:asciiTheme="minorEastAsia" w:eastAsiaTheme="minorEastAsia" w:hAnsiTheme="minorEastAsia"/>
          <w:spacing w:val="15"/>
          <w:w w:val="102"/>
        </w:rPr>
        <w:t>计算</w:t>
      </w:r>
      <w:r w:rsidR="00AB5275" w:rsidRPr="000F6B25">
        <w:rPr>
          <w:rFonts w:asciiTheme="minorEastAsia" w:eastAsiaTheme="minorEastAsia" w:hAnsiTheme="minorEastAsia" w:hint="eastAsia"/>
          <w:spacing w:val="15"/>
          <w:w w:val="102"/>
        </w:rPr>
        <w:t>：</w:t>
      </w:r>
    </w:p>
    <w:p w:rsidR="00C1171A" w:rsidRPr="000F6B25" w:rsidRDefault="00A2536A" w:rsidP="00FF06AA">
      <w:pPr>
        <w:pStyle w:val="a6"/>
        <w:spacing w:before="41" w:line="300" w:lineRule="auto"/>
        <w:ind w:left="1168"/>
        <w:rPr>
          <w:spacing w:val="15"/>
          <w:w w:val="102"/>
          <w:lang w:val="en-US"/>
        </w:rPr>
      </w:pPr>
      <m:oMathPara>
        <m:oMathParaPr>
          <m:jc m:val="right"/>
        </m:oMathParaPr>
        <m:oMath>
          <m:r>
            <m:rPr>
              <m:sty m:val="p"/>
            </m:rPr>
            <w:rPr>
              <w:rFonts w:ascii="Cambria Math" w:hAnsi="Cambria Math"/>
              <w:spacing w:val="15"/>
              <w:w w:val="102"/>
              <w:lang w:val="en-US"/>
            </w:rPr>
            <m:t>c</m:t>
          </m:r>
          <m:d>
            <m:dPr>
              <m:ctrlPr>
                <w:rPr>
                  <w:rFonts w:ascii="Cambria Math" w:hAnsi="Cambria Math"/>
                  <w:spacing w:val="15"/>
                  <w:w w:val="102"/>
                  <w:lang w:val="en-US"/>
                </w:rPr>
              </m:ctrlPr>
            </m:dPr>
            <m:e>
              <m:f>
                <m:fPr>
                  <m:ctrlPr>
                    <w:rPr>
                      <w:rFonts w:ascii="Cambria Math" w:hAnsi="Cambria Math"/>
                      <w:i/>
                      <w:spacing w:val="15"/>
                      <w:w w:val="102"/>
                      <w:lang w:val="en-US"/>
                    </w:rPr>
                  </m:ctrlPr>
                </m:fPr>
                <m:num>
                  <m:r>
                    <w:rPr>
                      <w:rFonts w:ascii="Cambria Math" w:hAnsi="Cambria Math"/>
                      <w:spacing w:val="15"/>
                      <w:w w:val="102"/>
                      <w:lang w:val="en-US"/>
                    </w:rPr>
                    <m:t>1</m:t>
                  </m:r>
                </m:num>
                <m:den>
                  <m:r>
                    <w:rPr>
                      <w:rFonts w:ascii="Cambria Math" w:hAnsi="Cambria Math"/>
                      <w:spacing w:val="15"/>
                      <w:w w:val="102"/>
                      <w:lang w:val="en-US"/>
                    </w:rPr>
                    <m:t>5</m:t>
                  </m:r>
                </m:den>
              </m:f>
              <m:r>
                <w:rPr>
                  <w:rFonts w:ascii="Cambria Math" w:hAnsi="Cambria Math"/>
                  <w:spacing w:val="15"/>
                  <w:w w:val="102"/>
                  <w:lang w:val="en-US"/>
                </w:rPr>
                <m:t>KMn</m:t>
              </m:r>
              <m:sSub>
                <m:sSubPr>
                  <m:ctrlPr>
                    <w:rPr>
                      <w:rFonts w:ascii="Cambria Math" w:hAnsi="Cambria Math"/>
                      <w:i/>
                      <w:spacing w:val="15"/>
                      <w:w w:val="102"/>
                      <w:lang w:val="en-US"/>
                    </w:rPr>
                  </m:ctrlPr>
                </m:sSubPr>
                <m:e>
                  <m:r>
                    <w:rPr>
                      <w:rFonts w:ascii="Cambria Math" w:hAnsi="Cambria Math"/>
                      <w:spacing w:val="15"/>
                      <w:w w:val="102"/>
                      <w:lang w:val="en-US"/>
                    </w:rPr>
                    <m:t>O</m:t>
                  </m:r>
                </m:e>
                <m:sub>
                  <m:r>
                    <w:rPr>
                      <w:rFonts w:ascii="Cambria Math" w:hAnsi="Cambria Math"/>
                      <w:spacing w:val="15"/>
                      <w:w w:val="102"/>
                      <w:lang w:val="en-US"/>
                    </w:rPr>
                    <m:t>4</m:t>
                  </m:r>
                </m:sub>
              </m:sSub>
            </m:e>
          </m:d>
          <m:r>
            <w:rPr>
              <w:rFonts w:ascii="Cambria Math" w:hAnsi="Cambria Math"/>
              <w:spacing w:val="15"/>
              <w:w w:val="102"/>
              <w:lang w:val="en-US"/>
            </w:rPr>
            <m:t>=</m:t>
          </m:r>
          <m:f>
            <m:fPr>
              <m:ctrlPr>
                <w:rPr>
                  <w:rFonts w:ascii="Cambria Math" w:hAnsi="Cambria Math"/>
                  <w:i/>
                  <w:spacing w:val="15"/>
                  <w:w w:val="102"/>
                  <w:lang w:val="en-US"/>
                </w:rPr>
              </m:ctrlPr>
            </m:fPr>
            <m:num>
              <m:r>
                <w:rPr>
                  <w:rFonts w:ascii="Cambria Math" w:hAnsi="Cambria Math" w:hint="eastAsia"/>
                  <w:spacing w:val="15"/>
                  <w:w w:val="102"/>
                  <w:lang w:val="en-US"/>
                </w:rPr>
                <m:t>m</m:t>
              </m:r>
              <m:r>
                <w:rPr>
                  <w:rFonts w:ascii="Cambria Math" w:hAnsi="Cambria Math"/>
                  <w:spacing w:val="15"/>
                  <w:w w:val="102"/>
                  <w:lang w:val="en-US"/>
                </w:rPr>
                <m:t>×1000</m:t>
              </m:r>
            </m:num>
            <m:den>
              <m:r>
                <w:rPr>
                  <w:rFonts w:ascii="Cambria Math" w:hAnsi="Cambria Math"/>
                  <w:spacing w:val="15"/>
                  <w:w w:val="102"/>
                  <w:lang w:val="en-US"/>
                </w:rPr>
                <m:t>M</m:t>
              </m:r>
              <m:d>
                <m:dPr>
                  <m:ctrlPr>
                    <w:rPr>
                      <w:rFonts w:ascii="Cambria Math" w:hAnsi="Cambria Math"/>
                      <w:i/>
                      <w:spacing w:val="15"/>
                      <w:w w:val="102"/>
                      <w:lang w:val="en-US"/>
                    </w:rPr>
                  </m:ctrlPr>
                </m:dPr>
                <m:e>
                  <m:sSub>
                    <m:sSubPr>
                      <m:ctrlPr>
                        <w:rPr>
                          <w:rFonts w:ascii="Cambria Math" w:hAnsi="Cambria Math"/>
                          <w:i/>
                          <w:spacing w:val="15"/>
                          <w:w w:val="102"/>
                          <w:lang w:val="en-US"/>
                        </w:rPr>
                      </m:ctrlPr>
                    </m:sSubPr>
                    <m:e>
                      <m:r>
                        <w:rPr>
                          <w:rFonts w:ascii="Cambria Math" w:hAnsi="Cambria Math"/>
                          <w:spacing w:val="15"/>
                          <w:w w:val="102"/>
                          <w:lang w:val="en-US"/>
                        </w:rPr>
                        <m:t>V</m:t>
                      </m:r>
                    </m:e>
                    <m:sub>
                      <m:r>
                        <w:rPr>
                          <w:rFonts w:ascii="Cambria Math" w:hAnsi="Cambria Math"/>
                          <w:spacing w:val="15"/>
                          <w:w w:val="102"/>
                          <w:lang w:val="en-US"/>
                        </w:rPr>
                        <m:t>1</m:t>
                      </m:r>
                    </m:sub>
                  </m:sSub>
                  <m:r>
                    <w:rPr>
                      <w:rFonts w:ascii="Cambria Math" w:hAnsi="Cambria Math"/>
                      <w:spacing w:val="15"/>
                      <w:w w:val="102"/>
                      <w:lang w:val="en-US"/>
                    </w:rPr>
                    <m:t>-</m:t>
                  </m:r>
                  <m:sSub>
                    <m:sSubPr>
                      <m:ctrlPr>
                        <w:rPr>
                          <w:rFonts w:ascii="Cambria Math" w:hAnsi="Cambria Math"/>
                          <w:i/>
                          <w:spacing w:val="15"/>
                          <w:w w:val="102"/>
                          <w:lang w:val="en-US"/>
                        </w:rPr>
                      </m:ctrlPr>
                    </m:sSubPr>
                    <m:e>
                      <m:r>
                        <w:rPr>
                          <w:rFonts w:ascii="Cambria Math" w:hAnsi="Cambria Math"/>
                          <w:spacing w:val="15"/>
                          <w:w w:val="102"/>
                          <w:lang w:val="en-US"/>
                        </w:rPr>
                        <m:t>V</m:t>
                      </m:r>
                    </m:e>
                    <m:sub>
                      <m:r>
                        <w:rPr>
                          <w:rFonts w:ascii="Cambria Math" w:hAnsi="Cambria Math"/>
                          <w:spacing w:val="15"/>
                          <w:w w:val="102"/>
                          <w:lang w:val="en-US"/>
                        </w:rPr>
                        <m:t>2</m:t>
                      </m:r>
                    </m:sub>
                  </m:sSub>
                </m:e>
              </m:d>
            </m:den>
          </m:f>
          <m:r>
            <w:rPr>
              <w:rFonts w:ascii="Cambria Math" w:hAnsi="Cambria Math" w:hint="eastAsia"/>
              <w:spacing w:val="15"/>
              <w:w w:val="102"/>
              <w:lang w:val="en-US"/>
            </w:rPr>
            <m:t>………………………………</m:t>
          </m:r>
          <m:r>
            <m:rPr>
              <m:sty m:val="p"/>
            </m:rPr>
            <w:rPr>
              <w:rFonts w:ascii="Cambria Math" w:hAnsi="Cambria Math" w:hint="eastAsia"/>
              <w:spacing w:val="15"/>
              <w:w w:val="102"/>
              <w:lang w:val="en-US"/>
            </w:rPr>
            <m:t>（</m:t>
          </m:r>
          <m:r>
            <m:rPr>
              <m:sty m:val="p"/>
            </m:rPr>
            <w:rPr>
              <w:rFonts w:ascii="Cambria Math" w:hAnsi="Cambria Math"/>
              <w:spacing w:val="15"/>
              <w:w w:val="102"/>
              <w:lang w:val="en-US"/>
            </w:rPr>
            <m:t>B.1</m:t>
          </m:r>
          <m:r>
            <m:rPr>
              <m:sty m:val="p"/>
            </m:rPr>
            <w:rPr>
              <w:rFonts w:ascii="Cambria Math" w:hAnsi="Cambria Math" w:hint="eastAsia"/>
              <w:spacing w:val="15"/>
              <w:w w:val="102"/>
              <w:lang w:val="en-US"/>
            </w:rPr>
            <m:t>）</m:t>
          </m:r>
        </m:oMath>
      </m:oMathPara>
    </w:p>
    <w:p w:rsidR="000C543E" w:rsidRPr="000F6B25" w:rsidRDefault="000C543E" w:rsidP="00FF06AA">
      <w:pPr>
        <w:pStyle w:val="a6"/>
        <w:spacing w:line="300" w:lineRule="auto"/>
        <w:rPr>
          <w:rFonts w:ascii="Arial"/>
          <w:sz w:val="9"/>
        </w:rPr>
      </w:pPr>
    </w:p>
    <w:p w:rsidR="000C543E" w:rsidRPr="000F6B25" w:rsidRDefault="008A3687" w:rsidP="00A2536A">
      <w:pPr>
        <w:pStyle w:val="a6"/>
        <w:spacing w:before="278" w:line="300" w:lineRule="auto"/>
        <w:ind w:firstLineChars="200" w:firstLine="420"/>
      </w:pPr>
      <w:r w:rsidRPr="000F6B25">
        <w:t>式中</w:t>
      </w:r>
      <w:r w:rsidRPr="000F6B25">
        <w:rPr>
          <w:rFonts w:hint="eastAsia"/>
        </w:rPr>
        <w:t>:</w:t>
      </w:r>
    </w:p>
    <w:p w:rsidR="000C543E" w:rsidRPr="000F6B25" w:rsidRDefault="008A3687" w:rsidP="00A2536A">
      <w:pPr>
        <w:pStyle w:val="a6"/>
        <w:spacing w:before="18" w:line="300" w:lineRule="auto"/>
        <w:ind w:firstLineChars="177" w:firstLine="372"/>
        <w:rPr>
          <w:rFonts w:ascii="Cambria Math" w:hAnsi="Cambria Math"/>
          <w:i/>
        </w:rPr>
      </w:pPr>
      <w:r w:rsidRPr="000F6B25">
        <w:rPr>
          <w:rFonts w:ascii="Cambria Math" w:hAnsi="Cambria Math"/>
          <w:i/>
        </w:rPr>
        <w:t>m</w:t>
      </w:r>
      <w:r w:rsidR="00A2536A" w:rsidRPr="000F6B25">
        <w:rPr>
          <w:rFonts w:ascii="Times New Roman" w:hAnsi="Times New Roman" w:cs="Times New Roman"/>
          <w:kern w:val="2"/>
          <w:szCs w:val="24"/>
          <w:lang w:val="en-US" w:bidi="ar-SA"/>
        </w:rPr>
        <w:t>——</w:t>
      </w:r>
      <w:r w:rsidRPr="000F6B25">
        <w:rPr>
          <w:rFonts w:asciiTheme="minorEastAsia" w:eastAsiaTheme="minorEastAsia" w:hAnsiTheme="minorEastAsia"/>
        </w:rPr>
        <w:t>草酸钠的质量的准确数值</w:t>
      </w:r>
      <w:r w:rsidR="002C76C7" w:rsidRPr="000F6B25">
        <w:rPr>
          <w:rFonts w:asciiTheme="minorEastAsia" w:eastAsiaTheme="minorEastAsia" w:hAnsiTheme="minorEastAsia" w:hint="eastAsia"/>
        </w:rPr>
        <w:t>，</w:t>
      </w:r>
      <w:r w:rsidRPr="000F6B25">
        <w:rPr>
          <w:rFonts w:asciiTheme="minorEastAsia" w:eastAsiaTheme="minorEastAsia" w:hAnsiTheme="minorEastAsia" w:hint="eastAsia"/>
        </w:rPr>
        <w:t>g</w:t>
      </w:r>
      <w:r w:rsidR="002C76C7" w:rsidRPr="000F6B25">
        <w:rPr>
          <w:rFonts w:asciiTheme="minorEastAsia" w:eastAsiaTheme="minorEastAsia" w:hAnsiTheme="minorEastAsia" w:hint="eastAsia"/>
        </w:rPr>
        <w:t>；</w:t>
      </w:r>
    </w:p>
    <w:p w:rsidR="000C543E" w:rsidRPr="000F6B25" w:rsidRDefault="008A3687" w:rsidP="00A2536A">
      <w:pPr>
        <w:pStyle w:val="a6"/>
        <w:spacing w:before="18" w:line="300" w:lineRule="auto"/>
        <w:ind w:firstLineChars="177" w:firstLine="372"/>
        <w:rPr>
          <w:rFonts w:ascii="Cambria Math" w:hAnsi="Cambria Math"/>
          <w:i/>
        </w:rPr>
      </w:pPr>
      <w:r w:rsidRPr="000F6B25">
        <w:rPr>
          <w:rFonts w:ascii="Cambria Math" w:hAnsi="Cambria Math"/>
          <w:i/>
        </w:rPr>
        <w:t>V</w:t>
      </w:r>
      <w:r w:rsidRPr="000F6B25">
        <w:rPr>
          <w:rFonts w:ascii="Cambria Math" w:hAnsi="Cambria Math" w:hint="eastAsia"/>
          <w:i/>
          <w:vertAlign w:val="subscript"/>
        </w:rPr>
        <w:t>1</w:t>
      </w:r>
      <w:r w:rsidR="00A528E2" w:rsidRPr="000F6B25">
        <w:rPr>
          <w:rFonts w:ascii="Times New Roman" w:hAnsi="Times New Roman" w:cs="Times New Roman"/>
          <w:kern w:val="2"/>
          <w:szCs w:val="24"/>
          <w:lang w:val="en-US" w:bidi="ar-SA"/>
        </w:rPr>
        <w:t>——</w:t>
      </w:r>
      <w:r w:rsidRPr="000F6B25">
        <w:rPr>
          <w:rFonts w:ascii="Cambria Math" w:hAnsi="Cambria Math"/>
        </w:rPr>
        <w:t>滴定消耗高锰酸钾标准滴定溶</w:t>
      </w:r>
      <w:r w:rsidRPr="000F6B25">
        <w:rPr>
          <w:rFonts w:asciiTheme="minorEastAsia" w:eastAsiaTheme="minorEastAsia" w:hAnsiTheme="minorEastAsia"/>
        </w:rPr>
        <w:t>液</w:t>
      </w:r>
      <w:r w:rsidRPr="000F6B25">
        <w:rPr>
          <w:rFonts w:asciiTheme="minorEastAsia" w:eastAsiaTheme="minorEastAsia" w:hAnsiTheme="minorEastAsia" w:hint="eastAsia"/>
        </w:rPr>
        <w:t>(</w:t>
      </w:r>
      <w:r w:rsidR="00A528E2" w:rsidRPr="000F6B25">
        <w:rPr>
          <w:rFonts w:asciiTheme="minorEastAsia" w:eastAsiaTheme="minorEastAsia" w:hAnsiTheme="minorEastAsia"/>
        </w:rPr>
        <w:t>B</w:t>
      </w:r>
      <w:r w:rsidRPr="000F6B25">
        <w:rPr>
          <w:rFonts w:asciiTheme="minorEastAsia" w:eastAsiaTheme="minorEastAsia" w:hAnsiTheme="minorEastAsia" w:hint="eastAsia"/>
        </w:rPr>
        <w:t>.3)</w:t>
      </w:r>
      <w:r w:rsidRPr="000F6B25">
        <w:rPr>
          <w:rFonts w:asciiTheme="minorEastAsia" w:eastAsiaTheme="minorEastAsia" w:hAnsiTheme="minorEastAsia"/>
        </w:rPr>
        <w:t>的体积的数值</w:t>
      </w:r>
      <w:r w:rsidR="002C76C7" w:rsidRPr="000F6B25">
        <w:rPr>
          <w:rFonts w:asciiTheme="minorEastAsia" w:eastAsiaTheme="minorEastAsia" w:hAnsiTheme="minorEastAsia" w:hint="eastAsia"/>
        </w:rPr>
        <w:t>，</w:t>
      </w:r>
      <w:r w:rsidRPr="000F6B25">
        <w:rPr>
          <w:rFonts w:asciiTheme="minorEastAsia" w:eastAsiaTheme="minorEastAsia" w:hAnsiTheme="minorEastAsia" w:hint="eastAsia"/>
        </w:rPr>
        <w:t>mL</w:t>
      </w:r>
      <w:r w:rsidR="002C76C7" w:rsidRPr="000F6B25">
        <w:rPr>
          <w:rFonts w:ascii="Cambria Math" w:hAnsi="Cambria Math" w:hint="eastAsia"/>
        </w:rPr>
        <w:t>；</w:t>
      </w:r>
    </w:p>
    <w:p w:rsidR="000C543E" w:rsidRPr="000F6B25" w:rsidRDefault="008A3687" w:rsidP="00A2536A">
      <w:pPr>
        <w:pStyle w:val="a6"/>
        <w:spacing w:before="18" w:line="300" w:lineRule="auto"/>
        <w:ind w:firstLineChars="177" w:firstLine="372"/>
        <w:rPr>
          <w:rFonts w:ascii="Cambria Math" w:hAnsi="Cambria Math"/>
          <w:i/>
        </w:rPr>
      </w:pPr>
      <w:r w:rsidRPr="000F6B25">
        <w:rPr>
          <w:rFonts w:ascii="Cambria Math" w:hAnsi="Cambria Math"/>
          <w:i/>
        </w:rPr>
        <w:t>V</w:t>
      </w:r>
      <w:r w:rsidRPr="000F6B25">
        <w:rPr>
          <w:rFonts w:ascii="Cambria Math" w:hAnsi="Cambria Math" w:hint="eastAsia"/>
          <w:i/>
          <w:vertAlign w:val="subscript"/>
        </w:rPr>
        <w:t>2</w:t>
      </w:r>
      <w:r w:rsidR="00A528E2" w:rsidRPr="000F6B25">
        <w:rPr>
          <w:rFonts w:ascii="Times New Roman" w:hAnsi="Times New Roman" w:cs="Times New Roman"/>
          <w:kern w:val="2"/>
          <w:szCs w:val="24"/>
          <w:lang w:val="en-US" w:bidi="ar-SA"/>
        </w:rPr>
        <w:t>——</w:t>
      </w:r>
      <w:r w:rsidRPr="000F6B25">
        <w:rPr>
          <w:rFonts w:ascii="Cambria Math" w:hAnsi="Cambria Math"/>
        </w:rPr>
        <w:t>空白试验消耗高</w:t>
      </w:r>
      <w:r w:rsidRPr="000F6B25">
        <w:rPr>
          <w:rFonts w:asciiTheme="minorEastAsia" w:eastAsiaTheme="minorEastAsia" w:hAnsiTheme="minorEastAsia"/>
        </w:rPr>
        <w:t>锰酸钾标准滴定溶液</w:t>
      </w:r>
      <w:r w:rsidRPr="000F6B25">
        <w:rPr>
          <w:rFonts w:asciiTheme="minorEastAsia" w:eastAsiaTheme="minorEastAsia" w:hAnsiTheme="minorEastAsia" w:hint="eastAsia"/>
        </w:rPr>
        <w:t>(</w:t>
      </w:r>
      <w:r w:rsidR="00A528E2" w:rsidRPr="000F6B25">
        <w:rPr>
          <w:rFonts w:asciiTheme="minorEastAsia" w:eastAsiaTheme="minorEastAsia" w:hAnsiTheme="minorEastAsia"/>
        </w:rPr>
        <w:t>B</w:t>
      </w:r>
      <w:r w:rsidRPr="000F6B25">
        <w:rPr>
          <w:rFonts w:asciiTheme="minorEastAsia" w:eastAsiaTheme="minorEastAsia" w:hAnsiTheme="minorEastAsia" w:hint="eastAsia"/>
        </w:rPr>
        <w:t>.3)</w:t>
      </w:r>
      <w:r w:rsidRPr="000F6B25">
        <w:rPr>
          <w:rFonts w:asciiTheme="minorEastAsia" w:eastAsiaTheme="minorEastAsia" w:hAnsiTheme="minorEastAsia"/>
        </w:rPr>
        <w:t>的体积的数值</w:t>
      </w:r>
      <w:r w:rsidR="002C76C7" w:rsidRPr="000F6B25">
        <w:rPr>
          <w:rFonts w:asciiTheme="minorEastAsia" w:eastAsiaTheme="minorEastAsia" w:hAnsiTheme="minorEastAsia" w:hint="eastAsia"/>
        </w:rPr>
        <w:t>，</w:t>
      </w:r>
      <w:r w:rsidRPr="000F6B25">
        <w:rPr>
          <w:rFonts w:asciiTheme="minorEastAsia" w:eastAsiaTheme="minorEastAsia" w:hAnsiTheme="minorEastAsia" w:hint="eastAsia"/>
        </w:rPr>
        <w:t>mL</w:t>
      </w:r>
      <w:r w:rsidR="002C76C7" w:rsidRPr="000F6B25">
        <w:rPr>
          <w:rFonts w:ascii="Cambria Math" w:hAnsi="Cambria Math" w:hint="eastAsia"/>
        </w:rPr>
        <w:t>；</w:t>
      </w:r>
    </w:p>
    <w:p w:rsidR="000C543E" w:rsidRPr="000F6B25" w:rsidRDefault="008A3687" w:rsidP="00A2536A">
      <w:pPr>
        <w:pStyle w:val="a6"/>
        <w:spacing w:before="18" w:line="300" w:lineRule="auto"/>
        <w:ind w:firstLineChars="177" w:firstLine="372"/>
        <w:rPr>
          <w:rFonts w:ascii="Cambria Math" w:hAnsi="Cambria Math"/>
        </w:rPr>
      </w:pPr>
      <w:r w:rsidRPr="000F6B25">
        <w:rPr>
          <w:rFonts w:ascii="Cambria Math" w:hAnsi="Cambria Math"/>
          <w:i/>
        </w:rPr>
        <w:lastRenderedPageBreak/>
        <w:t>M</w:t>
      </w:r>
      <w:r w:rsidR="00A528E2" w:rsidRPr="000F6B25">
        <w:rPr>
          <w:rFonts w:ascii="Times New Roman" w:hAnsi="Times New Roman" w:cs="Times New Roman"/>
          <w:kern w:val="2"/>
          <w:szCs w:val="24"/>
          <w:lang w:val="en-US" w:bidi="ar-SA"/>
        </w:rPr>
        <w:t>——</w:t>
      </w:r>
      <w:r w:rsidRPr="000F6B25">
        <w:rPr>
          <w:rFonts w:ascii="Cambria Math" w:hAnsi="Cambria Math"/>
        </w:rPr>
        <w:t>草酸钠的摩尔质量的</w:t>
      </w:r>
      <w:r w:rsidRPr="000F6B25">
        <w:rPr>
          <w:rFonts w:asciiTheme="minorEastAsia" w:eastAsiaTheme="minorEastAsia" w:hAnsiTheme="minorEastAsia"/>
        </w:rPr>
        <w:t>数值</w:t>
      </w:r>
      <w:r w:rsidR="002C76C7" w:rsidRPr="000F6B25">
        <w:rPr>
          <w:rFonts w:asciiTheme="minorEastAsia" w:eastAsiaTheme="minorEastAsia" w:hAnsiTheme="minorEastAsia" w:hint="eastAsia"/>
        </w:rPr>
        <w:t>，</w:t>
      </w:r>
      <w:r w:rsidRPr="000F6B25">
        <w:rPr>
          <w:rFonts w:asciiTheme="minorEastAsia" w:eastAsiaTheme="minorEastAsia" w:hAnsiTheme="minorEastAsia" w:hint="eastAsia"/>
        </w:rPr>
        <w:t>g/mol</w:t>
      </w:r>
      <w:r w:rsidR="002C76C7" w:rsidRPr="000F6B25">
        <w:rPr>
          <w:rFonts w:asciiTheme="minorEastAsia" w:eastAsiaTheme="minorEastAsia" w:hAnsiTheme="minorEastAsia" w:hint="eastAsia"/>
        </w:rPr>
        <w:t>，</w:t>
      </w:r>
      <w:r w:rsidRPr="000F6B25">
        <w:rPr>
          <w:rFonts w:asciiTheme="minorEastAsia" w:eastAsiaTheme="minorEastAsia" w:hAnsiTheme="minorEastAsia" w:hint="eastAsia"/>
        </w:rPr>
        <w:t>([</w:t>
      </w:r>
      <w:r w:rsidRPr="000F6B25">
        <w:rPr>
          <w:rFonts w:asciiTheme="minorEastAsia" w:eastAsiaTheme="minorEastAsia" w:hAnsiTheme="minorEastAsia"/>
        </w:rPr>
        <w:t>M</w:t>
      </w:r>
      <w:r w:rsidR="00A528E2" w:rsidRPr="000F6B25">
        <w:rPr>
          <w:rFonts w:asciiTheme="minorEastAsia" w:eastAsiaTheme="minorEastAsia" w:hAnsiTheme="minorEastAsia" w:hint="eastAsia"/>
        </w:rPr>
        <w:t>(</w:t>
      </w:r>
      <m:oMath>
        <m:f>
          <m:fPr>
            <m:ctrlPr>
              <w:rPr>
                <w:rFonts w:ascii="Cambria Math" w:eastAsiaTheme="minorEastAsia" w:hAnsi="Cambria Math"/>
              </w:rPr>
            </m:ctrlPr>
          </m:fPr>
          <m:num>
            <m:r>
              <w:rPr>
                <w:rFonts w:ascii="Cambria Math" w:eastAsiaTheme="minorEastAsia" w:hAnsi="Cambria Math"/>
              </w:rPr>
              <m:t>1</m:t>
            </m:r>
          </m:num>
          <m:den>
            <m:r>
              <w:rPr>
                <w:rFonts w:ascii="Cambria Math" w:eastAsiaTheme="minorEastAsia" w:hAnsi="Cambria Math"/>
              </w:rPr>
              <m:t>2</m:t>
            </m:r>
          </m:den>
        </m:f>
      </m:oMath>
      <w:r w:rsidRPr="000F6B25">
        <w:rPr>
          <w:rFonts w:asciiTheme="minorEastAsia" w:eastAsiaTheme="minorEastAsia" w:hAnsiTheme="minorEastAsia" w:hint="eastAsia"/>
        </w:rPr>
        <w:t>Na</w:t>
      </w:r>
      <w:r w:rsidRPr="000F6B25">
        <w:rPr>
          <w:rFonts w:asciiTheme="minorEastAsia" w:eastAsiaTheme="minorEastAsia" w:hAnsiTheme="minorEastAsia" w:hint="eastAsia"/>
          <w:vertAlign w:val="subscript"/>
        </w:rPr>
        <w:t>2</w:t>
      </w:r>
      <w:r w:rsidRPr="000F6B25">
        <w:rPr>
          <w:rFonts w:asciiTheme="minorEastAsia" w:eastAsiaTheme="minorEastAsia" w:hAnsiTheme="minorEastAsia" w:hint="eastAsia"/>
        </w:rPr>
        <w:t>C</w:t>
      </w:r>
      <w:r w:rsidRPr="000F6B25">
        <w:rPr>
          <w:rFonts w:asciiTheme="minorEastAsia" w:eastAsiaTheme="minorEastAsia" w:hAnsiTheme="minorEastAsia" w:hint="eastAsia"/>
          <w:vertAlign w:val="subscript"/>
        </w:rPr>
        <w:t>2</w:t>
      </w:r>
      <w:r w:rsidRPr="000F6B25">
        <w:rPr>
          <w:rFonts w:asciiTheme="minorEastAsia" w:eastAsiaTheme="minorEastAsia" w:hAnsiTheme="minorEastAsia" w:hint="eastAsia"/>
        </w:rPr>
        <w:t>O</w:t>
      </w:r>
      <w:r w:rsidRPr="000F6B25">
        <w:rPr>
          <w:rFonts w:asciiTheme="minorEastAsia" w:eastAsiaTheme="minorEastAsia" w:hAnsiTheme="minorEastAsia" w:hint="eastAsia"/>
          <w:vertAlign w:val="subscript"/>
        </w:rPr>
        <w:t>4</w:t>
      </w:r>
      <w:r w:rsidRPr="000F6B25">
        <w:rPr>
          <w:rFonts w:asciiTheme="minorEastAsia" w:eastAsiaTheme="minorEastAsia" w:hAnsiTheme="minorEastAsia" w:hint="eastAsia"/>
        </w:rPr>
        <w:t>)=66.999]</w:t>
      </w:r>
      <w:r w:rsidRPr="000F6B25">
        <w:rPr>
          <w:rFonts w:ascii="Cambria Math" w:hAnsi="Cambria Math" w:hint="eastAsia"/>
        </w:rPr>
        <w:t>。</w:t>
      </w:r>
    </w:p>
    <w:p w:rsidR="00A528E2" w:rsidRPr="000F6B25" w:rsidRDefault="00A528E2" w:rsidP="00A528E2">
      <w:pPr>
        <w:pStyle w:val="aff0"/>
        <w:numPr>
          <w:ilvl w:val="2"/>
          <w:numId w:val="19"/>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硫酸</w:t>
      </w:r>
      <w:r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1</w:t>
      </w:r>
      <w:r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1</w:t>
      </w:r>
      <w:r w:rsidRPr="000F6B25">
        <w:rPr>
          <w:rFonts w:ascii="宋体" w:eastAsia="宋体" w:hAnsi="宋体" w:cs="宋体" w:hint="eastAsia"/>
          <w:spacing w:val="-10"/>
          <w:lang w:val="zh-CN" w:bidi="zh-CN"/>
        </w:rPr>
        <w:t>。</w:t>
      </w:r>
    </w:p>
    <w:p w:rsidR="000C543E" w:rsidRPr="000F6B25" w:rsidRDefault="008A3687" w:rsidP="00FF06AA">
      <w:pPr>
        <w:pStyle w:val="aff0"/>
        <w:numPr>
          <w:ilvl w:val="2"/>
          <w:numId w:val="19"/>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磷酸</w:t>
      </w:r>
      <w:r w:rsidRPr="000F6B25">
        <w:rPr>
          <w:rFonts w:ascii="宋体" w:eastAsia="宋体" w:hAnsi="宋体" w:cs="宋体" w:hint="eastAsia"/>
          <w:spacing w:val="-10"/>
          <w:lang w:val="zh-CN" w:bidi="zh-CN"/>
        </w:rPr>
        <w:t>:</w:t>
      </w:r>
      <m:oMath>
        <m:r>
          <m:rPr>
            <m:sty m:val="p"/>
          </m:rPr>
          <w:rPr>
            <w:rFonts w:ascii="Cambria Math" w:eastAsia="宋体" w:hAnsi="Cambria Math" w:cs="宋体"/>
            <w:spacing w:val="-10"/>
            <w:lang w:val="zh-CN" w:bidi="zh-CN"/>
          </w:rPr>
          <m:t>ρ</m:t>
        </m:r>
      </m:oMath>
      <w:r w:rsidRPr="000F6B25">
        <w:rPr>
          <w:rFonts w:ascii="宋体" w:eastAsia="宋体" w:hAnsi="宋体" w:cs="宋体" w:hint="eastAsia"/>
          <w:spacing w:val="-10"/>
          <w:lang w:val="zh-CN" w:bidi="zh-CN"/>
        </w:rPr>
        <w:t>=1.70</w:t>
      </w:r>
      <w:r w:rsidR="002C76C7" w:rsidRPr="000F6B25">
        <w:rPr>
          <w:rFonts w:ascii="宋体" w:eastAsia="宋体" w:hAnsi="宋体" w:cs="宋体"/>
          <w:spacing w:val="-10"/>
          <w:lang w:val="zh-CN" w:bidi="zh-CN"/>
        </w:rPr>
        <w:t xml:space="preserve"> </w:t>
      </w:r>
      <w:r w:rsidRPr="000F6B25">
        <w:rPr>
          <w:rFonts w:ascii="宋体" w:eastAsia="宋体" w:hAnsi="宋体" w:cs="宋体" w:hint="eastAsia"/>
          <w:spacing w:val="-10"/>
          <w:lang w:val="zh-CN" w:bidi="zh-CN"/>
        </w:rPr>
        <w:t>g/mL。</w:t>
      </w:r>
    </w:p>
    <w:p w:rsidR="000C543E" w:rsidRPr="000F6B25" w:rsidRDefault="008A3687" w:rsidP="00FF06AA">
      <w:pPr>
        <w:pStyle w:val="aff0"/>
        <w:numPr>
          <w:ilvl w:val="2"/>
          <w:numId w:val="19"/>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硫酸亚铁</w:t>
      </w:r>
      <w:proofErr w:type="gramStart"/>
      <w:r w:rsidRPr="000F6B25">
        <w:rPr>
          <w:rFonts w:ascii="宋体" w:eastAsia="宋体" w:hAnsi="宋体" w:cs="宋体"/>
          <w:spacing w:val="-10"/>
          <w:lang w:val="zh-CN" w:bidi="zh-CN"/>
        </w:rPr>
        <w:t>铵</w:t>
      </w:r>
      <w:proofErr w:type="gramEnd"/>
      <w:r w:rsidRPr="000F6B25">
        <w:rPr>
          <w:rFonts w:ascii="宋体" w:eastAsia="宋体" w:hAnsi="宋体" w:cs="宋体"/>
          <w:spacing w:val="-10"/>
          <w:lang w:val="zh-CN" w:bidi="zh-CN"/>
        </w:rPr>
        <w:t>溶液</w:t>
      </w:r>
      <w:r w:rsidR="002C76C7" w:rsidRPr="000F6B25">
        <w:rPr>
          <w:rFonts w:ascii="宋体" w:eastAsia="宋体" w:hAnsi="宋体" w:cs="宋体" w:hint="eastAsia"/>
          <w:spacing w:val="-10"/>
          <w:lang w:val="zh-CN" w:bidi="zh-CN"/>
        </w:rPr>
        <w:t>：</w:t>
      </w:r>
      <w:r w:rsidRPr="000F6B25">
        <w:rPr>
          <w:rFonts w:ascii="宋体" w:eastAsia="宋体" w:hAnsi="宋体" w:cs="宋体" w:hint="eastAsia"/>
          <w:spacing w:val="-10"/>
          <w:lang w:val="zh-CN" w:bidi="zh-CN"/>
        </w:rPr>
        <w:t>40</w:t>
      </w:r>
      <w:r w:rsidR="002C76C7" w:rsidRPr="000F6B25">
        <w:rPr>
          <w:rFonts w:ascii="宋体" w:eastAsia="宋体" w:hAnsi="宋体" w:cs="宋体"/>
          <w:spacing w:val="-10"/>
          <w:lang w:val="zh-CN" w:bidi="zh-CN"/>
        </w:rPr>
        <w:t xml:space="preserve"> </w:t>
      </w:r>
      <w:r w:rsidRPr="000F6B25">
        <w:rPr>
          <w:rFonts w:ascii="宋体" w:eastAsia="宋体" w:hAnsi="宋体" w:cs="宋体" w:hint="eastAsia"/>
          <w:spacing w:val="-10"/>
          <w:lang w:val="zh-CN" w:bidi="zh-CN"/>
        </w:rPr>
        <w:t>g/L。</w:t>
      </w:r>
    </w:p>
    <w:p w:rsidR="000C543E" w:rsidRPr="000F6B25" w:rsidRDefault="00B73058" w:rsidP="00FF06AA">
      <w:pPr>
        <w:pStyle w:val="aff"/>
        <w:spacing w:before="120" w:after="120" w:line="300" w:lineRule="auto"/>
        <w:outlineLvl w:val="4"/>
        <w:rPr>
          <w:rFonts w:hAnsi="黑体"/>
        </w:rPr>
      </w:pPr>
      <w:bookmarkStart w:id="60" w:name="_Toc86760181"/>
      <w:r w:rsidRPr="000F6B25">
        <w:rPr>
          <w:rFonts w:hAnsi="黑体" w:hint="eastAsia"/>
        </w:rPr>
        <w:t>B</w:t>
      </w:r>
      <w:r w:rsidRPr="000F6B25">
        <w:rPr>
          <w:rFonts w:hAnsi="黑体"/>
        </w:rPr>
        <w:t xml:space="preserve">.4 </w:t>
      </w:r>
      <w:r w:rsidR="008A3687" w:rsidRPr="000F6B25">
        <w:rPr>
          <w:rFonts w:hAnsi="黑体"/>
        </w:rPr>
        <w:t>仪器设备</w:t>
      </w:r>
      <w:bookmarkEnd w:id="60"/>
    </w:p>
    <w:p w:rsidR="000C543E" w:rsidRPr="000F6B25" w:rsidRDefault="008A3687" w:rsidP="00FF06AA">
      <w:pPr>
        <w:pStyle w:val="aff0"/>
        <w:numPr>
          <w:ilvl w:val="2"/>
          <w:numId w:val="20"/>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电位滴定测定装置的指示电极使用</w:t>
      </w:r>
      <w:proofErr w:type="gramStart"/>
      <w:r w:rsidRPr="000F6B25">
        <w:rPr>
          <w:rFonts w:ascii="宋体" w:eastAsia="宋体" w:hAnsi="宋体" w:cs="宋体"/>
          <w:spacing w:val="-10"/>
          <w:lang w:val="zh-CN" w:bidi="zh-CN"/>
        </w:rPr>
        <w:t>铂</w:t>
      </w:r>
      <w:proofErr w:type="gramEnd"/>
      <w:r w:rsidRPr="000F6B25">
        <w:rPr>
          <w:rFonts w:ascii="宋体" w:eastAsia="宋体" w:hAnsi="宋体" w:cs="宋体"/>
          <w:spacing w:val="-10"/>
          <w:lang w:val="zh-CN" w:bidi="zh-CN"/>
        </w:rPr>
        <w:t>电极</w:t>
      </w:r>
      <w:r w:rsidR="002C76C7"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参比电极使用饱和甘汞电极</w:t>
      </w:r>
      <w:r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电位计测定精度为</w:t>
      </w:r>
      <w:r w:rsidRPr="000F6B25">
        <w:rPr>
          <w:rFonts w:ascii="宋体" w:eastAsia="宋体" w:hAnsi="宋体" w:cs="宋体" w:hint="eastAsia"/>
          <w:spacing w:val="-10"/>
          <w:lang w:val="zh-CN" w:bidi="zh-CN"/>
        </w:rPr>
        <w:t>±0.1</w:t>
      </w:r>
      <w:r w:rsidR="00495352" w:rsidRPr="000F6B25">
        <w:rPr>
          <w:rFonts w:ascii="宋体" w:eastAsia="宋体" w:hAnsi="宋体" w:cs="宋体"/>
          <w:spacing w:val="-10"/>
          <w:lang w:val="zh-CN" w:bidi="zh-CN"/>
        </w:rPr>
        <w:t xml:space="preserve"> </w:t>
      </w:r>
      <w:r w:rsidRPr="000F6B25">
        <w:rPr>
          <w:rFonts w:ascii="宋体" w:eastAsia="宋体" w:hAnsi="宋体" w:cs="宋体" w:hint="eastAsia"/>
          <w:spacing w:val="-10"/>
          <w:lang w:val="zh-CN" w:bidi="zh-CN"/>
        </w:rPr>
        <w:t>mV。</w:t>
      </w:r>
    </w:p>
    <w:p w:rsidR="000C543E" w:rsidRPr="000F6B25" w:rsidRDefault="008A3687" w:rsidP="00FF06AA">
      <w:pPr>
        <w:pStyle w:val="aff0"/>
        <w:numPr>
          <w:ilvl w:val="2"/>
          <w:numId w:val="20"/>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称量使用分析天平精度为</w:t>
      </w:r>
      <w:r w:rsidRPr="000F6B25">
        <w:rPr>
          <w:rFonts w:ascii="宋体" w:eastAsia="宋体" w:hAnsi="宋体" w:cs="宋体" w:hint="eastAsia"/>
          <w:spacing w:val="-10"/>
          <w:lang w:val="zh-CN" w:bidi="zh-CN"/>
        </w:rPr>
        <w:t>0.0001</w:t>
      </w:r>
      <w:r w:rsidR="00495352" w:rsidRPr="000F6B25">
        <w:rPr>
          <w:rFonts w:ascii="宋体" w:eastAsia="宋体" w:hAnsi="宋体" w:cs="宋体"/>
          <w:spacing w:val="-10"/>
          <w:lang w:val="zh-CN" w:bidi="zh-CN"/>
        </w:rPr>
        <w:t xml:space="preserve"> </w:t>
      </w:r>
      <w:r w:rsidRPr="000F6B25">
        <w:rPr>
          <w:rFonts w:ascii="宋体" w:eastAsia="宋体" w:hAnsi="宋体" w:cs="宋体" w:hint="eastAsia"/>
          <w:spacing w:val="-10"/>
          <w:lang w:val="zh-CN" w:bidi="zh-CN"/>
        </w:rPr>
        <w:t>g。</w:t>
      </w:r>
    </w:p>
    <w:p w:rsidR="000C543E" w:rsidRPr="000F6B25" w:rsidRDefault="008A3687" w:rsidP="00FF06AA">
      <w:pPr>
        <w:pStyle w:val="aff0"/>
        <w:numPr>
          <w:ilvl w:val="2"/>
          <w:numId w:val="20"/>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其他仪器和设备使用一般实验室仪器及设备</w:t>
      </w:r>
      <w:r w:rsidR="00A528E2" w:rsidRPr="000F6B25">
        <w:rPr>
          <w:rFonts w:ascii="宋体" w:eastAsia="宋体" w:hAnsi="宋体" w:cs="宋体" w:hint="eastAsia"/>
          <w:spacing w:val="-10"/>
          <w:lang w:val="zh-CN" w:bidi="zh-CN"/>
        </w:rPr>
        <w:t>。</w:t>
      </w:r>
    </w:p>
    <w:p w:rsidR="000C543E" w:rsidRPr="000F6B25" w:rsidRDefault="00495352" w:rsidP="00FF06AA">
      <w:pPr>
        <w:pStyle w:val="aff"/>
        <w:spacing w:before="120" w:after="120" w:line="300" w:lineRule="auto"/>
        <w:outlineLvl w:val="4"/>
        <w:rPr>
          <w:rFonts w:hAnsi="黑体"/>
        </w:rPr>
      </w:pPr>
      <w:bookmarkStart w:id="61" w:name="_Toc86760182"/>
      <w:r w:rsidRPr="000F6B25">
        <w:rPr>
          <w:rFonts w:hAnsi="黑体" w:hint="eastAsia"/>
        </w:rPr>
        <w:t>B</w:t>
      </w:r>
      <w:r w:rsidRPr="000F6B25">
        <w:rPr>
          <w:rFonts w:hAnsi="黑体"/>
        </w:rPr>
        <w:t xml:space="preserve">.5 </w:t>
      </w:r>
      <w:r w:rsidR="008A3687" w:rsidRPr="000F6B25">
        <w:rPr>
          <w:rFonts w:hAnsi="黑体"/>
        </w:rPr>
        <w:t>分析步骤</w:t>
      </w:r>
      <w:bookmarkEnd w:id="61"/>
    </w:p>
    <w:p w:rsidR="000C543E" w:rsidRPr="000F6B25" w:rsidRDefault="00637D97" w:rsidP="00637D97">
      <w:pPr>
        <w:pStyle w:val="aff0"/>
        <w:numPr>
          <w:ilvl w:val="2"/>
          <w:numId w:val="21"/>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hint="eastAsia"/>
          <w:spacing w:val="-10"/>
          <w:lang w:val="zh-CN" w:bidi="zh-CN"/>
        </w:rPr>
        <w:t>称取试样</w:t>
      </w:r>
      <w:r w:rsidRPr="000F6B25">
        <w:rPr>
          <w:rFonts w:ascii="宋体" w:eastAsia="宋体" w:hAnsi="宋体" w:cs="宋体"/>
          <w:spacing w:val="-10"/>
          <w:lang w:val="zh-CN" w:bidi="zh-CN"/>
        </w:rPr>
        <w:t>0.2000 g于500 mL三角瓶中，加入硫酸（B.3.5）40</w:t>
      </w:r>
      <w:r w:rsidR="001C2544" w:rsidRPr="000F6B25">
        <w:rPr>
          <w:rFonts w:ascii="宋体" w:eastAsia="宋体" w:hAnsi="宋体" w:cs="宋体"/>
          <w:spacing w:val="-10"/>
          <w:lang w:val="zh-CN" w:bidi="zh-CN"/>
        </w:rPr>
        <w:t>.0</w:t>
      </w:r>
      <w:r w:rsidR="00DB2F15" w:rsidRPr="000F6B25">
        <w:rPr>
          <w:rFonts w:ascii="宋体" w:eastAsia="宋体" w:hAnsi="宋体" w:cs="宋体"/>
          <w:spacing w:val="-10"/>
          <w:lang w:val="zh-CN" w:bidi="zh-CN"/>
        </w:rPr>
        <w:t xml:space="preserve"> </w:t>
      </w:r>
      <w:r w:rsidRPr="000F6B25">
        <w:rPr>
          <w:rFonts w:ascii="宋体" w:eastAsia="宋体" w:hAnsi="宋体" w:cs="宋体"/>
          <w:spacing w:val="-10"/>
          <w:lang w:val="zh-CN" w:bidi="zh-CN"/>
        </w:rPr>
        <w:t>mL，磷酸(B.3.6)5</w:t>
      </w:r>
      <w:r w:rsidR="001C2544" w:rsidRPr="000F6B25">
        <w:rPr>
          <w:rFonts w:ascii="宋体" w:eastAsia="宋体" w:hAnsi="宋体" w:cs="宋体"/>
          <w:spacing w:val="-10"/>
          <w:lang w:val="zh-CN" w:bidi="zh-CN"/>
        </w:rPr>
        <w:t>.0</w:t>
      </w:r>
      <w:r w:rsidRPr="000F6B25">
        <w:rPr>
          <w:rFonts w:ascii="宋体" w:eastAsia="宋体" w:hAnsi="宋体" w:cs="宋体"/>
          <w:spacing w:val="-10"/>
          <w:lang w:val="zh-CN" w:bidi="zh-CN"/>
        </w:rPr>
        <w:t xml:space="preserve"> mL于电炉上加热溶解完全至冒硫酸烟，取下冷却1 min～2 min加</w:t>
      </w:r>
      <w:r w:rsidR="00793588" w:rsidRPr="000F6B25">
        <w:rPr>
          <w:rFonts w:ascii="宋体" w:eastAsia="宋体" w:hAnsi="宋体" w:cs="宋体"/>
          <w:spacing w:val="-10"/>
          <w:lang w:val="zh-CN" w:bidi="zh-CN"/>
        </w:rPr>
        <w:t>5</w:t>
      </w:r>
      <w:r w:rsidRPr="000F6B25">
        <w:rPr>
          <w:rFonts w:ascii="宋体" w:eastAsia="宋体" w:hAnsi="宋体" w:cs="宋体"/>
          <w:spacing w:val="-10"/>
          <w:lang w:val="zh-CN" w:bidi="zh-CN"/>
        </w:rPr>
        <w:t>0</w:t>
      </w:r>
      <w:r w:rsidR="001C2544" w:rsidRPr="000F6B25">
        <w:rPr>
          <w:rFonts w:ascii="宋体" w:eastAsia="宋体" w:hAnsi="宋体" w:cs="宋体"/>
          <w:spacing w:val="-10"/>
          <w:lang w:val="zh-CN" w:bidi="zh-CN"/>
        </w:rPr>
        <w:t>.0</w:t>
      </w:r>
      <w:r w:rsidRPr="000F6B25">
        <w:rPr>
          <w:rFonts w:ascii="宋体" w:eastAsia="宋体" w:hAnsi="宋体" w:cs="宋体"/>
          <w:spacing w:val="-10"/>
          <w:lang w:val="zh-CN" w:bidi="zh-CN"/>
        </w:rPr>
        <w:t xml:space="preserve"> mL水，冷却至室温</w:t>
      </w:r>
      <w:r w:rsidRPr="000F6B25">
        <w:rPr>
          <w:rFonts w:ascii="宋体" w:eastAsia="宋体" w:hAnsi="宋体" w:cs="宋体" w:hint="eastAsia"/>
          <w:spacing w:val="-10"/>
          <w:lang w:val="zh-CN" w:bidi="zh-CN"/>
        </w:rPr>
        <w:t>，</w:t>
      </w:r>
      <w:r w:rsidR="00956C5E" w:rsidRPr="000F6B25">
        <w:rPr>
          <w:rFonts w:ascii="宋体" w:eastAsia="宋体" w:hAnsi="宋体" w:cs="宋体" w:hint="eastAsia"/>
          <w:spacing w:val="-10"/>
          <w:lang w:val="zh-CN" w:bidi="zh-CN"/>
        </w:rPr>
        <w:t>移入1</w:t>
      </w:r>
      <w:r w:rsidR="00956C5E" w:rsidRPr="000F6B25">
        <w:rPr>
          <w:rFonts w:ascii="宋体" w:eastAsia="宋体" w:hAnsi="宋体" w:cs="宋体"/>
          <w:spacing w:val="-10"/>
          <w:lang w:val="zh-CN" w:bidi="zh-CN"/>
        </w:rPr>
        <w:t>00 mL</w:t>
      </w:r>
      <w:r w:rsidR="00956C5E" w:rsidRPr="000F6B25">
        <w:rPr>
          <w:rFonts w:ascii="宋体" w:eastAsia="宋体" w:hAnsi="宋体" w:cs="宋体" w:hint="eastAsia"/>
          <w:spacing w:val="-10"/>
          <w:lang w:val="zh-CN" w:bidi="zh-CN"/>
        </w:rPr>
        <w:t>容量瓶中，</w:t>
      </w:r>
      <w:proofErr w:type="gramStart"/>
      <w:r w:rsidR="00956C5E" w:rsidRPr="000F6B25">
        <w:rPr>
          <w:rFonts w:ascii="宋体" w:eastAsia="宋体" w:hAnsi="宋体" w:cs="宋体" w:hint="eastAsia"/>
          <w:spacing w:val="-10"/>
          <w:lang w:val="zh-CN" w:bidi="zh-CN"/>
        </w:rPr>
        <w:t>用水定</w:t>
      </w:r>
      <w:proofErr w:type="gramEnd"/>
      <w:r w:rsidR="00956C5E" w:rsidRPr="000F6B25">
        <w:rPr>
          <w:rFonts w:ascii="宋体" w:eastAsia="宋体" w:hAnsi="宋体" w:cs="宋体" w:hint="eastAsia"/>
          <w:spacing w:val="-10"/>
          <w:lang w:val="zh-CN" w:bidi="zh-CN"/>
        </w:rPr>
        <w:t>容，</w:t>
      </w:r>
      <w:r w:rsidRPr="000F6B25">
        <w:rPr>
          <w:rFonts w:ascii="宋体" w:eastAsia="宋体" w:hAnsi="宋体" w:cs="宋体"/>
          <w:spacing w:val="-10"/>
          <w:lang w:val="zh-CN" w:bidi="zh-CN"/>
        </w:rPr>
        <w:t>得到待测钒液。</w:t>
      </w:r>
      <w:r w:rsidR="008A3687" w:rsidRPr="000F6B25">
        <w:rPr>
          <w:rFonts w:ascii="宋体" w:eastAsia="宋体" w:hAnsi="宋体" w:cs="宋体"/>
          <w:spacing w:val="-10"/>
          <w:lang w:val="zh-CN" w:bidi="zh-CN"/>
        </w:rPr>
        <w:t>准确移取</w:t>
      </w:r>
      <w:r w:rsidR="008A3687" w:rsidRPr="000F6B25">
        <w:rPr>
          <w:rFonts w:ascii="宋体" w:eastAsia="宋体" w:hAnsi="宋体" w:cs="宋体" w:hint="eastAsia"/>
          <w:spacing w:val="-10"/>
          <w:lang w:val="zh-CN" w:bidi="zh-CN"/>
        </w:rPr>
        <w:t>5.00</w:t>
      </w:r>
      <w:r w:rsidR="00495352"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mL</w:t>
      </w:r>
      <w:proofErr w:type="gramStart"/>
      <w:r w:rsidR="00956C5E" w:rsidRPr="000F6B25">
        <w:rPr>
          <w:rFonts w:ascii="宋体" w:eastAsia="宋体" w:hAnsi="宋体" w:cs="宋体" w:hint="eastAsia"/>
          <w:spacing w:val="-10"/>
          <w:lang w:val="zh-CN" w:bidi="zh-CN"/>
        </w:rPr>
        <w:t>待测</w:t>
      </w:r>
      <w:r w:rsidRPr="000F6B25">
        <w:rPr>
          <w:rFonts w:ascii="宋体" w:eastAsia="宋体" w:hAnsi="宋体" w:cs="宋体" w:hint="eastAsia"/>
          <w:spacing w:val="-10"/>
          <w:lang w:val="zh-CN" w:bidi="zh-CN"/>
        </w:rPr>
        <w:t>钒</w:t>
      </w:r>
      <w:r w:rsidR="008A3687" w:rsidRPr="000F6B25">
        <w:rPr>
          <w:rFonts w:ascii="宋体" w:eastAsia="宋体" w:hAnsi="宋体" w:cs="宋体"/>
          <w:spacing w:val="-10"/>
          <w:lang w:val="zh-CN" w:bidi="zh-CN"/>
        </w:rPr>
        <w:t>液于</w:t>
      </w:r>
      <w:proofErr w:type="gramEnd"/>
      <w:r w:rsidR="008A3687" w:rsidRPr="000F6B25">
        <w:rPr>
          <w:rFonts w:ascii="宋体" w:eastAsia="宋体" w:hAnsi="宋体" w:cs="宋体" w:hint="eastAsia"/>
          <w:spacing w:val="-10"/>
          <w:lang w:val="zh-CN" w:bidi="zh-CN"/>
        </w:rPr>
        <w:t>100</w:t>
      </w:r>
      <w:r w:rsidR="00495352" w:rsidRPr="000F6B25">
        <w:rPr>
          <w:rFonts w:ascii="宋体" w:eastAsia="宋体" w:hAnsi="宋体" w:cs="宋体"/>
          <w:spacing w:val="-10"/>
          <w:lang w:val="zh-CN" w:bidi="zh-CN"/>
        </w:rPr>
        <w:t xml:space="preserve"> </w:t>
      </w:r>
      <w:r w:rsidR="008A3687" w:rsidRPr="000F6B25">
        <w:rPr>
          <w:rFonts w:ascii="宋体" w:eastAsia="宋体" w:hAnsi="宋体" w:cs="宋体" w:hint="eastAsia"/>
          <w:spacing w:val="-10"/>
          <w:lang w:val="zh-CN" w:bidi="zh-CN"/>
        </w:rPr>
        <w:t>mL</w:t>
      </w:r>
      <w:r w:rsidR="008A3687" w:rsidRPr="000F6B25">
        <w:rPr>
          <w:rFonts w:ascii="宋体" w:eastAsia="宋体" w:hAnsi="宋体" w:cs="宋体"/>
          <w:spacing w:val="-10"/>
          <w:lang w:val="zh-CN" w:bidi="zh-CN"/>
        </w:rPr>
        <w:t>容量瓶中</w:t>
      </w:r>
      <w:r w:rsidR="002C76C7" w:rsidRPr="000F6B25">
        <w:rPr>
          <w:rFonts w:ascii="宋体" w:eastAsia="宋体" w:hAnsi="宋体" w:cs="宋体" w:hint="eastAsia"/>
          <w:spacing w:val="-10"/>
          <w:lang w:val="zh-CN" w:bidi="zh-CN"/>
        </w:rPr>
        <w:t>，</w:t>
      </w:r>
      <w:r w:rsidR="00956C5E" w:rsidRPr="000F6B25">
        <w:rPr>
          <w:rFonts w:ascii="宋体" w:eastAsia="宋体" w:hAnsi="宋体" w:cs="宋体" w:hint="eastAsia"/>
          <w:spacing w:val="-10"/>
          <w:lang w:val="zh-CN" w:bidi="zh-CN"/>
        </w:rPr>
        <w:t>加入硫酸</w:t>
      </w:r>
      <w:r w:rsidR="00956C5E" w:rsidRPr="000F6B25">
        <w:rPr>
          <w:rFonts w:ascii="宋体" w:eastAsia="宋体" w:hAnsi="宋体" w:cs="宋体"/>
          <w:spacing w:val="-10"/>
          <w:lang w:val="zh-CN" w:bidi="zh-CN"/>
        </w:rPr>
        <w:t>（B.3.5）30</w:t>
      </w:r>
      <w:r w:rsidR="001C2544" w:rsidRPr="000F6B25">
        <w:rPr>
          <w:rFonts w:ascii="宋体" w:eastAsia="宋体" w:hAnsi="宋体" w:cs="宋体"/>
          <w:spacing w:val="-10"/>
          <w:lang w:val="zh-CN" w:bidi="zh-CN"/>
        </w:rPr>
        <w:t>.0</w:t>
      </w:r>
      <w:r w:rsidR="00956C5E" w:rsidRPr="000F6B25">
        <w:rPr>
          <w:rFonts w:ascii="宋体" w:eastAsia="宋体" w:hAnsi="宋体" w:cs="宋体"/>
          <w:spacing w:val="-10"/>
          <w:lang w:val="zh-CN" w:bidi="zh-CN"/>
        </w:rPr>
        <w:t xml:space="preserve"> mL</w:t>
      </w:r>
      <w:r w:rsidR="00956C5E" w:rsidRPr="000F6B25">
        <w:rPr>
          <w:rFonts w:ascii="宋体" w:eastAsia="宋体" w:hAnsi="宋体" w:cs="宋体" w:hint="eastAsia"/>
          <w:spacing w:val="-10"/>
          <w:lang w:val="zh-CN" w:bidi="zh-CN"/>
        </w:rPr>
        <w:t>，</w:t>
      </w:r>
      <w:proofErr w:type="gramStart"/>
      <w:r w:rsidR="008A3687" w:rsidRPr="000F6B25">
        <w:rPr>
          <w:rFonts w:ascii="宋体" w:eastAsia="宋体" w:hAnsi="宋体" w:cs="宋体"/>
          <w:spacing w:val="-10"/>
          <w:lang w:val="zh-CN" w:bidi="zh-CN"/>
        </w:rPr>
        <w:t>用水定</w:t>
      </w:r>
      <w:proofErr w:type="gramEnd"/>
      <w:r w:rsidR="008A3687" w:rsidRPr="000F6B25">
        <w:rPr>
          <w:rFonts w:ascii="宋体" w:eastAsia="宋体" w:hAnsi="宋体" w:cs="宋体"/>
          <w:spacing w:val="-10"/>
          <w:lang w:val="zh-CN" w:bidi="zh-CN"/>
        </w:rPr>
        <w:t>容</w:t>
      </w:r>
      <w:r w:rsidR="002C76C7" w:rsidRPr="000F6B25">
        <w:rPr>
          <w:rFonts w:ascii="宋体" w:eastAsia="宋体" w:hAnsi="宋体" w:cs="宋体" w:hint="eastAsia"/>
          <w:spacing w:val="-10"/>
          <w:lang w:val="zh-CN" w:bidi="zh-CN"/>
        </w:rPr>
        <w:t>，</w:t>
      </w:r>
      <w:r w:rsidR="008A3687" w:rsidRPr="000F6B25">
        <w:rPr>
          <w:rFonts w:ascii="宋体" w:eastAsia="宋体" w:hAnsi="宋体" w:cs="宋体"/>
          <w:spacing w:val="-10"/>
          <w:lang w:val="zh-CN" w:bidi="zh-CN"/>
        </w:rPr>
        <w:t>摇匀</w:t>
      </w:r>
      <w:r w:rsidR="008A3687" w:rsidRPr="000F6B25">
        <w:rPr>
          <w:rFonts w:ascii="宋体" w:eastAsia="宋体" w:hAnsi="宋体" w:cs="宋体" w:hint="eastAsia"/>
          <w:spacing w:val="-10"/>
          <w:lang w:val="zh-CN" w:bidi="zh-CN"/>
        </w:rPr>
        <w:t>。</w:t>
      </w:r>
    </w:p>
    <w:p w:rsidR="000C543E" w:rsidRPr="000F6B25" w:rsidRDefault="008A3687" w:rsidP="00FF06AA">
      <w:pPr>
        <w:pStyle w:val="aff0"/>
        <w:numPr>
          <w:ilvl w:val="2"/>
          <w:numId w:val="21"/>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向</w:t>
      </w:r>
      <w:r w:rsidRPr="000F6B25">
        <w:rPr>
          <w:rFonts w:ascii="宋体" w:eastAsia="宋体" w:hAnsi="宋体" w:cs="宋体" w:hint="eastAsia"/>
          <w:spacing w:val="-10"/>
          <w:lang w:val="zh-CN" w:bidi="zh-CN"/>
        </w:rPr>
        <w:t>250</w:t>
      </w:r>
      <w:r w:rsidR="00495352" w:rsidRPr="000F6B25">
        <w:rPr>
          <w:rFonts w:ascii="宋体" w:eastAsia="宋体" w:hAnsi="宋体" w:cs="宋体"/>
          <w:spacing w:val="-10"/>
          <w:lang w:val="zh-CN" w:bidi="zh-CN"/>
        </w:rPr>
        <w:t xml:space="preserve"> </w:t>
      </w:r>
      <w:r w:rsidRPr="000F6B25">
        <w:rPr>
          <w:rFonts w:ascii="宋体" w:eastAsia="宋体" w:hAnsi="宋体" w:cs="宋体" w:hint="eastAsia"/>
          <w:spacing w:val="-10"/>
          <w:lang w:val="zh-CN" w:bidi="zh-CN"/>
        </w:rPr>
        <w:t>mL</w:t>
      </w:r>
      <w:r w:rsidRPr="000F6B25">
        <w:rPr>
          <w:rFonts w:ascii="宋体" w:eastAsia="宋体" w:hAnsi="宋体" w:cs="宋体"/>
          <w:spacing w:val="-10"/>
          <w:lang w:val="zh-CN" w:bidi="zh-CN"/>
        </w:rPr>
        <w:t>烧杯中加入</w:t>
      </w:r>
      <w:r w:rsidRPr="000F6B25">
        <w:rPr>
          <w:rFonts w:ascii="宋体" w:eastAsia="宋体" w:hAnsi="宋体" w:cs="宋体" w:hint="eastAsia"/>
          <w:spacing w:val="-10"/>
          <w:lang w:val="zh-CN" w:bidi="zh-CN"/>
        </w:rPr>
        <w:t>10</w:t>
      </w:r>
      <w:r w:rsidR="001C2544" w:rsidRPr="000F6B25">
        <w:rPr>
          <w:rFonts w:ascii="宋体" w:eastAsia="宋体" w:hAnsi="宋体" w:cs="宋体"/>
          <w:spacing w:val="-10"/>
          <w:lang w:val="zh-CN" w:bidi="zh-CN"/>
        </w:rPr>
        <w:t>.0</w:t>
      </w:r>
      <w:r w:rsidR="00495352" w:rsidRPr="000F6B25">
        <w:rPr>
          <w:rFonts w:ascii="宋体" w:eastAsia="宋体" w:hAnsi="宋体" w:cs="宋体"/>
          <w:spacing w:val="-10"/>
          <w:lang w:val="zh-CN" w:bidi="zh-CN"/>
        </w:rPr>
        <w:t xml:space="preserve"> </w:t>
      </w:r>
      <w:r w:rsidRPr="000F6B25">
        <w:rPr>
          <w:rFonts w:ascii="宋体" w:eastAsia="宋体" w:hAnsi="宋体" w:cs="宋体" w:hint="eastAsia"/>
          <w:spacing w:val="-10"/>
          <w:lang w:val="zh-CN" w:bidi="zh-CN"/>
        </w:rPr>
        <w:t>mL</w:t>
      </w:r>
      <w:r w:rsidRPr="000F6B25">
        <w:rPr>
          <w:rFonts w:ascii="宋体" w:eastAsia="宋体" w:hAnsi="宋体" w:cs="宋体"/>
          <w:spacing w:val="-10"/>
          <w:lang w:val="zh-CN" w:bidi="zh-CN"/>
        </w:rPr>
        <w:t>磷酸</w:t>
      </w:r>
      <w:r w:rsidRPr="000F6B25">
        <w:rPr>
          <w:rFonts w:ascii="宋体" w:eastAsia="宋体" w:hAnsi="宋体" w:cs="宋体" w:hint="eastAsia"/>
          <w:spacing w:val="-10"/>
          <w:lang w:val="zh-CN" w:bidi="zh-CN"/>
        </w:rPr>
        <w:t>(</w:t>
      </w:r>
      <w:r w:rsidR="00637D97" w:rsidRPr="000F6B25">
        <w:rPr>
          <w:rFonts w:ascii="宋体" w:eastAsia="宋体" w:hAnsi="宋体" w:cs="宋体"/>
          <w:spacing w:val="-10"/>
          <w:lang w:val="zh-CN" w:bidi="zh-CN"/>
        </w:rPr>
        <w:t>B.3.6</w:t>
      </w:r>
      <w:r w:rsidRPr="000F6B25">
        <w:rPr>
          <w:rFonts w:ascii="宋体" w:eastAsia="宋体" w:hAnsi="宋体" w:cs="宋体" w:hint="eastAsia"/>
          <w:spacing w:val="-10"/>
          <w:lang w:val="zh-CN" w:bidi="zh-CN"/>
        </w:rPr>
        <w:t>)</w:t>
      </w:r>
      <w:r w:rsidR="002C76C7"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加水至</w:t>
      </w:r>
      <w:r w:rsidRPr="000F6B25">
        <w:rPr>
          <w:rFonts w:ascii="宋体" w:eastAsia="宋体" w:hAnsi="宋体" w:cs="宋体" w:hint="eastAsia"/>
          <w:spacing w:val="-10"/>
          <w:lang w:val="zh-CN" w:bidi="zh-CN"/>
        </w:rPr>
        <w:t>150</w:t>
      </w:r>
      <w:r w:rsidR="001C2544" w:rsidRPr="000F6B25">
        <w:rPr>
          <w:rFonts w:ascii="宋体" w:eastAsia="宋体" w:hAnsi="宋体" w:cs="宋体"/>
          <w:spacing w:val="-10"/>
          <w:lang w:val="zh-CN" w:bidi="zh-CN"/>
        </w:rPr>
        <w:t>.0</w:t>
      </w:r>
      <w:r w:rsidR="00495352" w:rsidRPr="000F6B25">
        <w:rPr>
          <w:rFonts w:ascii="宋体" w:eastAsia="宋体" w:hAnsi="宋体" w:cs="宋体"/>
          <w:spacing w:val="-10"/>
          <w:lang w:val="zh-CN" w:bidi="zh-CN"/>
        </w:rPr>
        <w:t xml:space="preserve"> </w:t>
      </w:r>
      <w:r w:rsidRPr="000F6B25">
        <w:rPr>
          <w:rFonts w:ascii="宋体" w:eastAsia="宋体" w:hAnsi="宋体" w:cs="宋体" w:hint="eastAsia"/>
          <w:spacing w:val="-10"/>
          <w:lang w:val="zh-CN" w:bidi="zh-CN"/>
        </w:rPr>
        <w:t>mL</w:t>
      </w:r>
      <w:r w:rsidRPr="000F6B25">
        <w:rPr>
          <w:rFonts w:ascii="宋体" w:eastAsia="宋体" w:hAnsi="宋体" w:cs="宋体"/>
          <w:spacing w:val="-10"/>
          <w:lang w:val="zh-CN" w:bidi="zh-CN"/>
        </w:rPr>
        <w:t>左右</w:t>
      </w:r>
      <w:r w:rsidRPr="000F6B25">
        <w:rPr>
          <w:rFonts w:ascii="宋体" w:eastAsia="宋体" w:hAnsi="宋体" w:cs="宋体" w:hint="eastAsia"/>
          <w:spacing w:val="-10"/>
          <w:lang w:val="zh-CN" w:bidi="zh-CN"/>
        </w:rPr>
        <w:t>。</w:t>
      </w:r>
    </w:p>
    <w:p w:rsidR="000C543E" w:rsidRPr="000F6B25" w:rsidRDefault="008A3687" w:rsidP="00FF06AA">
      <w:pPr>
        <w:pStyle w:val="aff0"/>
        <w:numPr>
          <w:ilvl w:val="2"/>
          <w:numId w:val="21"/>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准确移取</w:t>
      </w:r>
      <w:r w:rsidRPr="000F6B25">
        <w:rPr>
          <w:rFonts w:ascii="宋体" w:eastAsia="宋体" w:hAnsi="宋体" w:cs="宋体" w:hint="eastAsia"/>
          <w:spacing w:val="-10"/>
          <w:lang w:val="zh-CN" w:bidi="zh-CN"/>
        </w:rPr>
        <w:t>10.00</w:t>
      </w:r>
      <w:r w:rsidR="00495352" w:rsidRPr="000F6B25">
        <w:rPr>
          <w:rFonts w:ascii="宋体" w:eastAsia="宋体" w:hAnsi="宋体" w:cs="宋体"/>
          <w:spacing w:val="-10"/>
          <w:lang w:val="zh-CN" w:bidi="zh-CN"/>
        </w:rPr>
        <w:t xml:space="preserve"> </w:t>
      </w:r>
      <w:r w:rsidRPr="000F6B25">
        <w:rPr>
          <w:rFonts w:ascii="宋体" w:eastAsia="宋体" w:hAnsi="宋体" w:cs="宋体" w:hint="eastAsia"/>
          <w:spacing w:val="-10"/>
          <w:lang w:val="zh-CN" w:bidi="zh-CN"/>
        </w:rPr>
        <w:t>mL</w:t>
      </w:r>
      <w:r w:rsidR="008668C9" w:rsidRPr="000F6B25">
        <w:rPr>
          <w:rFonts w:ascii="宋体" w:eastAsia="宋体" w:hAnsi="宋体" w:cs="宋体"/>
          <w:spacing w:val="-10"/>
          <w:lang w:val="zh-CN" w:bidi="zh-CN"/>
        </w:rPr>
        <w:t>稀释后</w:t>
      </w:r>
      <w:proofErr w:type="gramStart"/>
      <w:r w:rsidR="008668C9" w:rsidRPr="000F6B25">
        <w:rPr>
          <w:rFonts w:ascii="宋体" w:eastAsia="宋体" w:hAnsi="宋体" w:cs="宋体" w:hint="eastAsia"/>
          <w:spacing w:val="-10"/>
          <w:lang w:val="zh-CN" w:bidi="zh-CN"/>
        </w:rPr>
        <w:t>待测钒</w:t>
      </w:r>
      <w:r w:rsidRPr="000F6B25">
        <w:rPr>
          <w:rFonts w:ascii="宋体" w:eastAsia="宋体" w:hAnsi="宋体" w:cs="宋体"/>
          <w:spacing w:val="-10"/>
          <w:lang w:val="zh-CN" w:bidi="zh-CN"/>
        </w:rPr>
        <w:t>液</w:t>
      </w:r>
      <w:proofErr w:type="gramEnd"/>
      <w:r w:rsidRPr="000F6B25">
        <w:rPr>
          <w:rFonts w:ascii="宋体" w:eastAsia="宋体" w:hAnsi="宋体" w:cs="宋体" w:hint="eastAsia"/>
          <w:spacing w:val="-10"/>
          <w:lang w:val="zh-CN" w:bidi="zh-CN"/>
        </w:rPr>
        <w:t>(</w:t>
      </w:r>
      <w:r w:rsidR="008668C9" w:rsidRPr="000F6B25">
        <w:rPr>
          <w:rFonts w:ascii="宋体" w:eastAsia="宋体" w:hAnsi="宋体" w:cs="宋体"/>
          <w:spacing w:val="-10"/>
          <w:lang w:val="zh-CN" w:bidi="zh-CN"/>
        </w:rPr>
        <w:t>B</w:t>
      </w:r>
      <w:r w:rsidRPr="000F6B25">
        <w:rPr>
          <w:rFonts w:ascii="宋体" w:eastAsia="宋体" w:hAnsi="宋体" w:cs="宋体" w:hint="eastAsia"/>
          <w:spacing w:val="-10"/>
          <w:lang w:val="zh-CN" w:bidi="zh-CN"/>
        </w:rPr>
        <w:t>.5.1)</w:t>
      </w:r>
      <w:r w:rsidRPr="000F6B25">
        <w:rPr>
          <w:rFonts w:ascii="宋体" w:eastAsia="宋体" w:hAnsi="宋体" w:cs="宋体"/>
          <w:spacing w:val="-10"/>
          <w:lang w:val="zh-CN" w:bidi="zh-CN"/>
        </w:rPr>
        <w:t>于烧杯</w:t>
      </w:r>
      <w:r w:rsidRPr="000F6B25">
        <w:rPr>
          <w:rFonts w:ascii="宋体" w:eastAsia="宋体" w:hAnsi="宋体" w:cs="宋体" w:hint="eastAsia"/>
          <w:spacing w:val="-10"/>
          <w:lang w:val="zh-CN" w:bidi="zh-CN"/>
        </w:rPr>
        <w:t>(</w:t>
      </w:r>
      <w:r w:rsidR="008668C9" w:rsidRPr="000F6B25">
        <w:rPr>
          <w:rFonts w:ascii="宋体" w:eastAsia="宋体" w:hAnsi="宋体" w:cs="宋体"/>
          <w:spacing w:val="-10"/>
          <w:lang w:val="zh-CN" w:bidi="zh-CN"/>
        </w:rPr>
        <w:t>B</w:t>
      </w:r>
      <w:r w:rsidRPr="000F6B25">
        <w:rPr>
          <w:rFonts w:ascii="宋体" w:eastAsia="宋体" w:hAnsi="宋体" w:cs="宋体" w:hint="eastAsia"/>
          <w:spacing w:val="-10"/>
          <w:lang w:val="zh-CN" w:bidi="zh-CN"/>
        </w:rPr>
        <w:t>.5.2)</w:t>
      </w:r>
      <w:r w:rsidRPr="000F6B25">
        <w:rPr>
          <w:rFonts w:ascii="宋体" w:eastAsia="宋体" w:hAnsi="宋体" w:cs="宋体"/>
          <w:spacing w:val="-10"/>
          <w:lang w:val="zh-CN" w:bidi="zh-CN"/>
        </w:rPr>
        <w:t>中</w:t>
      </w:r>
      <w:r w:rsidRPr="000F6B25">
        <w:rPr>
          <w:rFonts w:ascii="宋体" w:eastAsia="宋体" w:hAnsi="宋体" w:cs="宋体" w:hint="eastAsia"/>
          <w:spacing w:val="-10"/>
          <w:lang w:val="zh-CN" w:bidi="zh-CN"/>
        </w:rPr>
        <w:t>。</w:t>
      </w:r>
    </w:p>
    <w:p w:rsidR="000C543E" w:rsidRPr="000F6B25" w:rsidRDefault="008668C9" w:rsidP="00FF06AA">
      <w:pPr>
        <w:pStyle w:val="aff0"/>
        <w:numPr>
          <w:ilvl w:val="2"/>
          <w:numId w:val="21"/>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用少量水冲</w:t>
      </w:r>
      <w:r w:rsidR="008A3687" w:rsidRPr="000F6B25">
        <w:rPr>
          <w:rFonts w:ascii="宋体" w:eastAsia="宋体" w:hAnsi="宋体" w:cs="宋体"/>
          <w:spacing w:val="-10"/>
          <w:lang w:val="zh-CN" w:bidi="zh-CN"/>
        </w:rPr>
        <w:t>壁</w:t>
      </w:r>
      <w:r w:rsidR="008A3687" w:rsidRPr="000F6B25">
        <w:rPr>
          <w:rFonts w:ascii="宋体" w:eastAsia="宋体" w:hAnsi="宋体" w:cs="宋体" w:hint="eastAsia"/>
          <w:spacing w:val="-10"/>
          <w:lang w:val="zh-CN" w:bidi="zh-CN"/>
        </w:rPr>
        <w:t>。</w:t>
      </w:r>
    </w:p>
    <w:p w:rsidR="000C543E" w:rsidRPr="000F6B25" w:rsidRDefault="008A3687" w:rsidP="008668C9">
      <w:pPr>
        <w:pStyle w:val="aff0"/>
        <w:numPr>
          <w:ilvl w:val="2"/>
          <w:numId w:val="21"/>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采用高锰酸钾标准滴定溶液</w:t>
      </w:r>
      <w:r w:rsidR="00495352" w:rsidRPr="000F6B25">
        <w:rPr>
          <w:rFonts w:ascii="宋体" w:eastAsia="宋体" w:hAnsi="宋体" w:cs="宋体" w:hint="eastAsia"/>
          <w:spacing w:val="-10"/>
          <w:lang w:val="zh-CN" w:bidi="zh-CN"/>
        </w:rPr>
        <w:t>（B</w:t>
      </w:r>
      <w:r w:rsidR="00495352" w:rsidRPr="000F6B25">
        <w:rPr>
          <w:rFonts w:ascii="宋体" w:eastAsia="宋体" w:hAnsi="宋体" w:cs="宋体"/>
          <w:spacing w:val="-10"/>
          <w:lang w:val="zh-CN" w:bidi="zh-CN"/>
        </w:rPr>
        <w:t>.3.</w:t>
      </w:r>
      <w:r w:rsidR="008668C9" w:rsidRPr="000F6B25">
        <w:rPr>
          <w:rFonts w:ascii="宋体" w:eastAsia="宋体" w:hAnsi="宋体" w:cs="宋体"/>
          <w:spacing w:val="-10"/>
          <w:lang w:val="zh-CN" w:bidi="zh-CN"/>
        </w:rPr>
        <w:t>4</w:t>
      </w:r>
      <w:r w:rsidR="00495352"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利用电位滴定测定装置</w:t>
      </w:r>
      <w:r w:rsidR="00495352" w:rsidRPr="000F6B25">
        <w:rPr>
          <w:rFonts w:ascii="宋体" w:eastAsia="宋体" w:hAnsi="宋体" w:cs="宋体" w:hint="eastAsia"/>
          <w:spacing w:val="-10"/>
          <w:lang w:val="zh-CN" w:bidi="zh-CN"/>
        </w:rPr>
        <w:t>（B</w:t>
      </w:r>
      <w:r w:rsidR="00495352" w:rsidRPr="000F6B25">
        <w:rPr>
          <w:rFonts w:ascii="宋体" w:eastAsia="宋体" w:hAnsi="宋体" w:cs="宋体"/>
          <w:spacing w:val="-10"/>
          <w:lang w:val="zh-CN" w:bidi="zh-CN"/>
        </w:rPr>
        <w:t>.4.1</w:t>
      </w:r>
      <w:r w:rsidR="00495352"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进行滴定</w:t>
      </w:r>
      <w:proofErr w:type="gramStart"/>
      <w:r w:rsidRPr="000F6B25">
        <w:rPr>
          <w:rFonts w:ascii="宋体" w:eastAsia="宋体" w:hAnsi="宋体" w:cs="宋体"/>
          <w:spacing w:val="-10"/>
          <w:lang w:val="zh-CN" w:bidi="zh-CN"/>
        </w:rPr>
        <w:t>至先后</w:t>
      </w:r>
      <w:proofErr w:type="gramEnd"/>
      <w:r w:rsidRPr="000F6B25">
        <w:rPr>
          <w:rFonts w:ascii="宋体" w:eastAsia="宋体" w:hAnsi="宋体" w:cs="宋体"/>
          <w:spacing w:val="-10"/>
          <w:lang w:val="zh-CN" w:bidi="zh-CN"/>
        </w:rPr>
        <w:t>出现</w:t>
      </w:r>
      <w:proofErr w:type="gramStart"/>
      <w:r w:rsidRPr="000F6B25">
        <w:rPr>
          <w:rFonts w:ascii="宋体" w:eastAsia="宋体" w:hAnsi="宋体" w:cs="宋体"/>
          <w:spacing w:val="-10"/>
          <w:lang w:val="zh-CN" w:bidi="zh-CN"/>
        </w:rPr>
        <w:t>两个突跃终点</w:t>
      </w:r>
      <w:proofErr w:type="gramEnd"/>
      <w:r w:rsidR="002C76C7" w:rsidRPr="000F6B25">
        <w:rPr>
          <w:rFonts w:ascii="宋体" w:eastAsia="宋体" w:hAnsi="宋体" w:cs="宋体" w:hint="eastAsia"/>
          <w:spacing w:val="-10"/>
          <w:lang w:val="zh-CN" w:bidi="zh-CN"/>
        </w:rPr>
        <w:t>，</w:t>
      </w:r>
      <w:proofErr w:type="gramStart"/>
      <w:r w:rsidRPr="000F6B25">
        <w:rPr>
          <w:rFonts w:ascii="宋体" w:eastAsia="宋体" w:hAnsi="宋体" w:cs="宋体"/>
          <w:spacing w:val="-10"/>
          <w:lang w:val="zh-CN" w:bidi="zh-CN"/>
        </w:rPr>
        <w:t>突跃终点</w:t>
      </w:r>
      <w:proofErr w:type="gramEnd"/>
      <w:r w:rsidRPr="000F6B25">
        <w:rPr>
          <w:rFonts w:ascii="宋体" w:eastAsia="宋体" w:hAnsi="宋体" w:cs="宋体"/>
          <w:spacing w:val="-10"/>
          <w:lang w:val="zh-CN" w:bidi="zh-CN"/>
        </w:rPr>
        <w:t>按照</w:t>
      </w:r>
      <w:r w:rsidRPr="000F6B25">
        <w:rPr>
          <w:rFonts w:ascii="宋体" w:eastAsia="宋体" w:hAnsi="宋体" w:cs="宋体" w:hint="eastAsia"/>
          <w:spacing w:val="-10"/>
          <w:lang w:val="zh-CN" w:bidi="zh-CN"/>
        </w:rPr>
        <w:t>GB/T</w:t>
      </w:r>
      <w:r w:rsidR="008668C9" w:rsidRPr="000F6B25">
        <w:rPr>
          <w:rFonts w:ascii="宋体" w:eastAsia="宋体" w:hAnsi="宋体" w:cs="宋体"/>
          <w:spacing w:val="-10"/>
          <w:lang w:val="zh-CN" w:bidi="zh-CN"/>
        </w:rPr>
        <w:t xml:space="preserve"> </w:t>
      </w:r>
      <w:r w:rsidRPr="000F6B25">
        <w:rPr>
          <w:rFonts w:ascii="宋体" w:eastAsia="宋体" w:hAnsi="宋体" w:cs="宋体" w:hint="eastAsia"/>
          <w:spacing w:val="-10"/>
          <w:lang w:val="zh-CN" w:bidi="zh-CN"/>
        </w:rPr>
        <w:t>9725</w:t>
      </w:r>
      <w:r w:rsidRPr="000F6B25">
        <w:rPr>
          <w:rFonts w:ascii="宋体" w:eastAsia="宋体" w:hAnsi="宋体" w:cs="宋体"/>
          <w:spacing w:val="-10"/>
          <w:lang w:val="zh-CN" w:bidi="zh-CN"/>
        </w:rPr>
        <w:t>相关规定判断</w:t>
      </w:r>
      <w:r w:rsidRPr="000F6B25">
        <w:rPr>
          <w:rFonts w:ascii="宋体" w:eastAsia="宋体" w:hAnsi="宋体" w:cs="宋体" w:hint="eastAsia"/>
          <w:spacing w:val="-10"/>
          <w:lang w:val="zh-CN" w:bidi="zh-CN"/>
        </w:rPr>
        <w:t>。</w:t>
      </w:r>
      <w:proofErr w:type="gramStart"/>
      <w:r w:rsidRPr="000F6B25">
        <w:rPr>
          <w:rFonts w:ascii="宋体" w:eastAsia="宋体" w:hAnsi="宋体" w:cs="宋体"/>
          <w:spacing w:val="-10"/>
          <w:lang w:val="zh-CN" w:bidi="zh-CN"/>
        </w:rPr>
        <w:t>按照突跃终点</w:t>
      </w:r>
      <w:proofErr w:type="gramEnd"/>
      <w:r w:rsidRPr="000F6B25">
        <w:rPr>
          <w:rFonts w:ascii="宋体" w:eastAsia="宋体" w:hAnsi="宋体" w:cs="宋体"/>
          <w:spacing w:val="-10"/>
          <w:lang w:val="zh-CN" w:bidi="zh-CN"/>
        </w:rPr>
        <w:t>出现的时间先后顺序</w:t>
      </w:r>
      <w:r w:rsidR="002C76C7"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对应消耗高锰酸钾标准滴定液</w:t>
      </w:r>
      <w:r w:rsidRPr="000F6B25">
        <w:rPr>
          <w:rFonts w:ascii="宋体" w:eastAsia="宋体" w:hAnsi="宋体" w:cs="宋体" w:hint="eastAsia"/>
          <w:spacing w:val="-10"/>
          <w:lang w:val="zh-CN" w:bidi="zh-CN"/>
        </w:rPr>
        <w:t>(</w:t>
      </w:r>
      <w:r w:rsidR="008668C9" w:rsidRPr="000F6B25">
        <w:rPr>
          <w:rFonts w:ascii="宋体" w:eastAsia="宋体" w:hAnsi="宋体" w:cs="宋体"/>
          <w:spacing w:val="-10"/>
          <w:lang w:val="zh-CN" w:bidi="zh-CN"/>
        </w:rPr>
        <w:t>B</w:t>
      </w:r>
      <w:r w:rsidRPr="000F6B25">
        <w:rPr>
          <w:rFonts w:ascii="宋体" w:eastAsia="宋体" w:hAnsi="宋体" w:cs="宋体" w:hint="eastAsia"/>
          <w:spacing w:val="-10"/>
          <w:lang w:val="zh-CN" w:bidi="zh-CN"/>
        </w:rPr>
        <w:t>.3.3)</w:t>
      </w:r>
      <w:r w:rsidRPr="000F6B25">
        <w:rPr>
          <w:rFonts w:ascii="宋体" w:eastAsia="宋体" w:hAnsi="宋体" w:cs="宋体"/>
          <w:spacing w:val="-10"/>
          <w:lang w:val="zh-CN" w:bidi="zh-CN"/>
        </w:rPr>
        <w:t>的体积为V</w:t>
      </w:r>
      <w:r w:rsidRPr="000F6B25">
        <w:rPr>
          <w:rFonts w:ascii="宋体" w:eastAsia="宋体" w:hAnsi="宋体" w:cs="宋体" w:hint="eastAsia"/>
          <w:spacing w:val="-10"/>
          <w:vertAlign w:val="subscript"/>
          <w:lang w:val="zh-CN" w:bidi="zh-CN"/>
        </w:rPr>
        <w:t>3</w:t>
      </w:r>
      <w:r w:rsidRPr="000F6B25">
        <w:rPr>
          <w:rFonts w:ascii="宋体" w:eastAsia="宋体" w:hAnsi="宋体" w:cs="宋体"/>
          <w:spacing w:val="-10"/>
          <w:lang w:val="zh-CN" w:bidi="zh-CN"/>
        </w:rPr>
        <w:t>及V</w:t>
      </w:r>
      <w:r w:rsidRPr="000F6B25">
        <w:rPr>
          <w:rFonts w:ascii="宋体" w:eastAsia="宋体" w:hAnsi="宋体" w:cs="宋体" w:hint="eastAsia"/>
          <w:spacing w:val="-10"/>
          <w:vertAlign w:val="subscript"/>
          <w:lang w:val="zh-CN" w:bidi="zh-CN"/>
        </w:rPr>
        <w:t>4</w:t>
      </w:r>
      <w:r w:rsidRPr="000F6B25">
        <w:rPr>
          <w:rFonts w:ascii="宋体" w:eastAsia="宋体" w:hAnsi="宋体" w:cs="宋体" w:hint="eastAsia"/>
          <w:spacing w:val="-10"/>
          <w:lang w:val="zh-CN" w:bidi="zh-CN"/>
        </w:rPr>
        <w:t>。</w:t>
      </w:r>
    </w:p>
    <w:p w:rsidR="000C543E" w:rsidRPr="000F6B25" w:rsidRDefault="008A3687" w:rsidP="00FF06AA">
      <w:pPr>
        <w:pStyle w:val="aff0"/>
        <w:numPr>
          <w:ilvl w:val="2"/>
          <w:numId w:val="21"/>
        </w:numPr>
        <w:spacing w:beforeLines="0" w:before="0" w:afterLines="0" w:after="0" w:line="300" w:lineRule="auto"/>
        <w:jc w:val="both"/>
        <w:rPr>
          <w:rFonts w:ascii="宋体" w:eastAsia="宋体" w:hAnsi="宋体" w:cs="宋体"/>
          <w:spacing w:val="-10"/>
          <w:lang w:val="zh-CN" w:bidi="zh-CN"/>
        </w:rPr>
      </w:pPr>
      <w:r w:rsidRPr="000F6B25">
        <w:rPr>
          <w:rFonts w:ascii="宋体" w:eastAsia="宋体" w:hAnsi="宋体" w:cs="宋体"/>
          <w:spacing w:val="-10"/>
          <w:lang w:val="zh-CN" w:bidi="zh-CN"/>
        </w:rPr>
        <w:t>根据式</w:t>
      </w:r>
      <w:r w:rsidR="008668C9" w:rsidRPr="000F6B25">
        <w:rPr>
          <w:rFonts w:ascii="宋体" w:eastAsia="宋体" w:hAnsi="宋体" w:cs="宋体" w:hint="eastAsia"/>
          <w:spacing w:val="-10"/>
          <w:lang w:val="zh-CN" w:bidi="zh-CN"/>
        </w:rPr>
        <w:t>（</w:t>
      </w:r>
      <w:r w:rsidR="008668C9" w:rsidRPr="000F6B25">
        <w:rPr>
          <w:rFonts w:ascii="宋体" w:eastAsia="宋体" w:hAnsi="宋体" w:cs="宋体"/>
          <w:spacing w:val="-10"/>
          <w:lang w:val="zh-CN" w:bidi="zh-CN"/>
        </w:rPr>
        <w:t>B</w:t>
      </w:r>
      <w:r w:rsidR="008668C9" w:rsidRPr="000F6B25">
        <w:rPr>
          <w:rFonts w:ascii="宋体" w:eastAsia="宋体" w:hAnsi="宋体" w:cs="宋体" w:hint="eastAsia"/>
          <w:spacing w:val="-10"/>
          <w:lang w:val="zh-CN" w:bidi="zh-CN"/>
        </w:rPr>
        <w:t>.2）</w:t>
      </w:r>
      <w:r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式</w:t>
      </w:r>
      <w:r w:rsidR="008668C9" w:rsidRPr="000F6B25">
        <w:rPr>
          <w:rFonts w:ascii="宋体" w:eastAsia="宋体" w:hAnsi="宋体" w:cs="宋体" w:hint="eastAsia"/>
          <w:spacing w:val="-10"/>
          <w:lang w:val="zh-CN" w:bidi="zh-CN"/>
        </w:rPr>
        <w:t>（B</w:t>
      </w:r>
      <w:r w:rsidR="008668C9" w:rsidRPr="000F6B25">
        <w:rPr>
          <w:rFonts w:ascii="宋体" w:eastAsia="宋体" w:hAnsi="宋体" w:cs="宋体"/>
          <w:spacing w:val="-10"/>
          <w:lang w:val="zh-CN" w:bidi="zh-CN"/>
        </w:rPr>
        <w:t>.3</w:t>
      </w:r>
      <w:r w:rsidR="008668C9"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及式</w:t>
      </w:r>
      <w:r w:rsidR="008668C9" w:rsidRPr="000F6B25">
        <w:rPr>
          <w:rFonts w:ascii="宋体" w:eastAsia="宋体" w:hAnsi="宋体" w:cs="宋体" w:hint="eastAsia"/>
          <w:spacing w:val="-10"/>
          <w:lang w:val="zh-CN" w:bidi="zh-CN"/>
        </w:rPr>
        <w:t>（</w:t>
      </w:r>
      <w:r w:rsidR="008668C9" w:rsidRPr="000F6B25">
        <w:rPr>
          <w:rFonts w:ascii="宋体" w:eastAsia="宋体" w:hAnsi="宋体" w:cs="宋体"/>
          <w:spacing w:val="-10"/>
          <w:lang w:val="zh-CN" w:bidi="zh-CN"/>
        </w:rPr>
        <w:t>B.4</w:t>
      </w:r>
      <w:r w:rsidR="008668C9"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计算相应</w:t>
      </w:r>
      <w:proofErr w:type="gramStart"/>
      <w:r w:rsidRPr="000F6B25">
        <w:rPr>
          <w:rFonts w:ascii="宋体" w:eastAsia="宋体" w:hAnsi="宋体" w:cs="宋体"/>
          <w:spacing w:val="-10"/>
          <w:lang w:val="zh-CN" w:bidi="zh-CN"/>
        </w:rPr>
        <w:t>钒</w:t>
      </w:r>
      <w:proofErr w:type="gramEnd"/>
      <w:r w:rsidRPr="000F6B25">
        <w:rPr>
          <w:rFonts w:ascii="宋体" w:eastAsia="宋体" w:hAnsi="宋体" w:cs="宋体"/>
          <w:spacing w:val="-10"/>
          <w:lang w:val="zh-CN" w:bidi="zh-CN"/>
        </w:rPr>
        <w:t>离子浓度</w:t>
      </w:r>
      <w:r w:rsidRPr="000F6B25">
        <w:rPr>
          <w:rFonts w:ascii="宋体" w:eastAsia="宋体" w:hAnsi="宋体" w:cs="宋体" w:hint="eastAsia"/>
          <w:spacing w:val="-10"/>
          <w:lang w:val="zh-CN" w:bidi="zh-CN"/>
        </w:rPr>
        <w:t>。</w:t>
      </w:r>
    </w:p>
    <w:p w:rsidR="000C543E" w:rsidRPr="000F6B25" w:rsidRDefault="00B73058" w:rsidP="00FF06AA">
      <w:pPr>
        <w:pStyle w:val="aff"/>
        <w:spacing w:before="120" w:after="120" w:line="300" w:lineRule="auto"/>
        <w:outlineLvl w:val="4"/>
        <w:rPr>
          <w:rFonts w:hAnsi="黑体"/>
        </w:rPr>
      </w:pPr>
      <w:bookmarkStart w:id="62" w:name="_Toc86760183"/>
      <w:r w:rsidRPr="000F6B25">
        <w:rPr>
          <w:rFonts w:hAnsi="黑体" w:hint="eastAsia"/>
        </w:rPr>
        <w:t>B</w:t>
      </w:r>
      <w:r w:rsidR="00495352" w:rsidRPr="000F6B25">
        <w:rPr>
          <w:rFonts w:hAnsi="黑体"/>
        </w:rPr>
        <w:t>.6</w:t>
      </w:r>
      <w:r w:rsidRPr="000F6B25">
        <w:rPr>
          <w:rFonts w:hAnsi="黑体"/>
        </w:rPr>
        <w:t xml:space="preserve"> </w:t>
      </w:r>
      <w:r w:rsidR="008A3687" w:rsidRPr="000F6B25">
        <w:rPr>
          <w:rFonts w:hAnsi="黑体"/>
        </w:rPr>
        <w:t>结果计算</w:t>
      </w:r>
      <w:bookmarkEnd w:id="62"/>
    </w:p>
    <w:p w:rsidR="000C543E" w:rsidRPr="000F6B25" w:rsidRDefault="008A3687" w:rsidP="00FF06AA">
      <w:pPr>
        <w:pStyle w:val="a6"/>
        <w:spacing w:line="300" w:lineRule="auto"/>
        <w:ind w:firstLine="420"/>
        <w:jc w:val="both"/>
        <w:rPr>
          <w:spacing w:val="-10"/>
        </w:rPr>
      </w:pPr>
      <w:proofErr w:type="gramStart"/>
      <w:r w:rsidRPr="000F6B25">
        <w:rPr>
          <w:spacing w:val="-10"/>
        </w:rPr>
        <w:t>全钒含量</w:t>
      </w:r>
      <w:proofErr w:type="gramEnd"/>
      <w:r w:rsidRPr="000F6B25">
        <w:rPr>
          <w:spacing w:val="-10"/>
        </w:rPr>
        <w:t>及不同价态</w:t>
      </w:r>
      <w:proofErr w:type="gramStart"/>
      <w:r w:rsidRPr="000F6B25">
        <w:rPr>
          <w:spacing w:val="-10"/>
        </w:rPr>
        <w:t>钒</w:t>
      </w:r>
      <w:proofErr w:type="gramEnd"/>
      <w:r w:rsidRPr="000F6B25">
        <w:rPr>
          <w:spacing w:val="-10"/>
        </w:rPr>
        <w:t>离子含量</w:t>
      </w:r>
      <w:r w:rsidR="002C76C7" w:rsidRPr="000F6B25">
        <w:rPr>
          <w:rFonts w:hint="eastAsia"/>
          <w:spacing w:val="-10"/>
        </w:rPr>
        <w:t>，</w:t>
      </w:r>
      <w:r w:rsidRPr="000F6B25">
        <w:rPr>
          <w:spacing w:val="-10"/>
        </w:rPr>
        <w:t>按</w:t>
      </w:r>
      <w:r w:rsidR="008668C9" w:rsidRPr="000F6B25">
        <w:rPr>
          <w:spacing w:val="-10"/>
        </w:rPr>
        <w:t>式</w:t>
      </w:r>
      <w:r w:rsidR="008668C9" w:rsidRPr="000F6B25">
        <w:rPr>
          <w:rFonts w:hint="eastAsia"/>
          <w:spacing w:val="-10"/>
        </w:rPr>
        <w:t>（</w:t>
      </w:r>
      <w:r w:rsidR="008668C9" w:rsidRPr="000F6B25">
        <w:rPr>
          <w:spacing w:val="-10"/>
        </w:rPr>
        <w:t>B</w:t>
      </w:r>
      <w:r w:rsidR="008668C9" w:rsidRPr="000F6B25">
        <w:rPr>
          <w:rFonts w:hint="eastAsia"/>
          <w:spacing w:val="-10"/>
        </w:rPr>
        <w:t>.2）、</w:t>
      </w:r>
      <w:r w:rsidR="008668C9" w:rsidRPr="000F6B25">
        <w:rPr>
          <w:spacing w:val="-10"/>
        </w:rPr>
        <w:t>式</w:t>
      </w:r>
      <w:r w:rsidR="008668C9" w:rsidRPr="000F6B25">
        <w:rPr>
          <w:rFonts w:hint="eastAsia"/>
          <w:spacing w:val="-10"/>
        </w:rPr>
        <w:t>（B</w:t>
      </w:r>
      <w:r w:rsidR="008668C9" w:rsidRPr="000F6B25">
        <w:rPr>
          <w:spacing w:val="-10"/>
        </w:rPr>
        <w:t>.3</w:t>
      </w:r>
      <w:r w:rsidR="008668C9" w:rsidRPr="000F6B25">
        <w:rPr>
          <w:rFonts w:hint="eastAsia"/>
          <w:spacing w:val="-10"/>
        </w:rPr>
        <w:t>）</w:t>
      </w:r>
      <w:r w:rsidR="008668C9" w:rsidRPr="000F6B25">
        <w:rPr>
          <w:spacing w:val="-10"/>
        </w:rPr>
        <w:t>及式</w:t>
      </w:r>
      <w:r w:rsidR="008668C9" w:rsidRPr="000F6B25">
        <w:rPr>
          <w:rFonts w:hint="eastAsia"/>
          <w:spacing w:val="-10"/>
        </w:rPr>
        <w:t>（</w:t>
      </w:r>
      <w:r w:rsidR="008668C9" w:rsidRPr="000F6B25">
        <w:rPr>
          <w:spacing w:val="-10"/>
        </w:rPr>
        <w:t>B.4</w:t>
      </w:r>
      <w:r w:rsidR="008668C9" w:rsidRPr="000F6B25">
        <w:rPr>
          <w:rFonts w:hint="eastAsia"/>
          <w:spacing w:val="-10"/>
        </w:rPr>
        <w:t>）</w:t>
      </w:r>
      <w:r w:rsidRPr="000F6B25">
        <w:rPr>
          <w:spacing w:val="-10"/>
        </w:rPr>
        <w:t>计算</w:t>
      </w:r>
      <w:r w:rsidRPr="000F6B25">
        <w:rPr>
          <w:rFonts w:hint="eastAsia"/>
          <w:spacing w:val="-10"/>
        </w:rPr>
        <w:t>:</w:t>
      </w:r>
    </w:p>
    <w:p w:rsidR="00015100" w:rsidRPr="000F6B25" w:rsidRDefault="00015100" w:rsidP="00015100">
      <w:pPr>
        <w:pStyle w:val="a6"/>
        <w:spacing w:line="300" w:lineRule="auto"/>
        <w:ind w:firstLine="420"/>
        <w:jc w:val="both"/>
        <w:rPr>
          <w:spacing w:val="-10"/>
        </w:rPr>
      </w:pPr>
      <m:oMathPara>
        <m:oMath>
          <m:r>
            <m:rPr>
              <m:sty m:val="p"/>
            </m:rPr>
            <w:rPr>
              <w:rFonts w:ascii="Cambria Math" w:hAnsi="Cambria Math" w:hint="eastAsia"/>
              <w:spacing w:val="-10"/>
            </w:rPr>
            <m:t>c</m:t>
          </m:r>
          <m:d>
            <m:dPr>
              <m:ctrlPr>
                <w:rPr>
                  <w:rFonts w:ascii="Cambria Math" w:hAnsi="Cambria Math"/>
                  <w:spacing w:val="-10"/>
                </w:rPr>
              </m:ctrlPr>
            </m:dPr>
            <m:e>
              <m:sSup>
                <m:sSupPr>
                  <m:ctrlPr>
                    <w:rPr>
                      <w:rFonts w:ascii="Cambria Math" w:hAnsi="Cambria Math"/>
                      <w:i/>
                      <w:spacing w:val="-10"/>
                    </w:rPr>
                  </m:ctrlPr>
                </m:sSupPr>
                <m:e>
                  <m:r>
                    <w:rPr>
                      <w:rFonts w:ascii="Cambria Math" w:hAnsi="Cambria Math"/>
                      <w:spacing w:val="-10"/>
                    </w:rPr>
                    <m:t>V</m:t>
                  </m:r>
                </m:e>
                <m:sup>
                  <m:r>
                    <w:rPr>
                      <w:rFonts w:ascii="Cambria Math" w:hAnsi="Cambria Math"/>
                      <w:spacing w:val="-10"/>
                    </w:rPr>
                    <m:t>4+</m:t>
                  </m:r>
                </m:sup>
              </m:sSup>
            </m:e>
          </m:d>
          <m:r>
            <w:rPr>
              <w:rFonts w:ascii="Cambria Math" w:hAnsi="Cambria Math"/>
              <w:spacing w:val="-10"/>
            </w:rPr>
            <m:t>=</m:t>
          </m:r>
          <m:f>
            <m:fPr>
              <m:ctrlPr>
                <w:rPr>
                  <w:rFonts w:ascii="Cambria Math" w:hAnsi="Cambria Math"/>
                  <w:i/>
                  <w:spacing w:val="-10"/>
                </w:rPr>
              </m:ctrlPr>
            </m:fPr>
            <m:num>
              <m:r>
                <w:rPr>
                  <w:rFonts w:ascii="Cambria Math" w:hAnsi="Cambria Math" w:hint="eastAsia"/>
                  <w:spacing w:val="-10"/>
                </w:rPr>
                <m:t>c</m:t>
              </m:r>
              <m:d>
                <m:dPr>
                  <m:ctrlPr>
                    <w:rPr>
                      <w:rFonts w:ascii="Cambria Math" w:hAnsi="Cambria Math"/>
                      <w:i/>
                      <w:spacing w:val="-10"/>
                    </w:rPr>
                  </m:ctrlPr>
                </m:dPr>
                <m:e>
                  <m:f>
                    <m:fPr>
                      <m:ctrlPr>
                        <w:rPr>
                          <w:rFonts w:ascii="Cambria Math" w:hAnsi="Cambria Math"/>
                          <w:i/>
                          <w:spacing w:val="-10"/>
                        </w:rPr>
                      </m:ctrlPr>
                    </m:fPr>
                    <m:num>
                      <m:r>
                        <w:rPr>
                          <w:rFonts w:ascii="Cambria Math" w:hAnsi="Cambria Math"/>
                          <w:spacing w:val="-10"/>
                        </w:rPr>
                        <m:t>1</m:t>
                      </m:r>
                    </m:num>
                    <m:den>
                      <m:r>
                        <w:rPr>
                          <w:rFonts w:ascii="Cambria Math" w:hAnsi="Cambria Math"/>
                          <w:spacing w:val="-10"/>
                        </w:rPr>
                        <m:t>5</m:t>
                      </m:r>
                    </m:den>
                  </m:f>
                  <m:r>
                    <w:rPr>
                      <w:rFonts w:ascii="Cambria Math" w:hAnsi="Cambria Math"/>
                      <w:spacing w:val="-10"/>
                    </w:rPr>
                    <m:t>KM</m:t>
                  </m:r>
                  <m:r>
                    <w:rPr>
                      <w:rFonts w:ascii="Cambria Math" w:hAnsi="Cambria Math" w:hint="eastAsia"/>
                      <w:spacing w:val="-10"/>
                    </w:rPr>
                    <m:t>n</m:t>
                  </m:r>
                  <m:sSub>
                    <m:sSubPr>
                      <m:ctrlPr>
                        <w:rPr>
                          <w:rFonts w:ascii="Cambria Math" w:hAnsi="Cambria Math"/>
                          <w:i/>
                          <w:spacing w:val="-10"/>
                        </w:rPr>
                      </m:ctrlPr>
                    </m:sSubPr>
                    <m:e>
                      <m:r>
                        <w:rPr>
                          <w:rFonts w:ascii="Cambria Math" w:hAnsi="Cambria Math"/>
                          <w:spacing w:val="-10"/>
                        </w:rPr>
                        <m:t>O</m:t>
                      </m:r>
                    </m:e>
                    <m:sub>
                      <m:r>
                        <w:rPr>
                          <w:rFonts w:ascii="Cambria Math" w:hAnsi="Cambria Math"/>
                          <w:spacing w:val="-10"/>
                        </w:rPr>
                        <m:t>4</m:t>
                      </m:r>
                    </m:sub>
                  </m:sSub>
                </m:e>
              </m:d>
              <m:sSub>
                <m:sSubPr>
                  <m:ctrlPr>
                    <w:rPr>
                      <w:rFonts w:ascii="Cambria Math" w:hAnsi="Cambria Math"/>
                      <w:i/>
                      <w:spacing w:val="-10"/>
                    </w:rPr>
                  </m:ctrlPr>
                </m:sSubPr>
                <m:e>
                  <m:r>
                    <w:rPr>
                      <w:rFonts w:ascii="Cambria Math" w:hAnsi="Cambria Math"/>
                      <w:spacing w:val="-10"/>
                    </w:rPr>
                    <m:t>V</m:t>
                  </m:r>
                </m:e>
                <m:sub>
                  <m:r>
                    <w:rPr>
                      <w:rFonts w:ascii="Cambria Math" w:hAnsi="Cambria Math"/>
                      <w:spacing w:val="-10"/>
                    </w:rPr>
                    <m:t>3</m:t>
                  </m:r>
                </m:sub>
              </m:sSub>
            </m:num>
            <m:den>
              <m:r>
                <w:rPr>
                  <w:rFonts w:ascii="Cambria Math" w:hAnsi="Cambria Math"/>
                  <w:spacing w:val="-10"/>
                </w:rPr>
                <m:t>0.5</m:t>
              </m:r>
            </m:den>
          </m:f>
          <m:r>
            <w:rPr>
              <w:rFonts w:ascii="Cambria Math" w:hAnsi="Cambria Math" w:hint="eastAsia"/>
              <w:spacing w:val="-10"/>
            </w:rPr>
            <m:t>…………………………</m:t>
          </m:r>
          <m:r>
            <m:rPr>
              <m:sty m:val="p"/>
            </m:rPr>
            <w:rPr>
              <w:rFonts w:ascii="Cambria Math" w:hAnsi="Cambria Math" w:hint="eastAsia"/>
              <w:spacing w:val="-10"/>
            </w:rPr>
            <m:t>（</m:t>
          </m:r>
          <m:r>
            <m:rPr>
              <m:sty m:val="p"/>
            </m:rPr>
            <w:rPr>
              <w:rFonts w:ascii="Cambria Math" w:hAnsi="Cambria Math"/>
              <w:spacing w:val="-10"/>
            </w:rPr>
            <m:t>B.2</m:t>
          </m:r>
          <m:r>
            <m:rPr>
              <m:sty m:val="p"/>
            </m:rPr>
            <w:rPr>
              <w:rFonts w:ascii="Cambria Math" w:hAnsi="Cambria Math" w:hint="eastAsia"/>
              <w:spacing w:val="-10"/>
            </w:rPr>
            <m:t>）</m:t>
          </m:r>
        </m:oMath>
      </m:oMathPara>
    </w:p>
    <w:p w:rsidR="00015100" w:rsidRPr="000F6B25" w:rsidRDefault="00015100" w:rsidP="00015100">
      <w:pPr>
        <w:pStyle w:val="a6"/>
        <w:spacing w:line="300" w:lineRule="auto"/>
        <w:ind w:firstLine="420"/>
        <w:jc w:val="both"/>
        <w:rPr>
          <w:spacing w:val="-10"/>
        </w:rPr>
      </w:pPr>
      <w:r w:rsidRPr="000F6B25">
        <w:rPr>
          <w:rFonts w:hint="eastAsia"/>
          <w:spacing w:val="-10"/>
        </w:rPr>
        <w:t>式中：</w:t>
      </w:r>
    </w:p>
    <w:p w:rsidR="00015100" w:rsidRPr="000F6B25" w:rsidRDefault="00015100" w:rsidP="00015100">
      <w:pPr>
        <w:pStyle w:val="a6"/>
        <w:spacing w:before="18" w:line="300" w:lineRule="auto"/>
        <w:ind w:firstLineChars="177" w:firstLine="372"/>
        <w:rPr>
          <w:rFonts w:asciiTheme="minorEastAsia" w:eastAsiaTheme="minorEastAsia" w:hAnsiTheme="minorEastAsia"/>
        </w:rPr>
      </w:pPr>
      <w:r w:rsidRPr="000F6B25">
        <w:rPr>
          <w:rFonts w:ascii="Cambria Math" w:hAnsi="Cambria Math"/>
          <w:i/>
        </w:rPr>
        <w:t>c</w:t>
      </w:r>
      <w:r w:rsidRPr="000F6B25">
        <w:rPr>
          <w:rFonts w:ascii="Cambria Math" w:hAnsi="Cambria Math" w:hint="eastAsia"/>
          <w:i/>
        </w:rPr>
        <w:t>(</w:t>
      </w:r>
      <w:r w:rsidRPr="000F6B25">
        <w:rPr>
          <w:rFonts w:ascii="Cambria Math" w:hAnsi="Cambria Math"/>
          <w:i/>
        </w:rPr>
        <w:t>V</w:t>
      </w:r>
      <w:r w:rsidRPr="000F6B25">
        <w:rPr>
          <w:rFonts w:ascii="Cambria Math" w:hAnsi="Cambria Math" w:hint="eastAsia"/>
          <w:i/>
          <w:vertAlign w:val="superscript"/>
        </w:rPr>
        <w:t>4+</w:t>
      </w:r>
      <w:r w:rsidRPr="000F6B25">
        <w:rPr>
          <w:rFonts w:ascii="Cambria Math" w:hAnsi="Cambria Math" w:hint="eastAsia"/>
          <w:i/>
        </w:rPr>
        <w:t>)</w:t>
      </w:r>
      <w:r w:rsidRPr="000F6B25">
        <w:rPr>
          <w:rFonts w:ascii="Cambria Math" w:hAnsi="Cambria Math" w:hint="eastAsia"/>
          <w:i/>
        </w:rPr>
        <w:t>——</w:t>
      </w:r>
      <w:proofErr w:type="gramStart"/>
      <w:r w:rsidRPr="000F6B25">
        <w:rPr>
          <w:rFonts w:asciiTheme="minorEastAsia" w:eastAsiaTheme="minorEastAsia" w:hAnsiTheme="minorEastAsia" w:hint="eastAsia"/>
        </w:rPr>
        <w:t>钒</w:t>
      </w:r>
      <w:proofErr w:type="gramEnd"/>
      <w:r w:rsidRPr="000F6B25">
        <w:rPr>
          <w:rFonts w:asciiTheme="minorEastAsia" w:eastAsiaTheme="minorEastAsia" w:hAnsiTheme="minorEastAsia" w:hint="eastAsia"/>
        </w:rPr>
        <w:t>溶</w:t>
      </w:r>
      <w:r w:rsidRPr="000F6B25">
        <w:rPr>
          <w:rFonts w:asciiTheme="minorEastAsia" w:eastAsiaTheme="minorEastAsia" w:hAnsiTheme="minorEastAsia"/>
        </w:rPr>
        <w:t>液</w:t>
      </w:r>
      <w:proofErr w:type="gramStart"/>
      <w:r w:rsidRPr="000F6B25">
        <w:rPr>
          <w:rFonts w:asciiTheme="minorEastAsia" w:eastAsiaTheme="minorEastAsia" w:hAnsiTheme="minorEastAsia"/>
        </w:rPr>
        <w:t>中正</w:t>
      </w:r>
      <w:r w:rsidRPr="000F6B25">
        <w:rPr>
          <w:rFonts w:asciiTheme="minorEastAsia" w:eastAsiaTheme="minorEastAsia" w:hAnsiTheme="minorEastAsia" w:hint="eastAsia"/>
        </w:rPr>
        <w:t>四</w:t>
      </w:r>
      <w:r w:rsidRPr="000F6B25">
        <w:rPr>
          <w:rFonts w:asciiTheme="minorEastAsia" w:eastAsiaTheme="minorEastAsia" w:hAnsiTheme="minorEastAsia"/>
        </w:rPr>
        <w:t>价钒</w:t>
      </w:r>
      <w:proofErr w:type="gramEnd"/>
      <w:r w:rsidRPr="000F6B25">
        <w:rPr>
          <w:rFonts w:asciiTheme="minorEastAsia" w:eastAsiaTheme="minorEastAsia" w:hAnsiTheme="minorEastAsia"/>
        </w:rPr>
        <w:t>离子含量</w:t>
      </w:r>
      <w:r w:rsidRPr="000F6B25">
        <w:rPr>
          <w:rFonts w:asciiTheme="minorEastAsia" w:eastAsiaTheme="minorEastAsia" w:hAnsiTheme="minorEastAsia" w:hint="eastAsia"/>
        </w:rPr>
        <w:t>,</w:t>
      </w:r>
      <w:r w:rsidRPr="000F6B25">
        <w:rPr>
          <w:rFonts w:asciiTheme="minorEastAsia" w:eastAsiaTheme="minorEastAsia" w:hAnsiTheme="minorEastAsia"/>
        </w:rPr>
        <w:t>单位为摩尔每升</w:t>
      </w:r>
      <w:r w:rsidRPr="000F6B25">
        <w:rPr>
          <w:rFonts w:asciiTheme="minorEastAsia" w:eastAsiaTheme="minorEastAsia" w:hAnsiTheme="minorEastAsia" w:hint="eastAsia"/>
        </w:rPr>
        <w:t>(mol/L)</w:t>
      </w:r>
      <w:r w:rsidR="006D3C81" w:rsidRPr="000F6B25">
        <w:rPr>
          <w:rFonts w:asciiTheme="minorEastAsia" w:eastAsiaTheme="minorEastAsia" w:hAnsiTheme="minorEastAsia" w:hint="eastAsia"/>
        </w:rPr>
        <w:t>；</w:t>
      </w:r>
    </w:p>
    <w:p w:rsidR="00015100" w:rsidRPr="000F6B25" w:rsidRDefault="006D3C81" w:rsidP="00015100">
      <w:pPr>
        <w:pStyle w:val="a6"/>
        <w:spacing w:before="18" w:line="300" w:lineRule="auto"/>
        <w:ind w:firstLineChars="177" w:firstLine="354"/>
        <w:rPr>
          <w:rFonts w:ascii="Cambria Math" w:hAnsi="Cambria Math"/>
          <w:i/>
        </w:rPr>
      </w:pPr>
      <m:oMath>
        <m:r>
          <w:rPr>
            <w:rFonts w:ascii="Cambria Math" w:hAnsi="Cambria Math" w:hint="eastAsia"/>
            <w:spacing w:val="-10"/>
          </w:rPr>
          <m:t>c</m:t>
        </m:r>
        <m:d>
          <m:dPr>
            <m:ctrlPr>
              <w:rPr>
                <w:rFonts w:ascii="Cambria Math" w:hAnsi="Cambria Math"/>
                <w:i/>
                <w:spacing w:val="-10"/>
              </w:rPr>
            </m:ctrlPr>
          </m:dPr>
          <m:e>
            <m:f>
              <m:fPr>
                <m:ctrlPr>
                  <w:rPr>
                    <w:rFonts w:ascii="Cambria Math" w:hAnsi="Cambria Math"/>
                    <w:i/>
                    <w:spacing w:val="-10"/>
                  </w:rPr>
                </m:ctrlPr>
              </m:fPr>
              <m:num>
                <m:r>
                  <w:rPr>
                    <w:rFonts w:ascii="Cambria Math" w:hAnsi="Cambria Math"/>
                    <w:spacing w:val="-10"/>
                  </w:rPr>
                  <m:t>1</m:t>
                </m:r>
              </m:num>
              <m:den>
                <m:r>
                  <w:rPr>
                    <w:rFonts w:ascii="Cambria Math" w:hAnsi="Cambria Math"/>
                    <w:spacing w:val="-10"/>
                  </w:rPr>
                  <m:t>5</m:t>
                </m:r>
              </m:den>
            </m:f>
            <m:r>
              <w:rPr>
                <w:rFonts w:ascii="Cambria Math" w:hAnsi="Cambria Math"/>
                <w:spacing w:val="-10"/>
              </w:rPr>
              <m:t>KM</m:t>
            </m:r>
            <m:r>
              <w:rPr>
                <w:rFonts w:ascii="Cambria Math" w:hAnsi="Cambria Math" w:hint="eastAsia"/>
                <w:spacing w:val="-10"/>
              </w:rPr>
              <m:t>n</m:t>
            </m:r>
            <m:sSub>
              <m:sSubPr>
                <m:ctrlPr>
                  <w:rPr>
                    <w:rFonts w:ascii="Cambria Math" w:hAnsi="Cambria Math"/>
                    <w:i/>
                    <w:spacing w:val="-10"/>
                  </w:rPr>
                </m:ctrlPr>
              </m:sSubPr>
              <m:e>
                <m:r>
                  <w:rPr>
                    <w:rFonts w:ascii="Cambria Math" w:hAnsi="Cambria Math"/>
                    <w:spacing w:val="-10"/>
                  </w:rPr>
                  <m:t>O</m:t>
                </m:r>
              </m:e>
              <m:sub>
                <m:r>
                  <w:rPr>
                    <w:rFonts w:ascii="Cambria Math" w:hAnsi="Cambria Math"/>
                    <w:spacing w:val="-10"/>
                  </w:rPr>
                  <m:t>4</m:t>
                </m:r>
              </m:sub>
            </m:sSub>
          </m:e>
        </m:d>
      </m:oMath>
      <w:r w:rsidRPr="000F6B25">
        <w:rPr>
          <w:rFonts w:ascii="Cambria Math" w:hAnsi="Cambria Math" w:hint="eastAsia"/>
          <w:i/>
        </w:rPr>
        <w:t>—</w:t>
      </w:r>
      <w:r w:rsidR="00015100" w:rsidRPr="000F6B25">
        <w:rPr>
          <w:rFonts w:ascii="Cambria Math" w:hAnsi="Cambria Math" w:hint="eastAsia"/>
          <w:i/>
        </w:rPr>
        <w:t>—</w:t>
      </w:r>
      <w:r w:rsidR="00015100" w:rsidRPr="000F6B25">
        <w:rPr>
          <w:rFonts w:asciiTheme="minorEastAsia" w:eastAsiaTheme="minorEastAsia" w:hAnsiTheme="minorEastAsia"/>
        </w:rPr>
        <w:t>高锰酸钾标准滴定溶液</w:t>
      </w:r>
      <w:r w:rsidR="00015100" w:rsidRPr="000F6B25">
        <w:rPr>
          <w:rFonts w:asciiTheme="minorEastAsia" w:eastAsiaTheme="minorEastAsia" w:hAnsiTheme="minorEastAsia" w:hint="eastAsia"/>
        </w:rPr>
        <w:t>(B.3.3)</w:t>
      </w:r>
      <w:r w:rsidR="00015100" w:rsidRPr="000F6B25">
        <w:rPr>
          <w:rFonts w:asciiTheme="minorEastAsia" w:eastAsiaTheme="minorEastAsia" w:hAnsiTheme="minorEastAsia"/>
        </w:rPr>
        <w:t>的含量</w:t>
      </w:r>
      <w:r w:rsidRPr="000F6B25">
        <w:rPr>
          <w:rFonts w:asciiTheme="minorEastAsia" w:eastAsiaTheme="minorEastAsia" w:hAnsiTheme="minorEastAsia" w:hint="eastAsia"/>
        </w:rPr>
        <w:t>，</w:t>
      </w:r>
      <w:r w:rsidR="00015100" w:rsidRPr="000F6B25">
        <w:rPr>
          <w:rFonts w:asciiTheme="minorEastAsia" w:eastAsiaTheme="minorEastAsia" w:hAnsiTheme="minorEastAsia"/>
        </w:rPr>
        <w:t>单位为摩尔每升</w:t>
      </w:r>
      <w:r w:rsidRPr="000F6B25">
        <w:rPr>
          <w:rFonts w:asciiTheme="minorEastAsia" w:eastAsiaTheme="minorEastAsia" w:hAnsiTheme="minorEastAsia" w:hint="eastAsia"/>
        </w:rPr>
        <w:t>(mol/L)；</w:t>
      </w:r>
    </w:p>
    <w:p w:rsidR="00015100" w:rsidRPr="000F6B25" w:rsidRDefault="00015100" w:rsidP="00015100">
      <w:pPr>
        <w:pStyle w:val="a6"/>
        <w:spacing w:before="18" w:line="300" w:lineRule="auto"/>
        <w:ind w:firstLineChars="177" w:firstLine="372"/>
        <w:rPr>
          <w:rFonts w:asciiTheme="minorEastAsia" w:eastAsiaTheme="minorEastAsia" w:hAnsiTheme="minorEastAsia"/>
        </w:rPr>
      </w:pPr>
      <w:r w:rsidRPr="000F6B25">
        <w:rPr>
          <w:rFonts w:ascii="Cambria Math" w:hAnsi="Cambria Math"/>
          <w:i/>
        </w:rPr>
        <w:t>V</w:t>
      </w:r>
      <w:r w:rsidRPr="000F6B25">
        <w:rPr>
          <w:rFonts w:ascii="Cambria Math" w:hAnsi="Cambria Math" w:hint="eastAsia"/>
          <w:i/>
          <w:vertAlign w:val="subscript"/>
        </w:rPr>
        <w:t>3</w:t>
      </w:r>
      <w:r w:rsidR="006D3C81" w:rsidRPr="000F6B25">
        <w:rPr>
          <w:rFonts w:ascii="Cambria Math" w:hAnsi="Cambria Math" w:hint="eastAsia"/>
          <w:i/>
        </w:rPr>
        <w:t>—</w:t>
      </w:r>
      <w:r w:rsidRPr="000F6B25">
        <w:rPr>
          <w:rFonts w:ascii="Cambria Math" w:hAnsi="Cambria Math" w:hint="eastAsia"/>
          <w:i/>
        </w:rPr>
        <w:t>—</w:t>
      </w:r>
      <w:proofErr w:type="gramStart"/>
      <w:r w:rsidRPr="000F6B25">
        <w:rPr>
          <w:rFonts w:asciiTheme="minorEastAsia" w:eastAsiaTheme="minorEastAsia" w:hAnsiTheme="minorEastAsia"/>
        </w:rPr>
        <w:t>第一个突跃终点</w:t>
      </w:r>
      <w:proofErr w:type="gramEnd"/>
      <w:r w:rsidRPr="000F6B25">
        <w:rPr>
          <w:rFonts w:asciiTheme="minorEastAsia" w:eastAsiaTheme="minorEastAsia" w:hAnsiTheme="minorEastAsia"/>
        </w:rPr>
        <w:t>消耗高锰酸钾标准滴定溶液</w:t>
      </w:r>
      <w:r w:rsidRPr="000F6B25">
        <w:rPr>
          <w:rFonts w:asciiTheme="minorEastAsia" w:eastAsiaTheme="minorEastAsia" w:hAnsiTheme="minorEastAsia" w:hint="eastAsia"/>
        </w:rPr>
        <w:t>(</w:t>
      </w:r>
      <w:r w:rsidR="006D3C81" w:rsidRPr="000F6B25">
        <w:rPr>
          <w:rFonts w:asciiTheme="minorEastAsia" w:eastAsiaTheme="minorEastAsia" w:hAnsiTheme="minorEastAsia" w:hint="eastAsia"/>
        </w:rPr>
        <w:t>B</w:t>
      </w:r>
      <w:r w:rsidRPr="000F6B25">
        <w:rPr>
          <w:rFonts w:asciiTheme="minorEastAsia" w:eastAsiaTheme="minorEastAsia" w:hAnsiTheme="minorEastAsia" w:hint="eastAsia"/>
        </w:rPr>
        <w:t>.5.5)</w:t>
      </w:r>
      <w:r w:rsidRPr="000F6B25">
        <w:rPr>
          <w:rFonts w:asciiTheme="minorEastAsia" w:eastAsiaTheme="minorEastAsia" w:hAnsiTheme="minorEastAsia"/>
        </w:rPr>
        <w:t>总体积</w:t>
      </w:r>
      <w:r w:rsidR="006D3C81" w:rsidRPr="000F6B25">
        <w:rPr>
          <w:rFonts w:asciiTheme="minorEastAsia" w:eastAsiaTheme="minorEastAsia" w:hAnsiTheme="minorEastAsia" w:hint="eastAsia"/>
        </w:rPr>
        <w:t>)，mL；</w:t>
      </w:r>
    </w:p>
    <w:p w:rsidR="006D3C81" w:rsidRPr="000F6B25" w:rsidRDefault="006D3C81" w:rsidP="00015100">
      <w:pPr>
        <w:pStyle w:val="a6"/>
        <w:spacing w:before="18" w:line="300" w:lineRule="auto"/>
        <w:ind w:firstLineChars="177" w:firstLine="359"/>
        <w:rPr>
          <w:rFonts w:asciiTheme="minorEastAsia" w:eastAsiaTheme="minorEastAsia" w:hAnsiTheme="minorEastAsia"/>
        </w:rPr>
      </w:pPr>
      <w:r w:rsidRPr="000F6B25">
        <w:rPr>
          <w:rFonts w:hint="eastAsia"/>
          <w:spacing w:val="-7"/>
        </w:rPr>
        <w:t>0.5</w:t>
      </w:r>
      <w:r w:rsidRPr="000F6B25">
        <w:rPr>
          <w:rFonts w:ascii="Cambria Math" w:hAnsi="Cambria Math" w:hint="eastAsia"/>
          <w:i/>
        </w:rPr>
        <w:t>——</w:t>
      </w:r>
      <w:r w:rsidRPr="000F6B25">
        <w:rPr>
          <w:rFonts w:asciiTheme="minorEastAsia" w:eastAsiaTheme="minorEastAsia" w:hAnsiTheme="minorEastAsia"/>
        </w:rPr>
        <w:t>样品体积</w:t>
      </w:r>
      <w:r w:rsidRPr="000F6B25">
        <w:rPr>
          <w:rFonts w:asciiTheme="minorEastAsia" w:eastAsiaTheme="minorEastAsia" w:hAnsiTheme="minorEastAsia" w:hint="eastAsia"/>
        </w:rPr>
        <w:t>，</w:t>
      </w:r>
      <w:r w:rsidRPr="000F6B25">
        <w:rPr>
          <w:rFonts w:asciiTheme="minorEastAsia" w:eastAsiaTheme="minorEastAsia" w:hAnsiTheme="minorEastAsia"/>
        </w:rPr>
        <w:t>单位为</w:t>
      </w:r>
      <w:proofErr w:type="gramStart"/>
      <w:r w:rsidRPr="000F6B25">
        <w:rPr>
          <w:rFonts w:asciiTheme="minorEastAsia" w:eastAsiaTheme="minorEastAsia" w:hAnsiTheme="minorEastAsia"/>
        </w:rPr>
        <w:t>毫升</w:t>
      </w:r>
      <w:r w:rsidRPr="000F6B25">
        <w:rPr>
          <w:rFonts w:asciiTheme="minorEastAsia" w:eastAsiaTheme="minorEastAsia" w:hAnsiTheme="minorEastAsia" w:hint="eastAsia"/>
        </w:rPr>
        <w:t>(</w:t>
      </w:r>
      <w:proofErr w:type="gramEnd"/>
      <w:r w:rsidRPr="000F6B25">
        <w:rPr>
          <w:rFonts w:asciiTheme="minorEastAsia" w:eastAsiaTheme="minorEastAsia" w:hAnsiTheme="minorEastAsia" w:hint="eastAsia"/>
        </w:rPr>
        <w:t>mL)。</w:t>
      </w:r>
    </w:p>
    <w:p w:rsidR="00015100" w:rsidRPr="000F6B25" w:rsidRDefault="00015100" w:rsidP="00015100">
      <w:pPr>
        <w:pStyle w:val="a6"/>
        <w:spacing w:line="300" w:lineRule="auto"/>
        <w:ind w:firstLine="420"/>
        <w:jc w:val="both"/>
        <w:rPr>
          <w:spacing w:val="-10"/>
        </w:rPr>
      </w:pPr>
      <m:oMathPara>
        <m:oMath>
          <m:r>
            <m:rPr>
              <m:sty m:val="p"/>
            </m:rPr>
            <w:rPr>
              <w:rFonts w:ascii="Cambria Math" w:hAnsi="Cambria Math" w:hint="eastAsia"/>
              <w:spacing w:val="-10"/>
            </w:rPr>
            <m:t>c</m:t>
          </m:r>
          <m:d>
            <m:dPr>
              <m:ctrlPr>
                <w:rPr>
                  <w:rFonts w:ascii="Cambria Math" w:hAnsi="Cambria Math"/>
                  <w:spacing w:val="-10"/>
                </w:rPr>
              </m:ctrlPr>
            </m:dPr>
            <m:e>
              <m:sSub>
                <m:sSubPr>
                  <m:ctrlPr>
                    <w:rPr>
                      <w:rFonts w:ascii="Cambria Math" w:hAnsi="Cambria Math"/>
                      <w:i/>
                      <w:spacing w:val="-10"/>
                    </w:rPr>
                  </m:ctrlPr>
                </m:sSubPr>
                <m:e>
                  <m:r>
                    <w:rPr>
                      <w:rFonts w:ascii="Cambria Math" w:hAnsi="Cambria Math"/>
                      <w:spacing w:val="-10"/>
                    </w:rPr>
                    <m:t>V</m:t>
                  </m:r>
                </m:e>
                <m:sub>
                  <m:r>
                    <w:rPr>
                      <w:rFonts w:ascii="Cambria Math" w:hAnsi="Cambria Math"/>
                      <w:spacing w:val="-10"/>
                    </w:rPr>
                    <m:t>TV</m:t>
                  </m:r>
                </m:sub>
              </m:sSub>
            </m:e>
          </m:d>
          <m:r>
            <w:rPr>
              <w:rFonts w:ascii="Cambria Math" w:hAnsi="Cambria Math"/>
              <w:spacing w:val="-10"/>
            </w:rPr>
            <m:t>=</m:t>
          </m:r>
          <m:f>
            <m:fPr>
              <m:ctrlPr>
                <w:rPr>
                  <w:rFonts w:ascii="Cambria Math" w:hAnsi="Cambria Math"/>
                  <w:i/>
                  <w:spacing w:val="-10"/>
                </w:rPr>
              </m:ctrlPr>
            </m:fPr>
            <m:num>
              <m:r>
                <w:rPr>
                  <w:rFonts w:ascii="Cambria Math" w:hAnsi="Cambria Math" w:hint="eastAsia"/>
                  <w:spacing w:val="-10"/>
                </w:rPr>
                <m:t>c</m:t>
              </m:r>
              <m:d>
                <m:dPr>
                  <m:ctrlPr>
                    <w:rPr>
                      <w:rFonts w:ascii="Cambria Math" w:hAnsi="Cambria Math"/>
                      <w:i/>
                      <w:spacing w:val="-10"/>
                    </w:rPr>
                  </m:ctrlPr>
                </m:dPr>
                <m:e>
                  <m:f>
                    <m:fPr>
                      <m:ctrlPr>
                        <w:rPr>
                          <w:rFonts w:ascii="Cambria Math" w:hAnsi="Cambria Math"/>
                          <w:i/>
                          <w:spacing w:val="-10"/>
                        </w:rPr>
                      </m:ctrlPr>
                    </m:fPr>
                    <m:num>
                      <m:r>
                        <w:rPr>
                          <w:rFonts w:ascii="Cambria Math" w:hAnsi="Cambria Math"/>
                          <w:spacing w:val="-10"/>
                        </w:rPr>
                        <m:t>1</m:t>
                      </m:r>
                    </m:num>
                    <m:den>
                      <m:r>
                        <w:rPr>
                          <w:rFonts w:ascii="Cambria Math" w:hAnsi="Cambria Math"/>
                          <w:spacing w:val="-10"/>
                        </w:rPr>
                        <m:t>5</m:t>
                      </m:r>
                    </m:den>
                  </m:f>
                  <m:r>
                    <w:rPr>
                      <w:rFonts w:ascii="Cambria Math" w:hAnsi="Cambria Math"/>
                      <w:spacing w:val="-10"/>
                    </w:rPr>
                    <m:t>KM</m:t>
                  </m:r>
                  <m:r>
                    <w:rPr>
                      <w:rFonts w:ascii="Cambria Math" w:hAnsi="Cambria Math" w:hint="eastAsia"/>
                      <w:spacing w:val="-10"/>
                    </w:rPr>
                    <m:t>n</m:t>
                  </m:r>
                  <m:sSub>
                    <m:sSubPr>
                      <m:ctrlPr>
                        <w:rPr>
                          <w:rFonts w:ascii="Cambria Math" w:hAnsi="Cambria Math"/>
                          <w:i/>
                          <w:spacing w:val="-10"/>
                        </w:rPr>
                      </m:ctrlPr>
                    </m:sSubPr>
                    <m:e>
                      <m:r>
                        <w:rPr>
                          <w:rFonts w:ascii="Cambria Math" w:hAnsi="Cambria Math"/>
                          <w:spacing w:val="-10"/>
                        </w:rPr>
                        <m:t>O</m:t>
                      </m:r>
                    </m:e>
                    <m:sub>
                      <m:r>
                        <w:rPr>
                          <w:rFonts w:ascii="Cambria Math" w:hAnsi="Cambria Math"/>
                          <w:spacing w:val="-10"/>
                        </w:rPr>
                        <m:t>4</m:t>
                      </m:r>
                    </m:sub>
                  </m:sSub>
                </m:e>
              </m:d>
              <m:d>
                <m:dPr>
                  <m:ctrlPr>
                    <w:rPr>
                      <w:rFonts w:ascii="Cambria Math" w:hAnsi="Cambria Math"/>
                      <w:i/>
                      <w:spacing w:val="-10"/>
                    </w:rPr>
                  </m:ctrlPr>
                </m:dPr>
                <m:e>
                  <m:sSub>
                    <m:sSubPr>
                      <m:ctrlPr>
                        <w:rPr>
                          <w:rFonts w:ascii="Cambria Math" w:hAnsi="Cambria Math"/>
                          <w:i/>
                          <w:spacing w:val="-10"/>
                        </w:rPr>
                      </m:ctrlPr>
                    </m:sSubPr>
                    <m:e>
                      <m:r>
                        <w:rPr>
                          <w:rFonts w:ascii="Cambria Math" w:hAnsi="Cambria Math"/>
                          <w:spacing w:val="-10"/>
                        </w:rPr>
                        <m:t>V</m:t>
                      </m:r>
                    </m:e>
                    <m:sub>
                      <m:r>
                        <w:rPr>
                          <w:rFonts w:ascii="Cambria Math" w:hAnsi="Cambria Math"/>
                          <w:spacing w:val="-10"/>
                        </w:rPr>
                        <m:t>4</m:t>
                      </m:r>
                    </m:sub>
                  </m:sSub>
                  <m:r>
                    <w:rPr>
                      <w:rFonts w:ascii="Cambria Math" w:hAnsi="Cambria Math"/>
                      <w:spacing w:val="-10"/>
                    </w:rPr>
                    <m:t>-</m:t>
                  </m:r>
                  <m:sSub>
                    <m:sSubPr>
                      <m:ctrlPr>
                        <w:rPr>
                          <w:rFonts w:ascii="Cambria Math" w:hAnsi="Cambria Math"/>
                          <w:i/>
                          <w:spacing w:val="-10"/>
                        </w:rPr>
                      </m:ctrlPr>
                    </m:sSubPr>
                    <m:e>
                      <m:r>
                        <w:rPr>
                          <w:rFonts w:ascii="Cambria Math" w:hAnsi="Cambria Math"/>
                          <w:spacing w:val="-10"/>
                        </w:rPr>
                        <m:t>V</m:t>
                      </m:r>
                    </m:e>
                    <m:sub>
                      <m:r>
                        <w:rPr>
                          <w:rFonts w:ascii="Cambria Math" w:hAnsi="Cambria Math"/>
                          <w:spacing w:val="-10"/>
                        </w:rPr>
                        <m:t>3</m:t>
                      </m:r>
                    </m:sub>
                  </m:sSub>
                </m:e>
              </m:d>
            </m:num>
            <m:den>
              <m:r>
                <w:rPr>
                  <w:rFonts w:ascii="Cambria Math" w:hAnsi="Cambria Math"/>
                  <w:spacing w:val="-10"/>
                </w:rPr>
                <m:t>0.5</m:t>
              </m:r>
            </m:den>
          </m:f>
          <m:r>
            <w:rPr>
              <w:rFonts w:ascii="Cambria Math" w:hAnsi="Cambria Math" w:hint="eastAsia"/>
              <w:spacing w:val="-10"/>
            </w:rPr>
            <m:t>…………………………</m:t>
          </m:r>
          <m:r>
            <m:rPr>
              <m:sty m:val="p"/>
            </m:rPr>
            <w:rPr>
              <w:rFonts w:ascii="Cambria Math" w:hAnsi="Cambria Math" w:hint="eastAsia"/>
              <w:spacing w:val="-10"/>
            </w:rPr>
            <m:t>（</m:t>
          </m:r>
          <m:r>
            <m:rPr>
              <m:sty m:val="p"/>
            </m:rPr>
            <w:rPr>
              <w:rFonts w:ascii="Cambria Math" w:hAnsi="Cambria Math"/>
              <w:spacing w:val="-10"/>
            </w:rPr>
            <m:t>B.3</m:t>
          </m:r>
          <m:r>
            <m:rPr>
              <m:sty m:val="p"/>
            </m:rPr>
            <w:rPr>
              <w:rFonts w:ascii="Cambria Math" w:hAnsi="Cambria Math" w:hint="eastAsia"/>
              <w:spacing w:val="-10"/>
            </w:rPr>
            <m:t>）</m:t>
          </m:r>
        </m:oMath>
      </m:oMathPara>
    </w:p>
    <w:p w:rsidR="006D3C81" w:rsidRPr="000F6B25" w:rsidRDefault="006D3C81" w:rsidP="006D3C81">
      <w:pPr>
        <w:pStyle w:val="a6"/>
        <w:spacing w:line="300" w:lineRule="auto"/>
        <w:ind w:firstLine="420"/>
        <w:jc w:val="both"/>
        <w:rPr>
          <w:spacing w:val="-10"/>
        </w:rPr>
      </w:pPr>
      <w:r w:rsidRPr="000F6B25">
        <w:rPr>
          <w:rFonts w:hint="eastAsia"/>
          <w:spacing w:val="-10"/>
        </w:rPr>
        <w:t>式中：</w:t>
      </w:r>
    </w:p>
    <w:p w:rsidR="006D3C81" w:rsidRPr="000F6B25" w:rsidRDefault="006D3C81" w:rsidP="006D3C81">
      <w:pPr>
        <w:pStyle w:val="a6"/>
        <w:spacing w:before="14"/>
        <w:ind w:firstLineChars="200" w:firstLine="400"/>
        <w:rPr>
          <w:rFonts w:asciiTheme="minorEastAsia" w:eastAsiaTheme="minorEastAsia" w:hAnsiTheme="minorEastAsia"/>
        </w:rPr>
      </w:pPr>
      <m:oMath>
        <m:r>
          <m:rPr>
            <m:sty m:val="p"/>
          </m:rPr>
          <w:rPr>
            <w:rFonts w:ascii="Cambria Math" w:hAnsi="Cambria Math" w:hint="eastAsia"/>
            <w:spacing w:val="-10"/>
          </w:rPr>
          <m:t>c</m:t>
        </m:r>
        <m:d>
          <m:dPr>
            <m:ctrlPr>
              <w:rPr>
                <w:rFonts w:ascii="Cambria Math" w:hAnsi="Cambria Math"/>
                <w:spacing w:val="-10"/>
              </w:rPr>
            </m:ctrlPr>
          </m:dPr>
          <m:e>
            <m:sSub>
              <m:sSubPr>
                <m:ctrlPr>
                  <w:rPr>
                    <w:rFonts w:ascii="Cambria Math" w:hAnsi="Cambria Math"/>
                    <w:i/>
                    <w:spacing w:val="-10"/>
                  </w:rPr>
                </m:ctrlPr>
              </m:sSubPr>
              <m:e>
                <m:r>
                  <w:rPr>
                    <w:rFonts w:ascii="Cambria Math" w:hAnsi="Cambria Math"/>
                    <w:spacing w:val="-10"/>
                  </w:rPr>
                  <m:t>V</m:t>
                </m:r>
              </m:e>
              <m:sub>
                <m:r>
                  <w:rPr>
                    <w:rFonts w:ascii="Cambria Math" w:hAnsi="Cambria Math"/>
                    <w:spacing w:val="-10"/>
                  </w:rPr>
                  <m:t>TV</m:t>
                </m:r>
              </m:sub>
            </m:sSub>
          </m:e>
        </m:d>
      </m:oMath>
      <w:r w:rsidRPr="000F6B25">
        <w:rPr>
          <w:rFonts w:ascii="Cambria Math" w:hAnsi="Cambria Math" w:hint="eastAsia"/>
          <w:i/>
        </w:rPr>
        <w:t>——</w:t>
      </w:r>
      <w:proofErr w:type="gramStart"/>
      <w:r w:rsidRPr="000F6B25">
        <w:rPr>
          <w:rFonts w:asciiTheme="minorEastAsia" w:eastAsiaTheme="minorEastAsia" w:hAnsiTheme="minorEastAsia" w:hint="eastAsia"/>
        </w:rPr>
        <w:t>钒</w:t>
      </w:r>
      <w:proofErr w:type="gramEnd"/>
      <w:r w:rsidRPr="000F6B25">
        <w:rPr>
          <w:rFonts w:asciiTheme="minorEastAsia" w:eastAsiaTheme="minorEastAsia" w:hAnsiTheme="minorEastAsia" w:hint="eastAsia"/>
        </w:rPr>
        <w:t>溶</w:t>
      </w:r>
      <w:r w:rsidRPr="000F6B25">
        <w:rPr>
          <w:rFonts w:asciiTheme="minorEastAsia" w:eastAsiaTheme="minorEastAsia" w:hAnsiTheme="minorEastAsia"/>
        </w:rPr>
        <w:t>液</w:t>
      </w:r>
      <w:proofErr w:type="gramStart"/>
      <w:r w:rsidRPr="000F6B25">
        <w:rPr>
          <w:rFonts w:asciiTheme="minorEastAsia" w:eastAsiaTheme="minorEastAsia" w:hAnsiTheme="minorEastAsia"/>
        </w:rPr>
        <w:t>中全钒含量</w:t>
      </w:r>
      <w:proofErr w:type="gramEnd"/>
      <w:r w:rsidRPr="000F6B25">
        <w:rPr>
          <w:rFonts w:asciiTheme="minorEastAsia" w:eastAsiaTheme="minorEastAsia" w:hAnsiTheme="minorEastAsia" w:hint="eastAsia"/>
        </w:rPr>
        <w:t>，</w:t>
      </w:r>
      <w:r w:rsidRPr="000F6B25">
        <w:rPr>
          <w:rFonts w:asciiTheme="minorEastAsia" w:eastAsiaTheme="minorEastAsia" w:hAnsiTheme="minorEastAsia"/>
        </w:rPr>
        <w:t>单位为摩尔每升</w:t>
      </w:r>
      <w:r w:rsidRPr="000F6B25">
        <w:rPr>
          <w:rFonts w:asciiTheme="minorEastAsia" w:eastAsiaTheme="minorEastAsia" w:hAnsiTheme="minorEastAsia" w:hint="eastAsia"/>
        </w:rPr>
        <w:t>(mol/L)；</w:t>
      </w:r>
    </w:p>
    <w:p w:rsidR="006D3C81" w:rsidRPr="000F6B25" w:rsidRDefault="006D3C81" w:rsidP="006D3C81">
      <w:pPr>
        <w:pStyle w:val="a6"/>
        <w:spacing w:before="18" w:line="300" w:lineRule="auto"/>
        <w:ind w:firstLineChars="177" w:firstLine="354"/>
        <w:rPr>
          <w:rFonts w:ascii="Cambria Math" w:hAnsi="Cambria Math"/>
          <w:i/>
        </w:rPr>
      </w:pPr>
      <m:oMath>
        <m:r>
          <w:rPr>
            <w:rFonts w:ascii="Cambria Math" w:hAnsi="Cambria Math" w:hint="eastAsia"/>
            <w:spacing w:val="-10"/>
          </w:rPr>
          <m:t>c</m:t>
        </m:r>
        <m:d>
          <m:dPr>
            <m:ctrlPr>
              <w:rPr>
                <w:rFonts w:ascii="Cambria Math" w:hAnsi="Cambria Math"/>
                <w:i/>
                <w:spacing w:val="-10"/>
              </w:rPr>
            </m:ctrlPr>
          </m:dPr>
          <m:e>
            <m:f>
              <m:fPr>
                <m:ctrlPr>
                  <w:rPr>
                    <w:rFonts w:ascii="Cambria Math" w:hAnsi="Cambria Math"/>
                    <w:i/>
                    <w:spacing w:val="-10"/>
                  </w:rPr>
                </m:ctrlPr>
              </m:fPr>
              <m:num>
                <m:r>
                  <w:rPr>
                    <w:rFonts w:ascii="Cambria Math" w:hAnsi="Cambria Math"/>
                    <w:spacing w:val="-10"/>
                  </w:rPr>
                  <m:t>1</m:t>
                </m:r>
              </m:num>
              <m:den>
                <m:r>
                  <w:rPr>
                    <w:rFonts w:ascii="Cambria Math" w:hAnsi="Cambria Math"/>
                    <w:spacing w:val="-10"/>
                  </w:rPr>
                  <m:t>5</m:t>
                </m:r>
              </m:den>
            </m:f>
            <m:r>
              <w:rPr>
                <w:rFonts w:ascii="Cambria Math" w:hAnsi="Cambria Math"/>
                <w:spacing w:val="-10"/>
              </w:rPr>
              <m:t>KM</m:t>
            </m:r>
            <m:r>
              <w:rPr>
                <w:rFonts w:ascii="Cambria Math" w:hAnsi="Cambria Math" w:hint="eastAsia"/>
                <w:spacing w:val="-10"/>
              </w:rPr>
              <m:t>n</m:t>
            </m:r>
            <m:sSub>
              <m:sSubPr>
                <m:ctrlPr>
                  <w:rPr>
                    <w:rFonts w:ascii="Cambria Math" w:hAnsi="Cambria Math"/>
                    <w:i/>
                    <w:spacing w:val="-10"/>
                  </w:rPr>
                </m:ctrlPr>
              </m:sSubPr>
              <m:e>
                <m:r>
                  <w:rPr>
                    <w:rFonts w:ascii="Cambria Math" w:hAnsi="Cambria Math"/>
                    <w:spacing w:val="-10"/>
                  </w:rPr>
                  <m:t>O</m:t>
                </m:r>
              </m:e>
              <m:sub>
                <m:r>
                  <w:rPr>
                    <w:rFonts w:ascii="Cambria Math" w:hAnsi="Cambria Math"/>
                    <w:spacing w:val="-10"/>
                  </w:rPr>
                  <m:t>4</m:t>
                </m:r>
              </m:sub>
            </m:sSub>
          </m:e>
        </m:d>
      </m:oMath>
      <w:r w:rsidRPr="000F6B25">
        <w:rPr>
          <w:rFonts w:ascii="Cambria Math" w:hAnsi="Cambria Math" w:hint="eastAsia"/>
          <w:i/>
        </w:rPr>
        <w:t>——</w:t>
      </w:r>
      <w:r w:rsidRPr="000F6B25">
        <w:rPr>
          <w:rFonts w:asciiTheme="minorEastAsia" w:eastAsiaTheme="minorEastAsia" w:hAnsiTheme="minorEastAsia"/>
        </w:rPr>
        <w:t>高锰酸钾标准滴定溶液</w:t>
      </w:r>
      <w:r w:rsidRPr="000F6B25">
        <w:rPr>
          <w:rFonts w:asciiTheme="minorEastAsia" w:eastAsiaTheme="minorEastAsia" w:hAnsiTheme="minorEastAsia" w:hint="eastAsia"/>
        </w:rPr>
        <w:t>(B.3.3)</w:t>
      </w:r>
      <w:r w:rsidRPr="000F6B25">
        <w:rPr>
          <w:rFonts w:asciiTheme="minorEastAsia" w:eastAsiaTheme="minorEastAsia" w:hAnsiTheme="minorEastAsia"/>
        </w:rPr>
        <w:t>的含量</w:t>
      </w:r>
      <w:r w:rsidRPr="000F6B25">
        <w:rPr>
          <w:rFonts w:asciiTheme="minorEastAsia" w:eastAsiaTheme="minorEastAsia" w:hAnsiTheme="minorEastAsia" w:hint="eastAsia"/>
        </w:rPr>
        <w:t>，</w:t>
      </w:r>
      <w:r w:rsidRPr="000F6B25">
        <w:rPr>
          <w:rFonts w:asciiTheme="minorEastAsia" w:eastAsiaTheme="minorEastAsia" w:hAnsiTheme="minorEastAsia"/>
        </w:rPr>
        <w:t>单位为摩尔每升</w:t>
      </w:r>
      <w:r w:rsidRPr="000F6B25">
        <w:rPr>
          <w:rFonts w:asciiTheme="minorEastAsia" w:eastAsiaTheme="minorEastAsia" w:hAnsiTheme="minorEastAsia" w:hint="eastAsia"/>
        </w:rPr>
        <w:t>(mol/L)；</w:t>
      </w:r>
    </w:p>
    <w:p w:rsidR="006D3C81" w:rsidRPr="000F6B25" w:rsidRDefault="006D3C81" w:rsidP="006D3C81">
      <w:pPr>
        <w:pStyle w:val="a6"/>
        <w:spacing w:before="18" w:line="300" w:lineRule="auto"/>
        <w:ind w:firstLineChars="177" w:firstLine="372"/>
        <w:rPr>
          <w:rFonts w:asciiTheme="minorEastAsia" w:eastAsiaTheme="minorEastAsia" w:hAnsiTheme="minorEastAsia"/>
        </w:rPr>
      </w:pPr>
      <w:r w:rsidRPr="000F6B25">
        <w:rPr>
          <w:rFonts w:ascii="Cambria Math" w:hAnsi="Cambria Math"/>
          <w:i/>
        </w:rPr>
        <w:lastRenderedPageBreak/>
        <w:t>V</w:t>
      </w:r>
      <w:r w:rsidRPr="000F6B25">
        <w:rPr>
          <w:rFonts w:ascii="Cambria Math" w:hAnsi="Cambria Math" w:hint="eastAsia"/>
          <w:i/>
          <w:vertAlign w:val="subscript"/>
        </w:rPr>
        <w:t>3</w:t>
      </w:r>
      <w:r w:rsidRPr="000F6B25">
        <w:rPr>
          <w:rFonts w:ascii="Cambria Math" w:hAnsi="Cambria Math" w:hint="eastAsia"/>
          <w:i/>
        </w:rPr>
        <w:t>——</w:t>
      </w:r>
      <w:proofErr w:type="gramStart"/>
      <w:r w:rsidRPr="000F6B25">
        <w:rPr>
          <w:rFonts w:asciiTheme="minorEastAsia" w:eastAsiaTheme="minorEastAsia" w:hAnsiTheme="minorEastAsia"/>
        </w:rPr>
        <w:t>第一个突跃终点</w:t>
      </w:r>
      <w:proofErr w:type="gramEnd"/>
      <w:r w:rsidRPr="000F6B25">
        <w:rPr>
          <w:rFonts w:asciiTheme="minorEastAsia" w:eastAsiaTheme="minorEastAsia" w:hAnsiTheme="minorEastAsia"/>
        </w:rPr>
        <w:t>消耗高锰酸钾标准滴定溶液</w:t>
      </w:r>
      <w:r w:rsidRPr="000F6B25">
        <w:rPr>
          <w:rFonts w:asciiTheme="minorEastAsia" w:eastAsiaTheme="minorEastAsia" w:hAnsiTheme="minorEastAsia" w:hint="eastAsia"/>
        </w:rPr>
        <w:t>(B.5.5)</w:t>
      </w:r>
      <w:r w:rsidRPr="000F6B25">
        <w:rPr>
          <w:rFonts w:asciiTheme="minorEastAsia" w:eastAsiaTheme="minorEastAsia" w:hAnsiTheme="minorEastAsia"/>
        </w:rPr>
        <w:t>总体积</w:t>
      </w:r>
      <w:r w:rsidRPr="000F6B25">
        <w:rPr>
          <w:rFonts w:asciiTheme="minorEastAsia" w:eastAsiaTheme="minorEastAsia" w:hAnsiTheme="minorEastAsia" w:hint="eastAsia"/>
        </w:rPr>
        <w:t>)，mL，</w:t>
      </w:r>
    </w:p>
    <w:p w:rsidR="006D3C81" w:rsidRPr="000F6B25" w:rsidRDefault="006D3C81" w:rsidP="006D3C81">
      <w:pPr>
        <w:pStyle w:val="a6"/>
        <w:spacing w:before="18" w:line="300" w:lineRule="auto"/>
        <w:ind w:firstLineChars="177" w:firstLine="372"/>
        <w:rPr>
          <w:rFonts w:asciiTheme="minorEastAsia" w:eastAsiaTheme="minorEastAsia" w:hAnsiTheme="minorEastAsia"/>
        </w:rPr>
      </w:pPr>
      <w:r w:rsidRPr="000F6B25">
        <w:rPr>
          <w:rFonts w:ascii="Cambria Math" w:hAnsi="Cambria Math"/>
          <w:i/>
        </w:rPr>
        <w:t>V</w:t>
      </w:r>
      <w:r w:rsidRPr="000F6B25">
        <w:rPr>
          <w:rFonts w:ascii="Cambria Math" w:hAnsi="Cambria Math"/>
          <w:i/>
          <w:vertAlign w:val="subscript"/>
        </w:rPr>
        <w:t>4</w:t>
      </w:r>
      <w:r w:rsidRPr="000F6B25">
        <w:rPr>
          <w:rFonts w:ascii="Cambria Math" w:hAnsi="Cambria Math" w:hint="eastAsia"/>
          <w:i/>
        </w:rPr>
        <w:t>——</w:t>
      </w:r>
      <w:proofErr w:type="gramStart"/>
      <w:r w:rsidRPr="000F6B25">
        <w:rPr>
          <w:rFonts w:asciiTheme="minorEastAsia" w:eastAsiaTheme="minorEastAsia" w:hAnsiTheme="minorEastAsia"/>
        </w:rPr>
        <w:t>第</w:t>
      </w:r>
      <w:r w:rsidRPr="000F6B25">
        <w:rPr>
          <w:rFonts w:asciiTheme="minorEastAsia" w:eastAsiaTheme="minorEastAsia" w:hAnsiTheme="minorEastAsia" w:hint="eastAsia"/>
        </w:rPr>
        <w:t>二</w:t>
      </w:r>
      <w:r w:rsidRPr="000F6B25">
        <w:rPr>
          <w:rFonts w:asciiTheme="minorEastAsia" w:eastAsiaTheme="minorEastAsia" w:hAnsiTheme="minorEastAsia"/>
        </w:rPr>
        <w:t>个突跃终点</w:t>
      </w:r>
      <w:proofErr w:type="gramEnd"/>
      <w:r w:rsidRPr="000F6B25">
        <w:rPr>
          <w:rFonts w:asciiTheme="minorEastAsia" w:eastAsiaTheme="minorEastAsia" w:hAnsiTheme="minorEastAsia"/>
        </w:rPr>
        <w:t>消耗高锰酸钾标准滴定溶液</w:t>
      </w:r>
      <w:r w:rsidRPr="000F6B25">
        <w:rPr>
          <w:rFonts w:asciiTheme="minorEastAsia" w:eastAsiaTheme="minorEastAsia" w:hAnsiTheme="minorEastAsia" w:hint="eastAsia"/>
        </w:rPr>
        <w:t>(B.5.5)</w:t>
      </w:r>
      <w:r w:rsidRPr="000F6B25">
        <w:rPr>
          <w:rFonts w:asciiTheme="minorEastAsia" w:eastAsiaTheme="minorEastAsia" w:hAnsiTheme="minorEastAsia"/>
        </w:rPr>
        <w:t>总体积</w:t>
      </w:r>
      <w:r w:rsidRPr="000F6B25">
        <w:rPr>
          <w:rFonts w:asciiTheme="minorEastAsia" w:eastAsiaTheme="minorEastAsia" w:hAnsiTheme="minorEastAsia" w:hint="eastAsia"/>
        </w:rPr>
        <w:t>)，mL，</w:t>
      </w:r>
    </w:p>
    <w:p w:rsidR="006D3C81" w:rsidRPr="000F6B25" w:rsidRDefault="006D3C81" w:rsidP="006D3C81">
      <w:pPr>
        <w:pStyle w:val="a6"/>
        <w:spacing w:before="18" w:line="300" w:lineRule="auto"/>
        <w:ind w:firstLineChars="177" w:firstLine="359"/>
        <w:rPr>
          <w:rFonts w:asciiTheme="minorEastAsia" w:eastAsiaTheme="minorEastAsia" w:hAnsiTheme="minorEastAsia"/>
        </w:rPr>
      </w:pPr>
      <w:r w:rsidRPr="000F6B25">
        <w:rPr>
          <w:rFonts w:hint="eastAsia"/>
          <w:spacing w:val="-7"/>
        </w:rPr>
        <w:t>0.5</w:t>
      </w:r>
      <w:r w:rsidRPr="000F6B25">
        <w:rPr>
          <w:rFonts w:ascii="Cambria Math" w:hAnsi="Cambria Math" w:hint="eastAsia"/>
          <w:i/>
        </w:rPr>
        <w:t>——</w:t>
      </w:r>
      <w:r w:rsidRPr="000F6B25">
        <w:rPr>
          <w:rFonts w:asciiTheme="minorEastAsia" w:eastAsiaTheme="minorEastAsia" w:hAnsiTheme="minorEastAsia"/>
        </w:rPr>
        <w:t>样品体积</w:t>
      </w:r>
      <w:r w:rsidRPr="000F6B25">
        <w:rPr>
          <w:rFonts w:asciiTheme="minorEastAsia" w:eastAsiaTheme="minorEastAsia" w:hAnsiTheme="minorEastAsia" w:hint="eastAsia"/>
        </w:rPr>
        <w:t>，</w:t>
      </w:r>
      <w:r w:rsidRPr="000F6B25">
        <w:rPr>
          <w:rFonts w:asciiTheme="minorEastAsia" w:eastAsiaTheme="minorEastAsia" w:hAnsiTheme="minorEastAsia"/>
        </w:rPr>
        <w:t>单位为</w:t>
      </w:r>
      <w:proofErr w:type="gramStart"/>
      <w:r w:rsidRPr="000F6B25">
        <w:rPr>
          <w:rFonts w:asciiTheme="minorEastAsia" w:eastAsiaTheme="minorEastAsia" w:hAnsiTheme="minorEastAsia"/>
        </w:rPr>
        <w:t>毫升</w:t>
      </w:r>
      <w:r w:rsidRPr="000F6B25">
        <w:rPr>
          <w:rFonts w:asciiTheme="minorEastAsia" w:eastAsiaTheme="minorEastAsia" w:hAnsiTheme="minorEastAsia" w:hint="eastAsia"/>
        </w:rPr>
        <w:t>(</w:t>
      </w:r>
      <w:proofErr w:type="gramEnd"/>
      <w:r w:rsidRPr="000F6B25">
        <w:rPr>
          <w:rFonts w:asciiTheme="minorEastAsia" w:eastAsiaTheme="minorEastAsia" w:hAnsiTheme="minorEastAsia" w:hint="eastAsia"/>
        </w:rPr>
        <w:t>mL)。</w:t>
      </w:r>
    </w:p>
    <w:p w:rsidR="00015100" w:rsidRPr="000F6B25" w:rsidRDefault="00015100" w:rsidP="00015100">
      <w:pPr>
        <w:pStyle w:val="a6"/>
        <w:spacing w:line="300" w:lineRule="auto"/>
        <w:ind w:firstLine="420"/>
        <w:jc w:val="both"/>
        <w:rPr>
          <w:spacing w:val="-10"/>
        </w:rPr>
      </w:pPr>
      <m:oMathPara>
        <m:oMath>
          <m:r>
            <m:rPr>
              <m:sty m:val="p"/>
            </m:rPr>
            <w:rPr>
              <w:rFonts w:ascii="Cambria Math" w:hAnsi="Cambria Math" w:hint="eastAsia"/>
              <w:spacing w:val="-10"/>
            </w:rPr>
            <m:t>c</m:t>
          </m:r>
          <m:d>
            <m:dPr>
              <m:ctrlPr>
                <w:rPr>
                  <w:rFonts w:ascii="Cambria Math" w:hAnsi="Cambria Math"/>
                  <w:spacing w:val="-10"/>
                </w:rPr>
              </m:ctrlPr>
            </m:dPr>
            <m:e>
              <m:sSup>
                <m:sSupPr>
                  <m:ctrlPr>
                    <w:rPr>
                      <w:rFonts w:ascii="Cambria Math" w:hAnsi="Cambria Math"/>
                      <w:i/>
                      <w:spacing w:val="-10"/>
                    </w:rPr>
                  </m:ctrlPr>
                </m:sSupPr>
                <m:e>
                  <m:r>
                    <w:rPr>
                      <w:rFonts w:ascii="Cambria Math" w:hAnsi="Cambria Math"/>
                      <w:spacing w:val="-10"/>
                    </w:rPr>
                    <m:t>V</m:t>
                  </m:r>
                </m:e>
                <m:sup>
                  <m:r>
                    <w:rPr>
                      <w:rFonts w:ascii="Cambria Math" w:hAnsi="Cambria Math"/>
                      <w:spacing w:val="-10"/>
                    </w:rPr>
                    <m:t>5+</m:t>
                  </m:r>
                </m:sup>
              </m:sSup>
            </m:e>
          </m:d>
          <m:r>
            <w:rPr>
              <w:rFonts w:ascii="Cambria Math" w:hAnsi="Cambria Math"/>
              <w:spacing w:val="-10"/>
            </w:rPr>
            <m:t>=</m:t>
          </m:r>
          <m:r>
            <m:rPr>
              <m:sty m:val="p"/>
            </m:rPr>
            <w:rPr>
              <w:rFonts w:ascii="Cambria Math" w:hAnsi="Cambria Math" w:hint="eastAsia"/>
              <w:spacing w:val="-10"/>
            </w:rPr>
            <m:t>c</m:t>
          </m:r>
          <m:d>
            <m:dPr>
              <m:ctrlPr>
                <w:rPr>
                  <w:rFonts w:ascii="Cambria Math" w:hAnsi="Cambria Math"/>
                  <w:spacing w:val="-10"/>
                </w:rPr>
              </m:ctrlPr>
            </m:dPr>
            <m:e>
              <m:sSub>
                <m:sSubPr>
                  <m:ctrlPr>
                    <w:rPr>
                      <w:rFonts w:ascii="Cambria Math" w:hAnsi="Cambria Math"/>
                      <w:i/>
                      <w:spacing w:val="-10"/>
                    </w:rPr>
                  </m:ctrlPr>
                </m:sSubPr>
                <m:e>
                  <m:r>
                    <w:rPr>
                      <w:rFonts w:ascii="Cambria Math" w:hAnsi="Cambria Math"/>
                      <w:spacing w:val="-10"/>
                    </w:rPr>
                    <m:t>V</m:t>
                  </m:r>
                </m:e>
                <m:sub>
                  <m:r>
                    <w:rPr>
                      <w:rFonts w:ascii="Cambria Math" w:hAnsi="Cambria Math"/>
                      <w:spacing w:val="-10"/>
                    </w:rPr>
                    <m:t>TV</m:t>
                  </m:r>
                </m:sub>
              </m:sSub>
            </m:e>
          </m:d>
          <m:r>
            <w:rPr>
              <w:rFonts w:ascii="Cambria Math" w:hAnsi="Cambria Math"/>
              <w:spacing w:val="-10"/>
            </w:rPr>
            <m:t>-</m:t>
          </m:r>
          <m:r>
            <m:rPr>
              <m:sty m:val="p"/>
            </m:rPr>
            <w:rPr>
              <w:rFonts w:ascii="Cambria Math" w:hAnsi="Cambria Math" w:hint="eastAsia"/>
              <w:spacing w:val="-10"/>
            </w:rPr>
            <m:t>c</m:t>
          </m:r>
          <m:d>
            <m:dPr>
              <m:ctrlPr>
                <w:rPr>
                  <w:rFonts w:ascii="Cambria Math" w:hAnsi="Cambria Math"/>
                  <w:spacing w:val="-10"/>
                </w:rPr>
              </m:ctrlPr>
            </m:dPr>
            <m:e>
              <m:sSup>
                <m:sSupPr>
                  <m:ctrlPr>
                    <w:rPr>
                      <w:rFonts w:ascii="Cambria Math" w:hAnsi="Cambria Math"/>
                      <w:i/>
                      <w:spacing w:val="-10"/>
                    </w:rPr>
                  </m:ctrlPr>
                </m:sSupPr>
                <m:e>
                  <m:r>
                    <w:rPr>
                      <w:rFonts w:ascii="Cambria Math" w:hAnsi="Cambria Math"/>
                      <w:spacing w:val="-10"/>
                    </w:rPr>
                    <m:t>V</m:t>
                  </m:r>
                </m:e>
                <m:sup>
                  <m:r>
                    <w:rPr>
                      <w:rFonts w:ascii="Cambria Math" w:hAnsi="Cambria Math"/>
                      <w:spacing w:val="-10"/>
                    </w:rPr>
                    <m:t>4+</m:t>
                  </m:r>
                </m:sup>
              </m:sSup>
            </m:e>
          </m:d>
          <m:r>
            <w:rPr>
              <w:rFonts w:ascii="Cambria Math" w:hAnsi="Cambria Math" w:hint="eastAsia"/>
              <w:spacing w:val="-10"/>
            </w:rPr>
            <m:t>…………………………</m:t>
          </m:r>
          <m:r>
            <m:rPr>
              <m:sty m:val="p"/>
            </m:rPr>
            <w:rPr>
              <w:rFonts w:ascii="Cambria Math" w:hAnsi="Cambria Math" w:hint="eastAsia"/>
              <w:spacing w:val="-10"/>
            </w:rPr>
            <m:t>（</m:t>
          </m:r>
          <m:r>
            <m:rPr>
              <m:sty m:val="p"/>
            </m:rPr>
            <w:rPr>
              <w:rFonts w:ascii="Cambria Math" w:hAnsi="Cambria Math"/>
              <w:spacing w:val="-10"/>
            </w:rPr>
            <m:t>B.4</m:t>
          </m:r>
          <m:r>
            <m:rPr>
              <m:sty m:val="p"/>
            </m:rPr>
            <w:rPr>
              <w:rFonts w:ascii="Cambria Math" w:hAnsi="Cambria Math" w:hint="eastAsia"/>
              <w:spacing w:val="-10"/>
            </w:rPr>
            <m:t>）</m:t>
          </m:r>
        </m:oMath>
      </m:oMathPara>
    </w:p>
    <w:p w:rsidR="006D3C81" w:rsidRPr="000F6B25" w:rsidRDefault="006D3C81" w:rsidP="006D3C81">
      <w:pPr>
        <w:pStyle w:val="a6"/>
        <w:spacing w:line="300" w:lineRule="auto"/>
        <w:ind w:firstLine="420"/>
        <w:jc w:val="both"/>
        <w:rPr>
          <w:spacing w:val="-10"/>
        </w:rPr>
      </w:pPr>
      <w:r w:rsidRPr="000F6B25">
        <w:rPr>
          <w:rFonts w:hint="eastAsia"/>
          <w:spacing w:val="-10"/>
        </w:rPr>
        <w:t>式中：</w:t>
      </w:r>
    </w:p>
    <w:p w:rsidR="006D3C81" w:rsidRPr="000F6B25" w:rsidRDefault="006D3C81" w:rsidP="006D3C81">
      <w:pPr>
        <w:pStyle w:val="a6"/>
        <w:spacing w:before="18" w:line="300" w:lineRule="auto"/>
        <w:ind w:firstLineChars="177" w:firstLine="372"/>
        <w:rPr>
          <w:rFonts w:asciiTheme="minorEastAsia" w:eastAsiaTheme="minorEastAsia" w:hAnsiTheme="minorEastAsia"/>
        </w:rPr>
      </w:pPr>
      <w:r w:rsidRPr="000F6B25">
        <w:rPr>
          <w:rFonts w:ascii="Cambria Math" w:hAnsi="Cambria Math"/>
          <w:i/>
        </w:rPr>
        <w:t>c</w:t>
      </w:r>
      <w:r w:rsidRPr="000F6B25">
        <w:rPr>
          <w:rFonts w:ascii="Cambria Math" w:hAnsi="Cambria Math" w:hint="eastAsia"/>
          <w:i/>
        </w:rPr>
        <w:t>(</w:t>
      </w:r>
      <w:r w:rsidRPr="000F6B25">
        <w:rPr>
          <w:rFonts w:ascii="Cambria Math" w:hAnsi="Cambria Math"/>
          <w:i/>
        </w:rPr>
        <w:t>V</w:t>
      </w:r>
      <w:r w:rsidRPr="000F6B25">
        <w:rPr>
          <w:rFonts w:ascii="Cambria Math" w:hAnsi="Cambria Math" w:hint="eastAsia"/>
          <w:i/>
          <w:vertAlign w:val="superscript"/>
        </w:rPr>
        <w:t>4+</w:t>
      </w:r>
      <w:r w:rsidRPr="000F6B25">
        <w:rPr>
          <w:rFonts w:ascii="Cambria Math" w:hAnsi="Cambria Math" w:hint="eastAsia"/>
          <w:i/>
        </w:rPr>
        <w:t>)</w:t>
      </w:r>
      <w:r w:rsidRPr="000F6B25">
        <w:rPr>
          <w:rFonts w:ascii="Cambria Math" w:hAnsi="Cambria Math" w:hint="eastAsia"/>
          <w:i/>
        </w:rPr>
        <w:t>——</w:t>
      </w:r>
      <w:proofErr w:type="gramStart"/>
      <w:r w:rsidRPr="000F6B25">
        <w:rPr>
          <w:rFonts w:asciiTheme="minorEastAsia" w:eastAsiaTheme="minorEastAsia" w:hAnsiTheme="minorEastAsia" w:hint="eastAsia"/>
        </w:rPr>
        <w:t>钒</w:t>
      </w:r>
      <w:proofErr w:type="gramEnd"/>
      <w:r w:rsidRPr="000F6B25">
        <w:rPr>
          <w:rFonts w:asciiTheme="minorEastAsia" w:eastAsiaTheme="minorEastAsia" w:hAnsiTheme="minorEastAsia" w:hint="eastAsia"/>
        </w:rPr>
        <w:t>溶</w:t>
      </w:r>
      <w:r w:rsidRPr="000F6B25">
        <w:rPr>
          <w:rFonts w:asciiTheme="minorEastAsia" w:eastAsiaTheme="minorEastAsia" w:hAnsiTheme="minorEastAsia"/>
        </w:rPr>
        <w:t>液</w:t>
      </w:r>
      <w:proofErr w:type="gramStart"/>
      <w:r w:rsidRPr="000F6B25">
        <w:rPr>
          <w:rFonts w:asciiTheme="minorEastAsia" w:eastAsiaTheme="minorEastAsia" w:hAnsiTheme="minorEastAsia"/>
        </w:rPr>
        <w:t>中正</w:t>
      </w:r>
      <w:r w:rsidRPr="000F6B25">
        <w:rPr>
          <w:rFonts w:asciiTheme="minorEastAsia" w:eastAsiaTheme="minorEastAsia" w:hAnsiTheme="minorEastAsia" w:hint="eastAsia"/>
        </w:rPr>
        <w:t>四</w:t>
      </w:r>
      <w:r w:rsidRPr="000F6B25">
        <w:rPr>
          <w:rFonts w:asciiTheme="minorEastAsia" w:eastAsiaTheme="minorEastAsia" w:hAnsiTheme="minorEastAsia"/>
        </w:rPr>
        <w:t>价钒</w:t>
      </w:r>
      <w:proofErr w:type="gramEnd"/>
      <w:r w:rsidRPr="000F6B25">
        <w:rPr>
          <w:rFonts w:asciiTheme="minorEastAsia" w:eastAsiaTheme="minorEastAsia" w:hAnsiTheme="minorEastAsia"/>
        </w:rPr>
        <w:t>离子含量</w:t>
      </w:r>
      <w:r w:rsidRPr="000F6B25">
        <w:rPr>
          <w:rFonts w:asciiTheme="minorEastAsia" w:eastAsiaTheme="minorEastAsia" w:hAnsiTheme="minorEastAsia" w:hint="eastAsia"/>
        </w:rPr>
        <w:t>,</w:t>
      </w:r>
      <w:r w:rsidRPr="000F6B25">
        <w:rPr>
          <w:rFonts w:asciiTheme="minorEastAsia" w:eastAsiaTheme="minorEastAsia" w:hAnsiTheme="minorEastAsia"/>
        </w:rPr>
        <w:t>单位为摩尔每升</w:t>
      </w:r>
      <w:r w:rsidRPr="000F6B25">
        <w:rPr>
          <w:rFonts w:asciiTheme="minorEastAsia" w:eastAsiaTheme="minorEastAsia" w:hAnsiTheme="minorEastAsia" w:hint="eastAsia"/>
        </w:rPr>
        <w:t>(mol/L)；</w:t>
      </w:r>
    </w:p>
    <w:p w:rsidR="006D3C81" w:rsidRPr="000F6B25" w:rsidRDefault="006D3C81" w:rsidP="006D3C81">
      <w:pPr>
        <w:pStyle w:val="a6"/>
        <w:spacing w:before="18" w:line="300" w:lineRule="auto"/>
        <w:ind w:firstLineChars="177" w:firstLine="372"/>
        <w:rPr>
          <w:rFonts w:asciiTheme="minorEastAsia" w:eastAsiaTheme="minorEastAsia" w:hAnsiTheme="minorEastAsia"/>
        </w:rPr>
      </w:pPr>
      <w:r w:rsidRPr="000F6B25">
        <w:rPr>
          <w:rFonts w:ascii="Cambria Math" w:hAnsi="Cambria Math"/>
          <w:i/>
        </w:rPr>
        <w:t>c</w:t>
      </w:r>
      <w:r w:rsidRPr="000F6B25">
        <w:rPr>
          <w:rFonts w:ascii="Cambria Math" w:hAnsi="Cambria Math" w:hint="eastAsia"/>
          <w:i/>
        </w:rPr>
        <w:t>(</w:t>
      </w:r>
      <w:r w:rsidRPr="000F6B25">
        <w:rPr>
          <w:rFonts w:ascii="Cambria Math" w:hAnsi="Cambria Math"/>
          <w:i/>
        </w:rPr>
        <w:t>V</w:t>
      </w:r>
      <w:r w:rsidRPr="000F6B25">
        <w:rPr>
          <w:rFonts w:ascii="Cambria Math" w:hAnsi="Cambria Math"/>
          <w:i/>
          <w:vertAlign w:val="superscript"/>
        </w:rPr>
        <w:t>5</w:t>
      </w:r>
      <w:r w:rsidRPr="000F6B25">
        <w:rPr>
          <w:rFonts w:ascii="Cambria Math" w:hAnsi="Cambria Math" w:hint="eastAsia"/>
          <w:i/>
          <w:vertAlign w:val="superscript"/>
        </w:rPr>
        <w:t>+</w:t>
      </w:r>
      <w:r w:rsidRPr="000F6B25">
        <w:rPr>
          <w:rFonts w:ascii="Cambria Math" w:hAnsi="Cambria Math" w:hint="eastAsia"/>
          <w:i/>
        </w:rPr>
        <w:t>)</w:t>
      </w:r>
      <w:r w:rsidRPr="000F6B25">
        <w:rPr>
          <w:rFonts w:ascii="Cambria Math" w:hAnsi="Cambria Math" w:hint="eastAsia"/>
          <w:i/>
        </w:rPr>
        <w:t>——</w:t>
      </w:r>
      <w:proofErr w:type="gramStart"/>
      <w:r w:rsidRPr="000F6B25">
        <w:rPr>
          <w:rFonts w:asciiTheme="minorEastAsia" w:eastAsiaTheme="minorEastAsia" w:hAnsiTheme="minorEastAsia" w:hint="eastAsia"/>
        </w:rPr>
        <w:t>钒</w:t>
      </w:r>
      <w:proofErr w:type="gramEnd"/>
      <w:r w:rsidRPr="000F6B25">
        <w:rPr>
          <w:rFonts w:asciiTheme="minorEastAsia" w:eastAsiaTheme="minorEastAsia" w:hAnsiTheme="minorEastAsia" w:hint="eastAsia"/>
        </w:rPr>
        <w:t>溶</w:t>
      </w:r>
      <w:r w:rsidRPr="000F6B25">
        <w:rPr>
          <w:rFonts w:asciiTheme="minorEastAsia" w:eastAsiaTheme="minorEastAsia" w:hAnsiTheme="minorEastAsia"/>
        </w:rPr>
        <w:t>液</w:t>
      </w:r>
      <w:proofErr w:type="gramStart"/>
      <w:r w:rsidRPr="000F6B25">
        <w:rPr>
          <w:rFonts w:asciiTheme="minorEastAsia" w:eastAsiaTheme="minorEastAsia" w:hAnsiTheme="minorEastAsia"/>
        </w:rPr>
        <w:t>中正</w:t>
      </w:r>
      <w:r w:rsidRPr="000F6B25">
        <w:rPr>
          <w:rFonts w:asciiTheme="minorEastAsia" w:eastAsiaTheme="minorEastAsia" w:hAnsiTheme="minorEastAsia" w:hint="eastAsia"/>
        </w:rPr>
        <w:t>五</w:t>
      </w:r>
      <w:r w:rsidRPr="000F6B25">
        <w:rPr>
          <w:rFonts w:asciiTheme="minorEastAsia" w:eastAsiaTheme="minorEastAsia" w:hAnsiTheme="minorEastAsia"/>
        </w:rPr>
        <w:t>价钒</w:t>
      </w:r>
      <w:proofErr w:type="gramEnd"/>
      <w:r w:rsidRPr="000F6B25">
        <w:rPr>
          <w:rFonts w:asciiTheme="minorEastAsia" w:eastAsiaTheme="minorEastAsia" w:hAnsiTheme="minorEastAsia"/>
        </w:rPr>
        <w:t>离子含量</w:t>
      </w:r>
      <w:r w:rsidRPr="000F6B25">
        <w:rPr>
          <w:rFonts w:asciiTheme="minorEastAsia" w:eastAsiaTheme="minorEastAsia" w:hAnsiTheme="minorEastAsia" w:hint="eastAsia"/>
        </w:rPr>
        <w:t>,</w:t>
      </w:r>
      <w:r w:rsidRPr="000F6B25">
        <w:rPr>
          <w:rFonts w:asciiTheme="minorEastAsia" w:eastAsiaTheme="minorEastAsia" w:hAnsiTheme="minorEastAsia"/>
        </w:rPr>
        <w:t>单位为摩尔每升</w:t>
      </w:r>
      <w:r w:rsidRPr="000F6B25">
        <w:rPr>
          <w:rFonts w:asciiTheme="minorEastAsia" w:eastAsiaTheme="minorEastAsia" w:hAnsiTheme="minorEastAsia" w:hint="eastAsia"/>
        </w:rPr>
        <w:t>(mol/L)；</w:t>
      </w:r>
    </w:p>
    <w:p w:rsidR="006D3C81" w:rsidRPr="000F6B25" w:rsidRDefault="006D3C81" w:rsidP="006D3C81">
      <w:pPr>
        <w:pStyle w:val="a6"/>
        <w:spacing w:before="14"/>
        <w:ind w:firstLineChars="200" w:firstLine="400"/>
        <w:rPr>
          <w:rFonts w:asciiTheme="minorEastAsia" w:eastAsiaTheme="minorEastAsia" w:hAnsiTheme="minorEastAsia"/>
        </w:rPr>
      </w:pPr>
      <m:oMath>
        <m:r>
          <m:rPr>
            <m:sty m:val="p"/>
          </m:rPr>
          <w:rPr>
            <w:rFonts w:ascii="Cambria Math" w:hAnsi="Cambria Math" w:hint="eastAsia"/>
            <w:spacing w:val="-10"/>
          </w:rPr>
          <m:t>c</m:t>
        </m:r>
        <m:d>
          <m:dPr>
            <m:ctrlPr>
              <w:rPr>
                <w:rFonts w:ascii="Cambria Math" w:hAnsi="Cambria Math"/>
                <w:spacing w:val="-10"/>
              </w:rPr>
            </m:ctrlPr>
          </m:dPr>
          <m:e>
            <m:sSub>
              <m:sSubPr>
                <m:ctrlPr>
                  <w:rPr>
                    <w:rFonts w:ascii="Cambria Math" w:hAnsi="Cambria Math"/>
                    <w:i/>
                    <w:spacing w:val="-10"/>
                  </w:rPr>
                </m:ctrlPr>
              </m:sSubPr>
              <m:e>
                <m:r>
                  <w:rPr>
                    <w:rFonts w:ascii="Cambria Math" w:hAnsi="Cambria Math"/>
                    <w:spacing w:val="-10"/>
                  </w:rPr>
                  <m:t>V</m:t>
                </m:r>
              </m:e>
              <m:sub>
                <m:r>
                  <w:rPr>
                    <w:rFonts w:ascii="Cambria Math" w:hAnsi="Cambria Math"/>
                    <w:spacing w:val="-10"/>
                  </w:rPr>
                  <m:t>TV</m:t>
                </m:r>
              </m:sub>
            </m:sSub>
          </m:e>
        </m:d>
      </m:oMath>
      <w:r w:rsidRPr="000F6B25">
        <w:rPr>
          <w:rFonts w:ascii="Cambria Math" w:hAnsi="Cambria Math" w:hint="eastAsia"/>
          <w:i/>
        </w:rPr>
        <w:t>——</w:t>
      </w:r>
      <w:proofErr w:type="gramStart"/>
      <w:r w:rsidRPr="000F6B25">
        <w:rPr>
          <w:rFonts w:asciiTheme="minorEastAsia" w:eastAsiaTheme="minorEastAsia" w:hAnsiTheme="minorEastAsia" w:hint="eastAsia"/>
        </w:rPr>
        <w:t>钒</w:t>
      </w:r>
      <w:proofErr w:type="gramEnd"/>
      <w:r w:rsidRPr="000F6B25">
        <w:rPr>
          <w:rFonts w:asciiTheme="minorEastAsia" w:eastAsiaTheme="minorEastAsia" w:hAnsiTheme="minorEastAsia" w:hint="eastAsia"/>
        </w:rPr>
        <w:t>溶</w:t>
      </w:r>
      <w:r w:rsidRPr="000F6B25">
        <w:rPr>
          <w:rFonts w:asciiTheme="minorEastAsia" w:eastAsiaTheme="minorEastAsia" w:hAnsiTheme="minorEastAsia"/>
        </w:rPr>
        <w:t>液</w:t>
      </w:r>
      <w:proofErr w:type="gramStart"/>
      <w:r w:rsidRPr="000F6B25">
        <w:rPr>
          <w:rFonts w:asciiTheme="minorEastAsia" w:eastAsiaTheme="minorEastAsia" w:hAnsiTheme="minorEastAsia"/>
        </w:rPr>
        <w:t>中全钒含量</w:t>
      </w:r>
      <w:proofErr w:type="gramEnd"/>
      <w:r w:rsidRPr="000F6B25">
        <w:rPr>
          <w:rFonts w:asciiTheme="minorEastAsia" w:eastAsiaTheme="minorEastAsia" w:hAnsiTheme="minorEastAsia" w:hint="eastAsia"/>
        </w:rPr>
        <w:t>，</w:t>
      </w:r>
      <w:r w:rsidRPr="000F6B25">
        <w:rPr>
          <w:rFonts w:asciiTheme="minorEastAsia" w:eastAsiaTheme="minorEastAsia" w:hAnsiTheme="minorEastAsia"/>
        </w:rPr>
        <w:t>单位为摩尔每升</w:t>
      </w:r>
      <w:r w:rsidRPr="000F6B25">
        <w:rPr>
          <w:rFonts w:asciiTheme="minorEastAsia" w:eastAsiaTheme="minorEastAsia" w:hAnsiTheme="minorEastAsia" w:hint="eastAsia"/>
        </w:rPr>
        <w:t>(mol/L)。</w:t>
      </w:r>
    </w:p>
    <w:p w:rsidR="000C543E" w:rsidRPr="000F6B25" w:rsidRDefault="00B73058" w:rsidP="00FF06AA">
      <w:pPr>
        <w:pStyle w:val="aff"/>
        <w:spacing w:before="120" w:after="120" w:line="300" w:lineRule="auto"/>
        <w:outlineLvl w:val="4"/>
        <w:rPr>
          <w:rFonts w:hAnsi="黑体"/>
        </w:rPr>
      </w:pPr>
      <w:bookmarkStart w:id="63" w:name="_Toc86760184"/>
      <w:r w:rsidRPr="000F6B25">
        <w:rPr>
          <w:rFonts w:hAnsi="黑体" w:hint="eastAsia"/>
        </w:rPr>
        <w:t>B</w:t>
      </w:r>
      <w:r w:rsidRPr="000F6B25">
        <w:rPr>
          <w:rFonts w:hAnsi="黑体"/>
        </w:rPr>
        <w:t xml:space="preserve">.6 </w:t>
      </w:r>
      <w:r w:rsidR="008A3687" w:rsidRPr="000F6B25">
        <w:rPr>
          <w:rFonts w:hAnsi="黑体"/>
        </w:rPr>
        <w:t>允许差</w:t>
      </w:r>
      <w:bookmarkEnd w:id="63"/>
    </w:p>
    <w:p w:rsidR="000C543E" w:rsidRPr="000F6B25" w:rsidRDefault="008A3687" w:rsidP="00FF06AA">
      <w:pPr>
        <w:pStyle w:val="a6"/>
        <w:spacing w:line="300" w:lineRule="auto"/>
        <w:ind w:firstLine="420"/>
        <w:jc w:val="both"/>
        <w:rPr>
          <w:spacing w:val="-10"/>
        </w:rPr>
      </w:pPr>
      <w:r w:rsidRPr="000F6B25">
        <w:rPr>
          <w:spacing w:val="-10"/>
        </w:rPr>
        <w:t>平行测定结果之差的绝对值</w:t>
      </w:r>
      <w:r w:rsidR="002C76C7" w:rsidRPr="000F6B25">
        <w:rPr>
          <w:rFonts w:hint="eastAsia"/>
          <w:spacing w:val="-10"/>
        </w:rPr>
        <w:t>，</w:t>
      </w:r>
      <w:r w:rsidRPr="000F6B25">
        <w:rPr>
          <w:spacing w:val="-10"/>
        </w:rPr>
        <w:t>不应大于</w:t>
      </w:r>
      <w:r w:rsidRPr="000F6B25">
        <w:rPr>
          <w:rFonts w:hint="eastAsia"/>
          <w:spacing w:val="-10"/>
        </w:rPr>
        <w:t>0.02</w:t>
      </w:r>
      <w:r w:rsidR="00183FD5" w:rsidRPr="000F6B25">
        <w:rPr>
          <w:spacing w:val="-10"/>
        </w:rPr>
        <w:t xml:space="preserve"> </w:t>
      </w:r>
      <w:r w:rsidRPr="000F6B25">
        <w:rPr>
          <w:rFonts w:hint="eastAsia"/>
          <w:spacing w:val="-10"/>
        </w:rPr>
        <w:t>mol/L。</w:t>
      </w:r>
    </w:p>
    <w:p w:rsidR="000C543E" w:rsidRPr="000F6B25" w:rsidRDefault="000C543E">
      <w:pPr>
        <w:pStyle w:val="a6"/>
        <w:tabs>
          <w:tab w:val="left" w:pos="2402"/>
        </w:tabs>
        <w:spacing w:before="68"/>
        <w:ind w:left="1109"/>
        <w:rPr>
          <w:spacing w:val="-43"/>
          <w:w w:val="204"/>
          <w:position w:val="1"/>
        </w:rPr>
      </w:pPr>
    </w:p>
    <w:p w:rsidR="000C543E" w:rsidRPr="000F6B25" w:rsidRDefault="000C543E">
      <w:pPr>
        <w:pStyle w:val="a6"/>
        <w:spacing w:before="1"/>
        <w:rPr>
          <w:sz w:val="8"/>
        </w:rPr>
      </w:pPr>
    </w:p>
    <w:p w:rsidR="00115D79" w:rsidRPr="000F6B25" w:rsidRDefault="00115D79">
      <w:pPr>
        <w:pStyle w:val="a6"/>
        <w:spacing w:before="1"/>
        <w:rPr>
          <w:sz w:val="8"/>
        </w:rPr>
      </w:pPr>
    </w:p>
    <w:p w:rsidR="00115D79" w:rsidRPr="000F6B25" w:rsidRDefault="00115D79">
      <w:pPr>
        <w:pStyle w:val="a6"/>
        <w:spacing w:before="1"/>
        <w:rPr>
          <w:sz w:val="8"/>
        </w:rPr>
      </w:pPr>
    </w:p>
    <w:p w:rsidR="002C76C7" w:rsidRPr="000F6B25" w:rsidRDefault="002C76C7">
      <w:pPr>
        <w:pStyle w:val="a6"/>
        <w:spacing w:before="4"/>
        <w:rPr>
          <w:sz w:val="27"/>
        </w:rPr>
        <w:sectPr w:rsidR="002C76C7" w:rsidRPr="000F6B25" w:rsidSect="00115D79">
          <w:pgSz w:w="11910" w:h="16840"/>
          <w:pgMar w:top="1660" w:right="1137" w:bottom="1340" w:left="1418" w:header="1434" w:footer="1142" w:gutter="0"/>
          <w:cols w:space="720"/>
        </w:sectPr>
      </w:pPr>
    </w:p>
    <w:p w:rsidR="000C543E" w:rsidRPr="000F6B25" w:rsidRDefault="008A3687" w:rsidP="00FF06AA">
      <w:pPr>
        <w:pStyle w:val="aff5"/>
        <w:shd w:val="clear" w:color="auto" w:fill="FFFFFF"/>
        <w:tabs>
          <w:tab w:val="clear" w:pos="6405"/>
        </w:tabs>
        <w:spacing w:after="0" w:line="300" w:lineRule="auto"/>
      </w:pPr>
      <w:bookmarkStart w:id="64" w:name="_Toc86760185"/>
      <w:r w:rsidRPr="000F6B25">
        <w:lastRenderedPageBreak/>
        <w:t>附</w:t>
      </w:r>
      <w:r w:rsidRPr="000F6B25">
        <w:tab/>
        <w:t>录</w:t>
      </w:r>
      <w:r w:rsidR="002C76C7" w:rsidRPr="000F6B25">
        <w:tab/>
        <w:t>C</w:t>
      </w:r>
      <w:bookmarkEnd w:id="64"/>
    </w:p>
    <w:p w:rsidR="000C543E" w:rsidRPr="000F6B25" w:rsidRDefault="008A3687" w:rsidP="00FF06AA">
      <w:pPr>
        <w:pStyle w:val="aff5"/>
        <w:shd w:val="clear" w:color="auto" w:fill="FFFFFF"/>
        <w:tabs>
          <w:tab w:val="clear" w:pos="6405"/>
        </w:tabs>
        <w:spacing w:before="0" w:after="0" w:line="300" w:lineRule="auto"/>
      </w:pPr>
      <w:bookmarkStart w:id="65" w:name="_Toc86760186"/>
      <w:r w:rsidRPr="000F6B25">
        <w:t>（规范性附录）</w:t>
      </w:r>
      <w:bookmarkEnd w:id="65"/>
    </w:p>
    <w:p w:rsidR="000C543E" w:rsidRPr="000F6B25" w:rsidRDefault="008A3687" w:rsidP="00FF06AA">
      <w:pPr>
        <w:pStyle w:val="aff5"/>
        <w:shd w:val="clear" w:color="auto" w:fill="FFFFFF"/>
        <w:tabs>
          <w:tab w:val="clear" w:pos="6405"/>
        </w:tabs>
        <w:spacing w:before="0" w:after="0" w:line="300" w:lineRule="auto"/>
      </w:pPr>
      <w:bookmarkStart w:id="66" w:name="_Toc86760187"/>
      <w:r w:rsidRPr="000F6B25">
        <w:t>差减法测定四氧化二钒含量</w:t>
      </w:r>
      <w:bookmarkEnd w:id="66"/>
    </w:p>
    <w:p w:rsidR="000C543E" w:rsidRPr="000F6B25" w:rsidRDefault="00183FD5" w:rsidP="00FF06AA">
      <w:pPr>
        <w:pStyle w:val="aff"/>
        <w:spacing w:before="120" w:after="120" w:line="300" w:lineRule="auto"/>
        <w:outlineLvl w:val="1"/>
        <w:rPr>
          <w:rFonts w:hAnsi="黑体"/>
        </w:rPr>
      </w:pPr>
      <w:bookmarkStart w:id="67" w:name="_Toc86760188"/>
      <w:r w:rsidRPr="000F6B25">
        <w:rPr>
          <w:rFonts w:hAnsi="黑体" w:hint="eastAsia"/>
        </w:rPr>
        <w:t>C</w:t>
      </w:r>
      <w:r w:rsidRPr="000F6B25">
        <w:rPr>
          <w:rFonts w:hAnsi="黑体"/>
        </w:rPr>
        <w:t>.1</w:t>
      </w:r>
      <w:r w:rsidR="008075CB" w:rsidRPr="000F6B25">
        <w:rPr>
          <w:rFonts w:hAnsi="黑体"/>
        </w:rPr>
        <w:t xml:space="preserve"> </w:t>
      </w:r>
      <w:r w:rsidR="008A3687" w:rsidRPr="000F6B25">
        <w:rPr>
          <w:rFonts w:hAnsi="黑体"/>
        </w:rPr>
        <w:t>范围</w:t>
      </w:r>
      <w:bookmarkEnd w:id="67"/>
    </w:p>
    <w:p w:rsidR="000C543E" w:rsidRPr="000F6B25" w:rsidRDefault="008A3687" w:rsidP="00FF06AA">
      <w:pPr>
        <w:pStyle w:val="a6"/>
        <w:spacing w:line="300" w:lineRule="auto"/>
        <w:ind w:firstLine="420"/>
        <w:jc w:val="both"/>
        <w:rPr>
          <w:spacing w:val="-10"/>
        </w:rPr>
      </w:pPr>
      <w:r w:rsidRPr="000F6B25">
        <w:rPr>
          <w:spacing w:val="-10"/>
        </w:rPr>
        <w:t>本附录规定了差减法</w:t>
      </w:r>
      <w:proofErr w:type="gramStart"/>
      <w:r w:rsidRPr="000F6B25">
        <w:rPr>
          <w:spacing w:val="-10"/>
        </w:rPr>
        <w:t>测定高</w:t>
      </w:r>
      <w:proofErr w:type="gramEnd"/>
      <w:r w:rsidRPr="000F6B25">
        <w:rPr>
          <w:spacing w:val="-10"/>
        </w:rPr>
        <w:t>纯</w:t>
      </w:r>
      <w:r w:rsidRPr="000F6B25">
        <w:rPr>
          <w:rFonts w:hint="eastAsia"/>
          <w:spacing w:val="-10"/>
        </w:rPr>
        <w:t>度</w:t>
      </w:r>
      <w:r w:rsidRPr="000F6B25">
        <w:rPr>
          <w:spacing w:val="-10"/>
        </w:rPr>
        <w:t>五氧化二钒中四氧化二钒含量。</w:t>
      </w:r>
    </w:p>
    <w:p w:rsidR="000C543E" w:rsidRPr="000F6B25" w:rsidRDefault="008A3687" w:rsidP="00FF06AA">
      <w:pPr>
        <w:pStyle w:val="a6"/>
        <w:spacing w:line="300" w:lineRule="auto"/>
        <w:ind w:firstLine="420"/>
        <w:jc w:val="both"/>
        <w:rPr>
          <w:spacing w:val="-10"/>
        </w:rPr>
      </w:pPr>
      <w:r w:rsidRPr="000F6B25">
        <w:rPr>
          <w:spacing w:val="-10"/>
        </w:rPr>
        <w:t>本附录适用于高纯</w:t>
      </w:r>
      <w:r w:rsidRPr="000F6B25">
        <w:rPr>
          <w:rFonts w:hint="eastAsia"/>
          <w:spacing w:val="-10"/>
        </w:rPr>
        <w:t>度</w:t>
      </w:r>
      <w:r w:rsidRPr="000F6B25">
        <w:rPr>
          <w:spacing w:val="-10"/>
        </w:rPr>
        <w:t>五氧化二钒中四氧化二钒含量的测定。测定范围（质量分数）：0.50</w:t>
      </w:r>
      <m:oMath>
        <m:r>
          <w:rPr>
            <w:rFonts w:ascii="Cambria Math" w:hAnsi="Cambria Math"/>
            <w:sz w:val="18"/>
          </w:rPr>
          <m:t>%</m:t>
        </m:r>
      </m:oMath>
      <w:r w:rsidRPr="000F6B25">
        <w:rPr>
          <w:spacing w:val="-10"/>
        </w:rPr>
        <w:t>～6.00</w:t>
      </w:r>
      <m:oMath>
        <m:r>
          <w:rPr>
            <w:rFonts w:ascii="Cambria Math" w:hAnsi="Cambria Math"/>
            <w:sz w:val="18"/>
          </w:rPr>
          <m:t>%</m:t>
        </m:r>
      </m:oMath>
      <w:r w:rsidRPr="000F6B25">
        <w:rPr>
          <w:spacing w:val="-10"/>
        </w:rPr>
        <w:t>。</w:t>
      </w:r>
    </w:p>
    <w:p w:rsidR="000C543E" w:rsidRPr="000F6B25" w:rsidRDefault="00183FD5" w:rsidP="00FF06AA">
      <w:pPr>
        <w:pStyle w:val="aff"/>
        <w:spacing w:before="120" w:after="120" w:line="300" w:lineRule="auto"/>
        <w:outlineLvl w:val="1"/>
        <w:rPr>
          <w:rFonts w:hAnsi="黑体"/>
        </w:rPr>
      </w:pPr>
      <w:bookmarkStart w:id="68" w:name="_Toc86760189"/>
      <w:r w:rsidRPr="000F6B25">
        <w:rPr>
          <w:rFonts w:hAnsi="黑体" w:hint="eastAsia"/>
        </w:rPr>
        <w:t>C</w:t>
      </w:r>
      <w:r w:rsidRPr="000F6B25">
        <w:rPr>
          <w:rFonts w:hAnsi="黑体"/>
        </w:rPr>
        <w:t>.2</w:t>
      </w:r>
      <w:r w:rsidR="008075CB" w:rsidRPr="000F6B25">
        <w:rPr>
          <w:rFonts w:hAnsi="黑体"/>
        </w:rPr>
        <w:t xml:space="preserve"> </w:t>
      </w:r>
      <w:r w:rsidR="008A3687" w:rsidRPr="000F6B25">
        <w:rPr>
          <w:rFonts w:hAnsi="黑体"/>
        </w:rPr>
        <w:t>试验原理</w:t>
      </w:r>
      <w:bookmarkEnd w:id="68"/>
    </w:p>
    <w:p w:rsidR="000C543E" w:rsidRPr="000F6B25" w:rsidRDefault="008A3687" w:rsidP="00FF06AA">
      <w:pPr>
        <w:pStyle w:val="a6"/>
        <w:spacing w:line="300" w:lineRule="auto"/>
        <w:ind w:firstLine="420"/>
        <w:jc w:val="both"/>
        <w:rPr>
          <w:spacing w:val="-10"/>
        </w:rPr>
      </w:pPr>
      <w:r w:rsidRPr="000F6B25">
        <w:rPr>
          <w:spacing w:val="-10"/>
        </w:rPr>
        <w:t>试料用NaOH分解，在酸性介质中用硫酸亚铁</w:t>
      </w:r>
      <w:proofErr w:type="gramStart"/>
      <w:r w:rsidRPr="000F6B25">
        <w:rPr>
          <w:spacing w:val="-10"/>
        </w:rPr>
        <w:t>铵</w:t>
      </w:r>
      <w:proofErr w:type="gramEnd"/>
      <w:r w:rsidRPr="000F6B25">
        <w:rPr>
          <w:spacing w:val="-10"/>
        </w:rPr>
        <w:t>标准溶液滴定V</w:t>
      </w:r>
      <w:r w:rsidRPr="000F6B25">
        <w:rPr>
          <w:spacing w:val="-10"/>
          <w:vertAlign w:val="superscript"/>
        </w:rPr>
        <w:t>5+</w:t>
      </w:r>
      <w:r w:rsidRPr="000F6B25">
        <w:rPr>
          <w:spacing w:val="-10"/>
        </w:rPr>
        <w:t>；另一份试料</w:t>
      </w:r>
      <w:proofErr w:type="gramStart"/>
      <w:r w:rsidRPr="000F6B25">
        <w:rPr>
          <w:spacing w:val="-10"/>
        </w:rPr>
        <w:t>测定全钒</w:t>
      </w:r>
      <w:proofErr w:type="gramEnd"/>
      <w:r w:rsidRPr="000F6B25">
        <w:rPr>
          <w:spacing w:val="-10"/>
        </w:rPr>
        <w:t>。根据</w:t>
      </w:r>
      <w:proofErr w:type="gramStart"/>
      <w:r w:rsidRPr="000F6B25">
        <w:rPr>
          <w:spacing w:val="-10"/>
        </w:rPr>
        <w:t>试料中全钒和</w:t>
      </w:r>
      <w:proofErr w:type="gramEnd"/>
      <w:r w:rsidRPr="000F6B25">
        <w:rPr>
          <w:spacing w:val="-10"/>
        </w:rPr>
        <w:t>V</w:t>
      </w:r>
      <w:r w:rsidRPr="000F6B25">
        <w:rPr>
          <w:spacing w:val="-10"/>
          <w:vertAlign w:val="superscript"/>
        </w:rPr>
        <w:t>5+</w:t>
      </w:r>
      <w:r w:rsidRPr="000F6B25">
        <w:rPr>
          <w:spacing w:val="-10"/>
        </w:rPr>
        <w:t>的测定结果计算四氧化二钒含量。</w:t>
      </w:r>
    </w:p>
    <w:p w:rsidR="000C543E" w:rsidRPr="000F6B25" w:rsidRDefault="00183FD5" w:rsidP="00FF06AA">
      <w:pPr>
        <w:pStyle w:val="aff"/>
        <w:spacing w:before="120" w:after="120" w:line="300" w:lineRule="auto"/>
        <w:outlineLvl w:val="1"/>
        <w:rPr>
          <w:rFonts w:hAnsi="黑体"/>
        </w:rPr>
      </w:pPr>
      <w:bookmarkStart w:id="69" w:name="_Toc86760190"/>
      <w:r w:rsidRPr="000F6B25">
        <w:rPr>
          <w:rFonts w:hAnsi="黑体" w:hint="eastAsia"/>
        </w:rPr>
        <w:t>C</w:t>
      </w:r>
      <w:r w:rsidRPr="000F6B25">
        <w:rPr>
          <w:rFonts w:hAnsi="黑体"/>
        </w:rPr>
        <w:t>.3</w:t>
      </w:r>
      <w:r w:rsidR="008075CB" w:rsidRPr="000F6B25">
        <w:rPr>
          <w:rFonts w:hAnsi="黑体"/>
        </w:rPr>
        <w:t xml:space="preserve"> </w:t>
      </w:r>
      <w:r w:rsidR="008A3687" w:rsidRPr="000F6B25">
        <w:rPr>
          <w:rFonts w:hAnsi="黑体"/>
        </w:rPr>
        <w:t>试剂与材料</w:t>
      </w:r>
      <w:bookmarkEnd w:id="69"/>
    </w:p>
    <w:p w:rsidR="000C543E" w:rsidRPr="000F6B25" w:rsidRDefault="008A3687" w:rsidP="00FF06AA">
      <w:pPr>
        <w:pStyle w:val="aff0"/>
        <w:numPr>
          <w:ilvl w:val="3"/>
          <w:numId w:val="22"/>
        </w:numPr>
        <w:spacing w:beforeLines="0" w:before="0" w:afterLines="0" w:after="0" w:line="300" w:lineRule="auto"/>
        <w:jc w:val="both"/>
        <w:outlineLvl w:val="2"/>
        <w:rPr>
          <w:rFonts w:ascii="宋体" w:eastAsia="宋体" w:hAnsi="宋体" w:cs="宋体"/>
          <w:spacing w:val="-10"/>
          <w:lang w:val="zh-CN" w:bidi="zh-CN"/>
        </w:rPr>
      </w:pPr>
      <w:bookmarkStart w:id="70" w:name="_Toc86760191"/>
      <w:r w:rsidRPr="000F6B25">
        <w:rPr>
          <w:rFonts w:ascii="宋体" w:eastAsia="宋体" w:hAnsi="宋体" w:cs="宋体"/>
          <w:spacing w:val="-10"/>
          <w:lang w:val="zh-CN" w:bidi="zh-CN"/>
        </w:rPr>
        <w:t>氢氧化钠，10</w:t>
      </w:r>
      <w:r w:rsidR="00183FD5" w:rsidRPr="000F6B25">
        <w:rPr>
          <w:rFonts w:ascii="宋体" w:eastAsia="宋体" w:hAnsi="宋体" w:cs="宋体"/>
          <w:spacing w:val="-10"/>
          <w:lang w:val="zh-CN" w:bidi="zh-CN"/>
        </w:rPr>
        <w:t xml:space="preserve"> </w:t>
      </w:r>
      <w:r w:rsidRPr="000F6B25">
        <w:rPr>
          <w:rFonts w:ascii="宋体" w:eastAsia="宋体" w:hAnsi="宋体" w:cs="宋体"/>
          <w:spacing w:val="-10"/>
          <w:lang w:val="zh-CN" w:bidi="zh-CN"/>
        </w:rPr>
        <w:t>g/L、60</w:t>
      </w:r>
      <w:r w:rsidR="00183FD5" w:rsidRPr="000F6B25">
        <w:rPr>
          <w:rFonts w:ascii="宋体" w:eastAsia="宋体" w:hAnsi="宋体" w:cs="宋体"/>
          <w:spacing w:val="-10"/>
          <w:lang w:val="zh-CN" w:bidi="zh-CN"/>
        </w:rPr>
        <w:t xml:space="preserve"> </w:t>
      </w:r>
      <w:r w:rsidRPr="000F6B25">
        <w:rPr>
          <w:rFonts w:ascii="宋体" w:eastAsia="宋体" w:hAnsi="宋体" w:cs="宋体"/>
          <w:spacing w:val="-10"/>
          <w:lang w:val="zh-CN" w:bidi="zh-CN"/>
        </w:rPr>
        <w:t>g/L；分别称取10</w:t>
      </w:r>
      <w:r w:rsidR="00183FD5" w:rsidRPr="000F6B25">
        <w:rPr>
          <w:rFonts w:ascii="宋体" w:eastAsia="宋体" w:hAnsi="宋体" w:cs="宋体"/>
          <w:spacing w:val="-10"/>
          <w:lang w:val="zh-CN" w:bidi="zh-CN"/>
        </w:rPr>
        <w:t xml:space="preserve"> </w:t>
      </w:r>
      <w:r w:rsidRPr="000F6B25">
        <w:rPr>
          <w:rFonts w:ascii="宋体" w:eastAsia="宋体" w:hAnsi="宋体" w:cs="宋体"/>
          <w:spacing w:val="-10"/>
          <w:lang w:val="zh-CN" w:bidi="zh-CN"/>
        </w:rPr>
        <w:t>g和60</w:t>
      </w:r>
      <w:r w:rsidR="00183FD5" w:rsidRPr="000F6B25">
        <w:rPr>
          <w:rFonts w:ascii="宋体" w:eastAsia="宋体" w:hAnsi="宋体" w:cs="宋体"/>
          <w:spacing w:val="-10"/>
          <w:lang w:val="zh-CN" w:bidi="zh-CN"/>
        </w:rPr>
        <w:t xml:space="preserve"> </w:t>
      </w:r>
      <w:r w:rsidRPr="000F6B25">
        <w:rPr>
          <w:rFonts w:ascii="宋体" w:eastAsia="宋体" w:hAnsi="宋体" w:cs="宋体"/>
          <w:spacing w:val="-10"/>
          <w:lang w:val="zh-CN" w:bidi="zh-CN"/>
        </w:rPr>
        <w:t>g氢氧化钠溶于蒸馏水中并稀释至1 L。</w:t>
      </w:r>
      <w:bookmarkEnd w:id="70"/>
    </w:p>
    <w:p w:rsidR="000C543E" w:rsidRPr="000F6B25" w:rsidRDefault="008A3687" w:rsidP="00FF06AA">
      <w:pPr>
        <w:pStyle w:val="aff0"/>
        <w:numPr>
          <w:ilvl w:val="3"/>
          <w:numId w:val="22"/>
        </w:numPr>
        <w:spacing w:beforeLines="0" w:before="0" w:afterLines="0" w:after="0" w:line="300" w:lineRule="auto"/>
        <w:jc w:val="both"/>
        <w:outlineLvl w:val="2"/>
        <w:rPr>
          <w:rFonts w:ascii="宋体" w:eastAsia="宋体" w:hAnsi="宋体" w:cs="宋体"/>
          <w:spacing w:val="-10"/>
          <w:lang w:val="zh-CN" w:bidi="zh-CN"/>
        </w:rPr>
      </w:pPr>
      <w:bookmarkStart w:id="71" w:name="_Toc86760192"/>
      <w:r w:rsidRPr="000F6B25">
        <w:rPr>
          <w:rFonts w:ascii="宋体" w:eastAsia="宋体" w:hAnsi="宋体" w:cs="宋体"/>
          <w:spacing w:val="-10"/>
          <w:lang w:val="zh-CN" w:bidi="zh-CN"/>
        </w:rPr>
        <w:t>硫酸，1+1</w:t>
      </w:r>
      <w:r w:rsidR="00C259C5" w:rsidRPr="000F6B25">
        <w:rPr>
          <w:rFonts w:ascii="宋体" w:eastAsia="宋体" w:hAnsi="宋体" w:cs="宋体" w:hint="eastAsia"/>
          <w:spacing w:val="-10"/>
          <w:lang w:val="zh-CN" w:bidi="zh-CN"/>
        </w:rPr>
        <w:t>。</w:t>
      </w:r>
      <w:bookmarkEnd w:id="71"/>
    </w:p>
    <w:p w:rsidR="000C543E" w:rsidRPr="000F6B25" w:rsidRDefault="008A3687" w:rsidP="00FF06AA">
      <w:pPr>
        <w:pStyle w:val="aff0"/>
        <w:numPr>
          <w:ilvl w:val="3"/>
          <w:numId w:val="22"/>
        </w:numPr>
        <w:spacing w:beforeLines="0" w:before="0" w:afterLines="0" w:after="0" w:line="300" w:lineRule="auto"/>
        <w:jc w:val="both"/>
        <w:outlineLvl w:val="2"/>
        <w:rPr>
          <w:rFonts w:ascii="宋体" w:eastAsia="宋体" w:hAnsi="宋体" w:cs="宋体"/>
          <w:spacing w:val="-10"/>
          <w:lang w:val="zh-CN" w:bidi="zh-CN"/>
        </w:rPr>
      </w:pPr>
      <w:bookmarkStart w:id="72" w:name="_Toc86760193"/>
      <w:r w:rsidRPr="000F6B25">
        <w:rPr>
          <w:rFonts w:ascii="宋体" w:eastAsia="宋体" w:hAnsi="宋体" w:cs="宋体"/>
          <w:spacing w:val="-10"/>
          <w:lang w:val="zh-CN" w:bidi="zh-CN"/>
        </w:rPr>
        <w:t>磷酸，1+1</w:t>
      </w:r>
      <w:r w:rsidR="00C259C5" w:rsidRPr="000F6B25">
        <w:rPr>
          <w:rFonts w:ascii="宋体" w:eastAsia="宋体" w:hAnsi="宋体" w:cs="宋体" w:hint="eastAsia"/>
          <w:spacing w:val="-10"/>
          <w:lang w:val="zh-CN" w:bidi="zh-CN"/>
        </w:rPr>
        <w:t>。</w:t>
      </w:r>
      <w:bookmarkEnd w:id="72"/>
    </w:p>
    <w:p w:rsidR="000C543E" w:rsidRPr="000F6B25" w:rsidRDefault="008A3687" w:rsidP="00FF06AA">
      <w:pPr>
        <w:pStyle w:val="aff0"/>
        <w:numPr>
          <w:ilvl w:val="3"/>
          <w:numId w:val="22"/>
        </w:numPr>
        <w:spacing w:beforeLines="0" w:before="0" w:afterLines="0" w:after="0" w:line="300" w:lineRule="auto"/>
        <w:jc w:val="both"/>
        <w:outlineLvl w:val="2"/>
        <w:rPr>
          <w:rFonts w:ascii="宋体" w:eastAsia="宋体" w:hAnsi="宋体" w:cs="宋体"/>
          <w:spacing w:val="-10"/>
          <w:lang w:val="zh-CN" w:bidi="zh-CN"/>
        </w:rPr>
      </w:pPr>
      <w:bookmarkStart w:id="73" w:name="_Toc86760194"/>
      <w:r w:rsidRPr="000F6B25">
        <w:rPr>
          <w:rFonts w:ascii="宋体" w:eastAsia="宋体" w:hAnsi="宋体" w:cs="宋体"/>
          <w:spacing w:val="-10"/>
          <w:lang w:val="zh-CN" w:bidi="zh-CN"/>
        </w:rPr>
        <w:t>N—</w:t>
      </w:r>
      <w:proofErr w:type="gramStart"/>
      <w:r w:rsidRPr="000F6B25">
        <w:rPr>
          <w:rFonts w:ascii="宋体" w:eastAsia="宋体" w:hAnsi="宋体" w:cs="宋体"/>
          <w:spacing w:val="-10"/>
          <w:lang w:val="zh-CN" w:bidi="zh-CN"/>
        </w:rPr>
        <w:t>苯代邻氨基苯甲酸</w:t>
      </w:r>
      <w:proofErr w:type="gramEnd"/>
      <w:r w:rsidRPr="000F6B25">
        <w:rPr>
          <w:rFonts w:ascii="宋体" w:eastAsia="宋体" w:hAnsi="宋体" w:cs="宋体"/>
          <w:spacing w:val="-10"/>
          <w:lang w:val="zh-CN" w:bidi="zh-CN"/>
        </w:rPr>
        <w:t>溶液，2</w:t>
      </w:r>
      <w:r w:rsidR="00183FD5" w:rsidRPr="000F6B25">
        <w:rPr>
          <w:rFonts w:ascii="宋体" w:eastAsia="宋体" w:hAnsi="宋体" w:cs="宋体"/>
          <w:spacing w:val="-10"/>
          <w:lang w:val="zh-CN" w:bidi="zh-CN"/>
        </w:rPr>
        <w:t xml:space="preserve"> </w:t>
      </w:r>
      <w:r w:rsidRPr="000F6B25">
        <w:rPr>
          <w:rFonts w:ascii="宋体" w:eastAsia="宋体" w:hAnsi="宋体" w:cs="宋体"/>
          <w:spacing w:val="-10"/>
          <w:lang w:val="zh-CN" w:bidi="zh-CN"/>
        </w:rPr>
        <w:t>g/L</w:t>
      </w:r>
      <w:r w:rsidR="00C259C5" w:rsidRPr="000F6B25">
        <w:rPr>
          <w:rFonts w:ascii="宋体" w:eastAsia="宋体" w:hAnsi="宋体" w:cs="宋体" w:hint="eastAsia"/>
          <w:spacing w:val="-10"/>
          <w:lang w:val="zh-CN" w:bidi="zh-CN"/>
        </w:rPr>
        <w:t>。</w:t>
      </w:r>
      <w:r w:rsidRPr="000F6B25">
        <w:rPr>
          <w:rFonts w:ascii="宋体" w:eastAsia="宋体" w:hAnsi="宋体" w:cs="宋体"/>
          <w:spacing w:val="-10"/>
          <w:lang w:val="zh-CN" w:bidi="zh-CN"/>
        </w:rPr>
        <w:t>称取0.2</w:t>
      </w:r>
      <w:r w:rsidR="00F033B0" w:rsidRPr="000F6B25">
        <w:rPr>
          <w:rFonts w:ascii="宋体" w:eastAsia="宋体" w:hAnsi="宋体" w:cs="宋体"/>
          <w:spacing w:val="-10"/>
          <w:lang w:val="zh-CN" w:bidi="zh-CN"/>
        </w:rPr>
        <w:t xml:space="preserve"> </w:t>
      </w:r>
      <w:r w:rsidR="00F033B0" w:rsidRPr="000F6B25">
        <w:rPr>
          <w:rFonts w:ascii="宋体" w:eastAsia="宋体" w:hAnsi="宋体" w:cs="宋体" w:hint="eastAsia"/>
          <w:spacing w:val="-10"/>
          <w:lang w:val="zh-CN" w:bidi="zh-CN"/>
        </w:rPr>
        <w:t xml:space="preserve">g </w:t>
      </w:r>
      <w:r w:rsidRPr="000F6B25">
        <w:rPr>
          <w:rFonts w:ascii="宋体" w:eastAsia="宋体" w:hAnsi="宋体" w:cs="宋体"/>
          <w:spacing w:val="-10"/>
          <w:lang w:val="zh-CN" w:bidi="zh-CN"/>
        </w:rPr>
        <w:t>N—</w:t>
      </w:r>
      <w:proofErr w:type="gramStart"/>
      <w:r w:rsidRPr="000F6B25">
        <w:rPr>
          <w:rFonts w:ascii="宋体" w:eastAsia="宋体" w:hAnsi="宋体" w:cs="宋体"/>
          <w:spacing w:val="-10"/>
          <w:lang w:val="zh-CN" w:bidi="zh-CN"/>
        </w:rPr>
        <w:t>苯代邻氨基苯甲酸</w:t>
      </w:r>
      <w:proofErr w:type="gramEnd"/>
      <w:r w:rsidRPr="000F6B25">
        <w:rPr>
          <w:rFonts w:ascii="宋体" w:eastAsia="宋体" w:hAnsi="宋体" w:cs="宋体"/>
          <w:spacing w:val="-10"/>
          <w:lang w:val="zh-CN" w:bidi="zh-CN"/>
        </w:rPr>
        <w:t>溶于100</w:t>
      </w:r>
      <w:r w:rsidR="001C2544" w:rsidRPr="000F6B25">
        <w:rPr>
          <w:rFonts w:ascii="宋体" w:eastAsia="宋体" w:hAnsi="宋体" w:cs="宋体"/>
          <w:spacing w:val="-10"/>
          <w:lang w:val="zh-CN" w:bidi="zh-CN"/>
        </w:rPr>
        <w:t xml:space="preserve">.0 </w:t>
      </w:r>
      <w:r w:rsidRPr="000F6B25">
        <w:rPr>
          <w:rFonts w:ascii="宋体" w:eastAsia="宋体" w:hAnsi="宋体" w:cs="宋体"/>
          <w:spacing w:val="-10"/>
          <w:lang w:val="zh-CN" w:bidi="zh-CN"/>
        </w:rPr>
        <w:t>mL微热的碳酸钠(2</w:t>
      </w:r>
      <w:r w:rsidR="00183FD5" w:rsidRPr="000F6B25">
        <w:rPr>
          <w:rFonts w:ascii="宋体" w:eastAsia="宋体" w:hAnsi="宋体" w:cs="宋体"/>
          <w:spacing w:val="-10"/>
          <w:lang w:val="zh-CN" w:bidi="zh-CN"/>
        </w:rPr>
        <w:t xml:space="preserve"> </w:t>
      </w:r>
      <w:r w:rsidRPr="000F6B25">
        <w:rPr>
          <w:rFonts w:ascii="宋体" w:eastAsia="宋体" w:hAnsi="宋体" w:cs="宋体"/>
          <w:spacing w:val="-10"/>
          <w:lang w:val="zh-CN" w:bidi="zh-CN"/>
        </w:rPr>
        <w:t>g/L)溶液中，混匀。硫酸亚铁</w:t>
      </w:r>
      <w:proofErr w:type="gramStart"/>
      <w:r w:rsidRPr="000F6B25">
        <w:rPr>
          <w:rFonts w:ascii="宋体" w:eastAsia="宋体" w:hAnsi="宋体" w:cs="宋体"/>
          <w:spacing w:val="-10"/>
          <w:lang w:val="zh-CN" w:bidi="zh-CN"/>
        </w:rPr>
        <w:t>铵</w:t>
      </w:r>
      <w:proofErr w:type="gramEnd"/>
      <w:r w:rsidRPr="000F6B25">
        <w:rPr>
          <w:rFonts w:ascii="宋体" w:eastAsia="宋体" w:hAnsi="宋体" w:cs="宋体"/>
          <w:spacing w:val="-10"/>
          <w:lang w:val="zh-CN" w:bidi="zh-CN"/>
        </w:rPr>
        <w:t>标准溶液，</w:t>
      </w:r>
      <m:oMath>
        <m:sSub>
          <m:sSubPr>
            <m:ctrlPr>
              <w:rPr>
                <w:rFonts w:ascii="Cambria Math" w:eastAsia="宋体" w:hAnsi="Cambria Math" w:cs="宋体"/>
                <w:spacing w:val="-10"/>
                <w:lang w:val="zh-CN" w:bidi="zh-CN"/>
              </w:rPr>
            </m:ctrlPr>
          </m:sSubPr>
          <m:e>
            <m:r>
              <w:rPr>
                <w:rFonts w:ascii="Cambria Math" w:eastAsia="宋体" w:hAnsi="Cambria Math" w:cs="宋体"/>
                <w:spacing w:val="-10"/>
                <w:lang w:val="zh-CN" w:bidi="zh-CN"/>
              </w:rPr>
              <m:t>C</m:t>
            </m:r>
          </m:e>
          <m:sub>
            <m:d>
              <m:dPr>
                <m:begChr m:val="["/>
                <m:endChr m:val="]"/>
                <m:ctrlPr>
                  <w:rPr>
                    <w:rFonts w:ascii="Cambria Math" w:eastAsia="宋体" w:hAnsi="Cambria Math" w:cs="宋体"/>
                    <w:i/>
                    <w:spacing w:val="-10"/>
                    <w:lang w:val="zh-CN" w:bidi="zh-CN"/>
                  </w:rPr>
                </m:ctrlPr>
              </m:dPr>
              <m:e>
                <m:sSub>
                  <m:sSubPr>
                    <m:ctrlPr>
                      <w:rPr>
                        <w:rFonts w:ascii="Cambria Math" w:eastAsia="宋体" w:hAnsi="Cambria Math" w:cs="宋体"/>
                        <w:i/>
                        <w:spacing w:val="-10"/>
                        <w:lang w:val="zh-CN" w:bidi="zh-CN"/>
                      </w:rPr>
                    </m:ctrlPr>
                  </m:sSubPr>
                  <m:e>
                    <m:d>
                      <m:dPr>
                        <m:ctrlPr>
                          <w:rPr>
                            <w:rFonts w:ascii="Cambria Math" w:eastAsia="宋体" w:hAnsi="Cambria Math" w:cs="宋体"/>
                            <w:i/>
                            <w:spacing w:val="-10"/>
                            <w:lang w:val="zh-CN" w:bidi="zh-CN"/>
                          </w:rPr>
                        </m:ctrlPr>
                      </m:dPr>
                      <m:e>
                        <m:sSub>
                          <m:sSubPr>
                            <m:ctrlPr>
                              <w:rPr>
                                <w:rFonts w:ascii="Cambria Math" w:eastAsia="宋体" w:hAnsi="Cambria Math" w:cs="宋体"/>
                                <w:i/>
                                <w:spacing w:val="-10"/>
                                <w:lang w:val="zh-CN" w:bidi="zh-CN"/>
                              </w:rPr>
                            </m:ctrlPr>
                          </m:sSubPr>
                          <m:e>
                            <m:r>
                              <w:rPr>
                                <w:rFonts w:ascii="Cambria Math" w:eastAsia="宋体" w:hAnsi="Cambria Math" w:cs="宋体"/>
                                <w:spacing w:val="-10"/>
                                <w:lang w:val="zh-CN" w:bidi="zh-CN"/>
                              </w:rPr>
                              <m:t>NH</m:t>
                            </m:r>
                          </m:e>
                          <m:sub>
                            <m:r>
                              <w:rPr>
                                <w:rFonts w:ascii="Cambria Math" w:eastAsia="宋体" w:hAnsi="Cambria Math" w:cs="宋体"/>
                                <w:spacing w:val="-10"/>
                                <w:lang w:val="zh-CN" w:bidi="zh-CN"/>
                              </w:rPr>
                              <m:t>4</m:t>
                            </m:r>
                          </m:sub>
                        </m:sSub>
                      </m:e>
                    </m:d>
                  </m:e>
                  <m:sub>
                    <m:r>
                      <w:rPr>
                        <w:rFonts w:ascii="Cambria Math" w:eastAsia="宋体" w:hAnsi="Cambria Math" w:cs="宋体"/>
                        <w:spacing w:val="-10"/>
                        <w:lang w:val="zh-CN" w:bidi="zh-CN"/>
                      </w:rPr>
                      <m:t>2</m:t>
                    </m:r>
                  </m:sub>
                </m:sSub>
                <m:r>
                  <w:rPr>
                    <w:rFonts w:ascii="Cambria Math" w:eastAsia="宋体" w:hAnsi="Cambria Math" w:cs="宋体"/>
                    <w:spacing w:val="-10"/>
                    <w:lang w:val="zh-CN" w:bidi="zh-CN"/>
                  </w:rPr>
                  <m:t>Fe</m:t>
                </m:r>
                <m:sSub>
                  <m:sSubPr>
                    <m:ctrlPr>
                      <w:rPr>
                        <w:rFonts w:ascii="Cambria Math" w:eastAsia="宋体" w:hAnsi="Cambria Math" w:cs="宋体"/>
                        <w:i/>
                        <w:spacing w:val="-10"/>
                        <w:lang w:val="zh-CN" w:bidi="zh-CN"/>
                      </w:rPr>
                    </m:ctrlPr>
                  </m:sSubPr>
                  <m:e>
                    <m:d>
                      <m:dPr>
                        <m:ctrlPr>
                          <w:rPr>
                            <w:rFonts w:ascii="Cambria Math" w:eastAsia="宋体" w:hAnsi="Cambria Math" w:cs="宋体"/>
                            <w:i/>
                            <w:spacing w:val="-10"/>
                            <w:lang w:val="zh-CN" w:bidi="zh-CN"/>
                          </w:rPr>
                        </m:ctrlPr>
                      </m:dPr>
                      <m:e>
                        <m:sSub>
                          <m:sSubPr>
                            <m:ctrlPr>
                              <w:rPr>
                                <w:rFonts w:ascii="Cambria Math" w:eastAsia="宋体" w:hAnsi="Cambria Math" w:cs="宋体"/>
                                <w:i/>
                                <w:spacing w:val="-10"/>
                                <w:lang w:val="zh-CN" w:bidi="zh-CN"/>
                              </w:rPr>
                            </m:ctrlPr>
                          </m:sSubPr>
                          <m:e>
                            <m:r>
                              <w:rPr>
                                <w:rFonts w:ascii="Cambria Math" w:eastAsia="宋体" w:hAnsi="Cambria Math" w:cs="宋体"/>
                                <w:spacing w:val="-10"/>
                                <w:lang w:val="zh-CN" w:bidi="zh-CN"/>
                              </w:rPr>
                              <m:t>SO</m:t>
                            </m:r>
                          </m:e>
                          <m:sub>
                            <m:r>
                              <w:rPr>
                                <w:rFonts w:ascii="Cambria Math" w:eastAsia="宋体" w:hAnsi="Cambria Math" w:cs="宋体"/>
                                <w:spacing w:val="-10"/>
                                <w:lang w:val="zh-CN" w:bidi="zh-CN"/>
                              </w:rPr>
                              <m:t>4</m:t>
                            </m:r>
                          </m:sub>
                        </m:sSub>
                      </m:e>
                    </m:d>
                  </m:e>
                  <m:sub>
                    <m:r>
                      <w:rPr>
                        <w:rFonts w:ascii="Cambria Math" w:eastAsia="宋体" w:hAnsi="Cambria Math" w:cs="宋体"/>
                        <w:spacing w:val="-10"/>
                        <w:lang w:val="zh-CN" w:bidi="zh-CN"/>
                      </w:rPr>
                      <m:t>2</m:t>
                    </m:r>
                  </m:sub>
                </m:sSub>
                <m:r>
                  <w:rPr>
                    <w:rFonts w:ascii="Cambria Math" w:eastAsia="宋体" w:hAnsi="Cambria Math" w:cs="宋体" w:hint="eastAsia"/>
                    <w:spacing w:val="-10"/>
                    <w:lang w:val="zh-CN" w:bidi="zh-CN"/>
                  </w:rPr>
                  <m:t>·</m:t>
                </m:r>
                <m:r>
                  <w:rPr>
                    <w:rFonts w:ascii="Cambria Math" w:eastAsia="宋体" w:hAnsi="Cambria Math" w:cs="宋体"/>
                    <w:spacing w:val="-10"/>
                    <w:lang w:val="zh-CN" w:bidi="zh-CN"/>
                  </w:rPr>
                  <m:t>6</m:t>
                </m:r>
                <m:sSub>
                  <m:sSubPr>
                    <m:ctrlPr>
                      <w:rPr>
                        <w:rFonts w:ascii="Cambria Math" w:eastAsia="宋体" w:hAnsi="Cambria Math" w:cs="宋体"/>
                        <w:i/>
                        <w:spacing w:val="-10"/>
                        <w:lang w:val="zh-CN" w:bidi="zh-CN"/>
                      </w:rPr>
                    </m:ctrlPr>
                  </m:sSubPr>
                  <m:e>
                    <m:r>
                      <w:rPr>
                        <w:rFonts w:ascii="Cambria Math" w:eastAsia="宋体" w:hAnsi="Cambria Math" w:cs="宋体"/>
                        <w:spacing w:val="-10"/>
                        <w:lang w:val="zh-CN" w:bidi="zh-CN"/>
                      </w:rPr>
                      <m:t>H</m:t>
                    </m:r>
                  </m:e>
                  <m:sub>
                    <m:r>
                      <w:rPr>
                        <w:rFonts w:ascii="Cambria Math" w:eastAsia="宋体" w:hAnsi="Cambria Math" w:cs="宋体"/>
                        <w:spacing w:val="-10"/>
                        <w:lang w:val="zh-CN" w:bidi="zh-CN"/>
                      </w:rPr>
                      <m:t>2</m:t>
                    </m:r>
                  </m:sub>
                </m:sSub>
                <m:r>
                  <w:rPr>
                    <w:rFonts w:ascii="Cambria Math" w:eastAsia="宋体" w:hAnsi="Cambria Math" w:cs="宋体"/>
                    <w:spacing w:val="-10"/>
                    <w:lang w:val="zh-CN" w:bidi="zh-CN"/>
                  </w:rPr>
                  <m:t>O</m:t>
                </m:r>
              </m:e>
            </m:d>
          </m:sub>
        </m:sSub>
      </m:oMath>
      <w:r w:rsidRPr="000F6B25">
        <w:rPr>
          <w:rFonts w:ascii="宋体" w:eastAsia="宋体" w:hAnsi="宋体" w:cs="宋体"/>
          <w:spacing w:val="-10"/>
          <w:lang w:val="zh-CN" w:bidi="zh-CN"/>
        </w:rPr>
        <w:t>约0.04</w:t>
      </w:r>
      <w:r w:rsidR="00C259C5" w:rsidRPr="000F6B25">
        <w:rPr>
          <w:rFonts w:ascii="宋体" w:eastAsia="宋体" w:hAnsi="宋体" w:cs="宋体"/>
          <w:spacing w:val="-10"/>
          <w:lang w:val="zh-CN" w:bidi="zh-CN"/>
        </w:rPr>
        <w:t xml:space="preserve">5 </w:t>
      </w:r>
      <w:r w:rsidRPr="000F6B25">
        <w:rPr>
          <w:rFonts w:ascii="宋体" w:eastAsia="宋体" w:hAnsi="宋体" w:cs="宋体"/>
          <w:spacing w:val="-10"/>
          <w:lang w:val="zh-CN" w:bidi="zh-CN"/>
        </w:rPr>
        <w:t>mol/L。</w:t>
      </w:r>
      <w:bookmarkEnd w:id="73"/>
    </w:p>
    <w:p w:rsidR="000C543E" w:rsidRPr="000F6B25" w:rsidRDefault="008A3687" w:rsidP="00FF06AA">
      <w:pPr>
        <w:pStyle w:val="aff0"/>
        <w:numPr>
          <w:ilvl w:val="3"/>
          <w:numId w:val="22"/>
        </w:numPr>
        <w:spacing w:beforeLines="0" w:before="0" w:afterLines="0" w:after="0" w:line="300" w:lineRule="auto"/>
        <w:jc w:val="both"/>
        <w:outlineLvl w:val="2"/>
        <w:rPr>
          <w:rFonts w:asciiTheme="minorEastAsia" w:eastAsiaTheme="minorEastAsia" w:hAnsiTheme="minorEastAsia"/>
        </w:rPr>
      </w:pPr>
      <w:bookmarkStart w:id="74" w:name="_Toc86760195"/>
      <w:r w:rsidRPr="000F6B25">
        <w:rPr>
          <w:rFonts w:ascii="宋体" w:eastAsia="宋体" w:hAnsi="宋体" w:cs="宋体"/>
          <w:spacing w:val="-10"/>
          <w:lang w:val="zh-CN" w:bidi="zh-CN"/>
        </w:rPr>
        <w:t>硫酸亚铁铁标准溶液，0.</w:t>
      </w:r>
      <w:r w:rsidRPr="000F6B25">
        <w:rPr>
          <w:rFonts w:asciiTheme="minorEastAsia" w:eastAsiaTheme="minorEastAsia" w:hAnsiTheme="minorEastAsia" w:cs="宋体"/>
          <w:spacing w:val="-10"/>
          <w:lang w:val="zh-CN" w:bidi="zh-CN"/>
        </w:rPr>
        <w:t>030</w:t>
      </w:r>
      <w:r w:rsidR="00C259C5" w:rsidRPr="000F6B25">
        <w:rPr>
          <w:rFonts w:asciiTheme="minorEastAsia" w:eastAsiaTheme="minorEastAsia" w:hAnsiTheme="minorEastAsia" w:cs="宋体"/>
          <w:spacing w:val="-10"/>
          <w:lang w:val="zh-CN" w:bidi="zh-CN"/>
        </w:rPr>
        <w:t xml:space="preserve"> </w:t>
      </w:r>
      <w:r w:rsidRPr="000F6B25">
        <w:rPr>
          <w:rFonts w:asciiTheme="minorEastAsia" w:eastAsiaTheme="minorEastAsia" w:hAnsiTheme="minorEastAsia" w:cs="宋体"/>
          <w:spacing w:val="-10"/>
          <w:lang w:val="zh-CN" w:bidi="zh-CN"/>
        </w:rPr>
        <w:t>mol/L</w:t>
      </w:r>
      <w:r w:rsidR="00C259C5" w:rsidRPr="000F6B25">
        <w:rPr>
          <w:rFonts w:asciiTheme="minorEastAsia" w:eastAsiaTheme="minorEastAsia" w:hAnsiTheme="minorEastAsia" w:cs="宋体" w:hint="eastAsia"/>
          <w:spacing w:val="-10"/>
          <w:lang w:val="zh-CN" w:bidi="zh-CN"/>
        </w:rPr>
        <w:t>。</w:t>
      </w:r>
      <w:r w:rsidRPr="000F6B25">
        <w:rPr>
          <w:rFonts w:asciiTheme="minorEastAsia" w:eastAsiaTheme="minorEastAsia" w:hAnsiTheme="minorEastAsia"/>
          <w:position w:val="1"/>
        </w:rPr>
        <w:t>称取60</w:t>
      </w:r>
      <w:r w:rsidR="00F033B0" w:rsidRPr="000F6B25">
        <w:rPr>
          <w:rFonts w:asciiTheme="minorEastAsia" w:eastAsiaTheme="minorEastAsia" w:hAnsiTheme="minorEastAsia"/>
          <w:position w:val="1"/>
        </w:rPr>
        <w:t xml:space="preserve"> </w:t>
      </w:r>
      <w:r w:rsidRPr="000F6B25">
        <w:rPr>
          <w:rFonts w:asciiTheme="minorEastAsia" w:eastAsiaTheme="minorEastAsia" w:hAnsiTheme="minorEastAsia"/>
          <w:position w:val="1"/>
        </w:rPr>
        <w:t>g</w:t>
      </w:r>
      <w:r w:rsidRPr="000F6B25">
        <w:rPr>
          <w:rFonts w:asciiTheme="minorEastAsia" w:eastAsiaTheme="minorEastAsia" w:hAnsiTheme="minorEastAsia"/>
          <w:spacing w:val="-3"/>
          <w:position w:val="1"/>
        </w:rPr>
        <w:t>硫酸亚铁</w:t>
      </w:r>
      <w:proofErr w:type="gramStart"/>
      <w:r w:rsidRPr="000F6B25">
        <w:rPr>
          <w:rFonts w:asciiTheme="minorEastAsia" w:eastAsiaTheme="minorEastAsia" w:hAnsiTheme="minorEastAsia"/>
          <w:spacing w:val="-3"/>
          <w:position w:val="1"/>
        </w:rPr>
        <w:t>铵</w:t>
      </w:r>
      <w:proofErr w:type="gramEnd"/>
      <w:r w:rsidRPr="000F6B25">
        <w:rPr>
          <w:rFonts w:asciiTheme="minorEastAsia" w:eastAsiaTheme="minorEastAsia" w:hAnsiTheme="minorEastAsia"/>
          <w:spacing w:val="-3"/>
          <w:position w:val="1"/>
        </w:rPr>
        <w:t>[(</w:t>
      </w:r>
      <w:r w:rsidRPr="000F6B25">
        <w:rPr>
          <w:rFonts w:asciiTheme="minorEastAsia" w:eastAsiaTheme="minorEastAsia" w:hAnsiTheme="minorEastAsia"/>
          <w:position w:val="1"/>
        </w:rPr>
        <w:t>NH</w:t>
      </w:r>
      <w:r w:rsidRPr="000F6B25">
        <w:rPr>
          <w:rFonts w:asciiTheme="minorEastAsia" w:eastAsiaTheme="minorEastAsia" w:hAnsiTheme="minorEastAsia"/>
          <w:spacing w:val="2"/>
          <w:sz w:val="11"/>
        </w:rPr>
        <w:t>4</w:t>
      </w:r>
      <w:r w:rsidRPr="000F6B25">
        <w:rPr>
          <w:rFonts w:asciiTheme="minorEastAsia" w:eastAsiaTheme="minorEastAsia" w:hAnsiTheme="minorEastAsia"/>
          <w:spacing w:val="-5"/>
          <w:position w:val="1"/>
        </w:rPr>
        <w:t>)</w:t>
      </w:r>
      <w:r w:rsidRPr="000F6B25">
        <w:rPr>
          <w:rFonts w:asciiTheme="minorEastAsia" w:eastAsiaTheme="minorEastAsia" w:hAnsiTheme="minorEastAsia"/>
          <w:spacing w:val="2"/>
          <w:sz w:val="11"/>
        </w:rPr>
        <w:t>2</w:t>
      </w:r>
      <w:r w:rsidRPr="000F6B25">
        <w:rPr>
          <w:rFonts w:asciiTheme="minorEastAsia" w:eastAsiaTheme="minorEastAsia" w:hAnsiTheme="minorEastAsia"/>
          <w:position w:val="1"/>
        </w:rPr>
        <w:t>Fe(</w:t>
      </w:r>
      <w:r w:rsidRPr="000F6B25">
        <w:rPr>
          <w:rFonts w:asciiTheme="minorEastAsia" w:eastAsiaTheme="minorEastAsia" w:hAnsiTheme="minorEastAsia"/>
          <w:spacing w:val="-5"/>
          <w:position w:val="1"/>
        </w:rPr>
        <w:t>S</w:t>
      </w:r>
      <w:r w:rsidRPr="000F6B25">
        <w:rPr>
          <w:rFonts w:asciiTheme="minorEastAsia" w:eastAsiaTheme="minorEastAsia" w:hAnsiTheme="minorEastAsia"/>
          <w:position w:val="1"/>
        </w:rPr>
        <w:t>O</w:t>
      </w:r>
      <w:r w:rsidRPr="000F6B25">
        <w:rPr>
          <w:rFonts w:asciiTheme="minorEastAsia" w:eastAsiaTheme="minorEastAsia" w:hAnsiTheme="minorEastAsia"/>
          <w:spacing w:val="2"/>
          <w:sz w:val="11"/>
        </w:rPr>
        <w:t>4</w:t>
      </w:r>
      <w:r w:rsidRPr="000F6B25">
        <w:rPr>
          <w:rFonts w:asciiTheme="minorEastAsia" w:eastAsiaTheme="minorEastAsia" w:hAnsiTheme="minorEastAsia"/>
          <w:spacing w:val="-5"/>
          <w:position w:val="1"/>
        </w:rPr>
        <w:t>)</w:t>
      </w:r>
      <w:r w:rsidRPr="000F6B25">
        <w:rPr>
          <w:rFonts w:asciiTheme="minorEastAsia" w:eastAsiaTheme="minorEastAsia" w:hAnsiTheme="minorEastAsia"/>
          <w:spacing w:val="2"/>
          <w:sz w:val="11"/>
        </w:rPr>
        <w:t>2</w:t>
      </w:r>
      <w:r w:rsidRPr="000F6B25">
        <w:rPr>
          <w:rFonts w:asciiTheme="minorEastAsia" w:eastAsiaTheme="minorEastAsia" w:hAnsiTheme="minorEastAsia"/>
          <w:spacing w:val="1"/>
          <w:w w:val="33"/>
          <w:position w:val="1"/>
        </w:rPr>
        <w:t>·</w:t>
      </w:r>
      <w:r w:rsidRPr="000F6B25">
        <w:rPr>
          <w:rFonts w:asciiTheme="minorEastAsia" w:eastAsiaTheme="minorEastAsia" w:hAnsiTheme="minorEastAsia"/>
          <w:position w:val="1"/>
        </w:rPr>
        <w:t>6H</w:t>
      </w:r>
      <w:r w:rsidRPr="000F6B25">
        <w:rPr>
          <w:rFonts w:asciiTheme="minorEastAsia" w:eastAsiaTheme="minorEastAsia" w:hAnsiTheme="minorEastAsia"/>
          <w:spacing w:val="2"/>
          <w:sz w:val="11"/>
        </w:rPr>
        <w:t>2</w:t>
      </w:r>
      <w:r w:rsidRPr="000F6B25">
        <w:rPr>
          <w:rFonts w:asciiTheme="minorEastAsia" w:eastAsiaTheme="minorEastAsia" w:hAnsiTheme="minorEastAsia"/>
          <w:spacing w:val="-5"/>
          <w:position w:val="1"/>
        </w:rPr>
        <w:t>0</w:t>
      </w:r>
      <w:r w:rsidRPr="000F6B25">
        <w:rPr>
          <w:rFonts w:asciiTheme="minorEastAsia" w:eastAsiaTheme="minorEastAsia" w:hAnsiTheme="minorEastAsia"/>
          <w:spacing w:val="-2"/>
          <w:position w:val="1"/>
        </w:rPr>
        <w:t>]</w:t>
      </w:r>
      <w:r w:rsidR="002C76C7" w:rsidRPr="000F6B25">
        <w:rPr>
          <w:rFonts w:asciiTheme="minorEastAsia" w:eastAsiaTheme="minorEastAsia" w:hAnsiTheme="minorEastAsia"/>
          <w:spacing w:val="-2"/>
          <w:position w:val="1"/>
        </w:rPr>
        <w:t>，</w:t>
      </w:r>
      <w:r w:rsidRPr="000F6B25">
        <w:rPr>
          <w:rFonts w:asciiTheme="minorEastAsia" w:eastAsiaTheme="minorEastAsia" w:hAnsiTheme="minorEastAsia"/>
          <w:spacing w:val="-2"/>
          <w:position w:val="1"/>
        </w:rPr>
        <w:t>溶于适量硫酸</w:t>
      </w:r>
      <w:r w:rsidRPr="000F6B25">
        <w:rPr>
          <w:rFonts w:asciiTheme="minorEastAsia" w:eastAsiaTheme="minorEastAsia" w:hAnsiTheme="minorEastAsia"/>
          <w:position w:val="1"/>
        </w:rPr>
        <w:t>(5+95</w:t>
      </w:r>
      <w:r w:rsidRPr="000F6B25">
        <w:rPr>
          <w:rFonts w:asciiTheme="minorEastAsia" w:eastAsiaTheme="minorEastAsia" w:hAnsiTheme="minorEastAsia"/>
          <w:spacing w:val="-2"/>
          <w:position w:val="1"/>
        </w:rPr>
        <w:t>)中，移入</w:t>
      </w:r>
      <w:r w:rsidRPr="000F6B25">
        <w:rPr>
          <w:rFonts w:asciiTheme="minorEastAsia" w:eastAsiaTheme="minorEastAsia" w:hAnsiTheme="minorEastAsia"/>
          <w:spacing w:val="-5"/>
          <w:position w:val="1"/>
        </w:rPr>
        <w:t>5</w:t>
      </w:r>
      <w:r w:rsidRPr="000F6B25">
        <w:rPr>
          <w:rFonts w:asciiTheme="minorEastAsia" w:eastAsiaTheme="minorEastAsia" w:hAnsiTheme="minorEastAsia"/>
          <w:position w:val="1"/>
        </w:rPr>
        <w:t>000</w:t>
      </w:r>
      <w:r w:rsidR="00C259C5" w:rsidRPr="000F6B25">
        <w:rPr>
          <w:rFonts w:asciiTheme="minorEastAsia" w:eastAsiaTheme="minorEastAsia" w:hAnsiTheme="minorEastAsia"/>
          <w:position w:val="1"/>
        </w:rPr>
        <w:t xml:space="preserve"> </w:t>
      </w:r>
      <w:r w:rsidRPr="000F6B25">
        <w:rPr>
          <w:rFonts w:asciiTheme="minorEastAsia" w:eastAsiaTheme="minorEastAsia" w:hAnsiTheme="minorEastAsia"/>
          <w:position w:val="1"/>
        </w:rPr>
        <w:t>mL</w:t>
      </w:r>
      <w:r w:rsidRPr="000F6B25">
        <w:rPr>
          <w:rFonts w:asciiTheme="minorEastAsia" w:eastAsiaTheme="minorEastAsia" w:hAnsiTheme="minorEastAsia"/>
          <w:spacing w:val="-5"/>
          <w:position w:val="1"/>
        </w:rPr>
        <w:t>试剂瓶中，用时标</w:t>
      </w:r>
      <w:r w:rsidRPr="000F6B25">
        <w:rPr>
          <w:rFonts w:asciiTheme="minorEastAsia" w:eastAsiaTheme="minorEastAsia" w:hAnsiTheme="minorEastAsia"/>
        </w:rPr>
        <w:t>定。标定：称取0.2000</w:t>
      </w:r>
      <w:r w:rsidR="00C259C5" w:rsidRPr="000F6B25">
        <w:rPr>
          <w:rFonts w:asciiTheme="minorEastAsia" w:eastAsiaTheme="minorEastAsia" w:hAnsiTheme="minorEastAsia"/>
        </w:rPr>
        <w:t xml:space="preserve"> </w:t>
      </w:r>
      <w:r w:rsidRPr="000F6B25">
        <w:rPr>
          <w:rFonts w:asciiTheme="minorEastAsia" w:eastAsiaTheme="minorEastAsia" w:hAnsiTheme="minorEastAsia"/>
        </w:rPr>
        <w:t>g预先在105</w:t>
      </w:r>
      <m:oMath>
        <m:r>
          <m:rPr>
            <m:sty m:val="p"/>
          </m:rPr>
          <w:rPr>
            <w:rFonts w:ascii="Cambria Math" w:eastAsiaTheme="minorEastAsia" w:hAnsi="Cambria Math"/>
          </w:rPr>
          <m:t>℃</m:t>
        </m:r>
      </m:oMath>
      <w:r w:rsidRPr="000F6B25">
        <w:rPr>
          <w:rFonts w:asciiTheme="minorEastAsia" w:eastAsiaTheme="minorEastAsia" w:hAnsiTheme="minorEastAsia"/>
        </w:rPr>
        <w:t>～110</w:t>
      </w:r>
      <m:oMath>
        <m:r>
          <m:rPr>
            <m:sty m:val="p"/>
          </m:rPr>
          <w:rPr>
            <w:rFonts w:ascii="Cambria Math" w:eastAsiaTheme="minorEastAsia" w:hAnsi="Cambria Math"/>
          </w:rPr>
          <m:t>℃</m:t>
        </m:r>
      </m:oMath>
      <w:r w:rsidRPr="000F6B25">
        <w:rPr>
          <w:rFonts w:asciiTheme="minorEastAsia" w:eastAsiaTheme="minorEastAsia" w:hAnsiTheme="minorEastAsia"/>
        </w:rPr>
        <w:t>烘2</w:t>
      </w:r>
      <w:r w:rsidR="00C259C5" w:rsidRPr="000F6B25">
        <w:rPr>
          <w:rFonts w:asciiTheme="minorEastAsia" w:eastAsiaTheme="minorEastAsia" w:hAnsiTheme="minorEastAsia"/>
        </w:rPr>
        <w:t xml:space="preserve"> </w:t>
      </w:r>
      <w:r w:rsidRPr="000F6B25">
        <w:rPr>
          <w:rFonts w:asciiTheme="minorEastAsia" w:eastAsiaTheme="minorEastAsia" w:hAnsiTheme="minorEastAsia"/>
        </w:rPr>
        <w:t>h并在干燥器中冷却至室温的五氧化二钒（纯度＞99.99</w:t>
      </w:r>
      <m:oMath>
        <m:r>
          <w:rPr>
            <w:rFonts w:ascii="Cambria Math" w:hAnsi="Cambria Math"/>
            <w:sz w:val="18"/>
          </w:rPr>
          <m:t>%</m:t>
        </m:r>
      </m:oMath>
      <w:r w:rsidRPr="000F6B25">
        <w:rPr>
          <w:rFonts w:asciiTheme="minorEastAsia" w:eastAsiaTheme="minorEastAsia" w:hAnsiTheme="minorEastAsia"/>
        </w:rPr>
        <w:t>）三份，分别置于400</w:t>
      </w:r>
      <w:r w:rsidR="00C259C5" w:rsidRPr="000F6B25">
        <w:rPr>
          <w:rFonts w:asciiTheme="minorEastAsia" w:eastAsiaTheme="minorEastAsia" w:hAnsiTheme="minorEastAsia"/>
        </w:rPr>
        <w:t xml:space="preserve"> </w:t>
      </w:r>
      <w:r w:rsidRPr="000F6B25">
        <w:rPr>
          <w:rFonts w:asciiTheme="minorEastAsia" w:eastAsiaTheme="minorEastAsia" w:hAnsiTheme="minorEastAsia"/>
        </w:rPr>
        <w:t>mL烧杯中。随同标定做空白试验。以下同分析步骤。三份被滴定溶液所消耗的硫酸亚铁</w:t>
      </w:r>
      <w:proofErr w:type="gramStart"/>
      <w:r w:rsidRPr="000F6B25">
        <w:rPr>
          <w:rFonts w:asciiTheme="minorEastAsia" w:eastAsiaTheme="minorEastAsia" w:hAnsiTheme="minorEastAsia"/>
        </w:rPr>
        <w:t>铵</w:t>
      </w:r>
      <w:proofErr w:type="gramEnd"/>
      <w:r w:rsidRPr="000F6B25">
        <w:rPr>
          <w:rFonts w:asciiTheme="minorEastAsia" w:eastAsiaTheme="minorEastAsia" w:hAnsiTheme="minorEastAsia"/>
        </w:rPr>
        <w:t>标准溶液体积的极差值不超过0.05</w:t>
      </w:r>
      <w:r w:rsidR="00C259C5" w:rsidRPr="000F6B25">
        <w:rPr>
          <w:rFonts w:asciiTheme="minorEastAsia" w:eastAsiaTheme="minorEastAsia" w:hAnsiTheme="minorEastAsia"/>
        </w:rPr>
        <w:t xml:space="preserve"> </w:t>
      </w:r>
      <w:r w:rsidRPr="000F6B25">
        <w:rPr>
          <w:rFonts w:asciiTheme="minorEastAsia" w:eastAsiaTheme="minorEastAsia" w:hAnsiTheme="minorEastAsia"/>
        </w:rPr>
        <w:t>mL时，取其平均值，否则应重新标定。硫酸亚铁</w:t>
      </w:r>
      <w:proofErr w:type="gramStart"/>
      <w:r w:rsidRPr="000F6B25">
        <w:rPr>
          <w:rFonts w:asciiTheme="minorEastAsia" w:eastAsiaTheme="minorEastAsia" w:hAnsiTheme="minorEastAsia"/>
        </w:rPr>
        <w:t>铵</w:t>
      </w:r>
      <w:proofErr w:type="gramEnd"/>
      <w:r w:rsidRPr="000F6B25">
        <w:rPr>
          <w:rFonts w:asciiTheme="minorEastAsia" w:eastAsiaTheme="minorEastAsia" w:hAnsiTheme="minorEastAsia"/>
        </w:rPr>
        <w:t>标准溶液对五氧化二钒的滴定度按式（</w:t>
      </w:r>
      <w:r w:rsidR="00C259C5" w:rsidRPr="000F6B25">
        <w:rPr>
          <w:rFonts w:asciiTheme="minorEastAsia" w:eastAsiaTheme="minorEastAsia" w:hAnsiTheme="minorEastAsia"/>
        </w:rPr>
        <w:t>C</w:t>
      </w:r>
      <w:r w:rsidRPr="000F6B25">
        <w:rPr>
          <w:rFonts w:asciiTheme="minorEastAsia" w:eastAsiaTheme="minorEastAsia" w:hAnsiTheme="minorEastAsia"/>
        </w:rPr>
        <w:t>.1）计算：</w:t>
      </w:r>
      <w:bookmarkEnd w:id="74"/>
    </w:p>
    <w:p w:rsidR="00C259C5" w:rsidRPr="000F6B25" w:rsidRDefault="00C259C5" w:rsidP="00FF06AA">
      <w:pPr>
        <w:pStyle w:val="ae"/>
        <w:spacing w:before="240" w:line="300" w:lineRule="auto"/>
        <w:rPr>
          <w:i/>
          <w:lang w:val="zh-CN" w:bidi="zh-CN"/>
        </w:rPr>
      </w:pPr>
      <m:oMathPara>
        <m:oMathParaPr>
          <m:jc m:val="right"/>
        </m:oMathParaPr>
        <m:oMath>
          <m:r>
            <w:rPr>
              <w:rFonts w:ascii="Cambria Math" w:hAnsi="Cambria Math"/>
              <w:lang w:val="zh-CN" w:bidi="zh-CN"/>
            </w:rPr>
            <m:t>T</m:t>
          </m:r>
          <m:r>
            <m:rPr>
              <m:sty m:val="p"/>
            </m:rPr>
            <w:rPr>
              <w:rFonts w:ascii="Cambria Math" w:hAnsi="Cambria Math"/>
              <w:lang w:val="zh-CN" w:bidi="zh-CN"/>
            </w:rPr>
            <m:t>=</m:t>
          </m:r>
          <m:f>
            <m:fPr>
              <m:ctrlPr>
                <w:rPr>
                  <w:rFonts w:ascii="Cambria Math" w:hAnsi="Cambria Math"/>
                  <w:lang w:val="zh-CN" w:bidi="zh-CN"/>
                </w:rPr>
              </m:ctrlPr>
            </m:fPr>
            <m:num>
              <m:r>
                <w:rPr>
                  <w:rFonts w:ascii="Cambria Math" w:hAnsi="Cambria Math"/>
                  <w:lang w:val="zh-CN" w:bidi="zh-CN"/>
                </w:rPr>
                <m:t>m</m:t>
              </m:r>
            </m:num>
            <m:den>
              <m:sSub>
                <m:sSubPr>
                  <m:ctrlPr>
                    <w:rPr>
                      <w:rFonts w:ascii="Cambria Math" w:hAnsi="Cambria Math"/>
                      <w:i/>
                      <w:lang w:val="zh-CN" w:bidi="zh-CN"/>
                    </w:rPr>
                  </m:ctrlPr>
                </m:sSubPr>
                <m:e>
                  <m:r>
                    <w:rPr>
                      <w:rFonts w:ascii="Cambria Math" w:hAnsi="Cambria Math"/>
                      <w:lang w:val="zh-CN" w:bidi="zh-CN"/>
                    </w:rPr>
                    <m:t>V</m:t>
                  </m:r>
                </m:e>
                <m:sub>
                  <m:r>
                    <w:rPr>
                      <w:rFonts w:ascii="Cambria Math" w:hAnsi="Cambria Math"/>
                      <w:lang w:val="zh-CN" w:bidi="zh-CN"/>
                    </w:rPr>
                    <m:t>1</m:t>
                  </m:r>
                </m:sub>
              </m:sSub>
              <m:r>
                <w:rPr>
                  <w:rFonts w:ascii="Cambria Math" w:hAnsi="Cambria Math"/>
                  <w:lang w:val="zh-CN" w:bidi="zh-CN"/>
                </w:rPr>
                <m:t>-</m:t>
              </m:r>
              <m:sSub>
                <m:sSubPr>
                  <m:ctrlPr>
                    <w:rPr>
                      <w:rFonts w:ascii="Cambria Math" w:hAnsi="Cambria Math"/>
                      <w:i/>
                      <w:lang w:val="zh-CN" w:bidi="zh-CN"/>
                    </w:rPr>
                  </m:ctrlPr>
                </m:sSubPr>
                <m:e>
                  <m:r>
                    <w:rPr>
                      <w:rFonts w:ascii="Cambria Math" w:hAnsi="Cambria Math"/>
                      <w:lang w:val="zh-CN" w:bidi="zh-CN"/>
                    </w:rPr>
                    <m:t>V</m:t>
                  </m:r>
                </m:e>
                <m:sub>
                  <m:r>
                    <w:rPr>
                      <w:rFonts w:ascii="Cambria Math" w:hAnsi="Cambria Math"/>
                      <w:lang w:val="zh-CN" w:bidi="zh-CN"/>
                    </w:rPr>
                    <m:t>0</m:t>
                  </m:r>
                </m:sub>
              </m:sSub>
            </m:den>
          </m:f>
          <m:r>
            <w:rPr>
              <w:rFonts w:ascii="Cambria Math" w:hAnsi="Cambria Math" w:hint="eastAsia"/>
              <w:lang w:val="zh-CN" w:bidi="zh-CN"/>
            </w:rPr>
            <m:t>………………………………………………</m:t>
          </m:r>
          <m:r>
            <m:rPr>
              <m:sty m:val="p"/>
            </m:rPr>
            <w:rPr>
              <w:rFonts w:ascii="Cambria Math" w:hAnsi="Cambria Math" w:hint="eastAsia"/>
              <w:lang w:val="zh-CN" w:bidi="zh-CN"/>
            </w:rPr>
            <m:t>（</m:t>
          </m:r>
          <m:r>
            <m:rPr>
              <m:sty m:val="p"/>
            </m:rPr>
            <w:rPr>
              <w:rFonts w:ascii="Cambria Math" w:hAnsi="Cambria Math"/>
              <w:lang w:val="zh-CN" w:bidi="zh-CN"/>
            </w:rPr>
            <m:t>C.1</m:t>
          </m:r>
          <m:r>
            <m:rPr>
              <m:sty m:val="p"/>
            </m:rPr>
            <w:rPr>
              <w:rFonts w:ascii="Cambria Math" w:hAnsi="Cambria Math" w:hint="eastAsia"/>
              <w:lang w:val="zh-CN" w:bidi="zh-CN"/>
            </w:rPr>
            <m:t>）</m:t>
          </m:r>
        </m:oMath>
      </m:oMathPara>
    </w:p>
    <w:p w:rsidR="000C543E" w:rsidRPr="000F6B25" w:rsidRDefault="000C543E" w:rsidP="00FF06AA">
      <w:pPr>
        <w:pStyle w:val="a6"/>
        <w:spacing w:line="300" w:lineRule="auto"/>
        <w:rPr>
          <w:sz w:val="8"/>
        </w:rPr>
      </w:pPr>
    </w:p>
    <w:p w:rsidR="000C543E" w:rsidRPr="000F6B25" w:rsidRDefault="00C259C5" w:rsidP="00FF06AA">
      <w:pPr>
        <w:pStyle w:val="aff0"/>
        <w:spacing w:beforeLines="0" w:before="0" w:afterLines="0" w:after="0" w:line="300" w:lineRule="auto"/>
        <w:ind w:firstLine="420"/>
        <w:jc w:val="both"/>
        <w:rPr>
          <w:rFonts w:asciiTheme="minorEastAsia" w:eastAsiaTheme="minorEastAsia" w:hAnsiTheme="minorEastAsia"/>
        </w:rPr>
      </w:pPr>
      <w:r w:rsidRPr="000F6B25">
        <w:rPr>
          <w:rFonts w:asciiTheme="minorEastAsia" w:eastAsiaTheme="minorEastAsia" w:hAnsiTheme="minorEastAsia" w:hint="eastAsia"/>
        </w:rPr>
        <w:t>式</w:t>
      </w:r>
      <w:r w:rsidR="008A3687" w:rsidRPr="000F6B25">
        <w:rPr>
          <w:rFonts w:asciiTheme="minorEastAsia" w:eastAsiaTheme="minorEastAsia" w:hAnsiTheme="minorEastAsia"/>
        </w:rPr>
        <w:t>中：</w:t>
      </w:r>
    </w:p>
    <w:p w:rsidR="00C259C5" w:rsidRPr="000F6B25" w:rsidRDefault="00C259C5" w:rsidP="00FF06AA">
      <w:pPr>
        <w:pStyle w:val="a6"/>
        <w:spacing w:before="90" w:line="300" w:lineRule="auto"/>
        <w:ind w:firstLineChars="200" w:firstLine="420"/>
      </w:pPr>
      <m:oMath>
        <m:r>
          <w:rPr>
            <w:rFonts w:ascii="Cambria Math" w:hAnsi="Cambria Math"/>
            <w:lang w:val="en-US"/>
          </w:rPr>
          <m:t xml:space="preserve">T </m:t>
        </m:r>
      </m:oMath>
      <w:r w:rsidRPr="000F6B25">
        <w:rPr>
          <w:rFonts w:ascii="Times New Roman" w:hAnsi="Times New Roman" w:cs="Times New Roman"/>
          <w:kern w:val="2"/>
          <w:szCs w:val="24"/>
          <w:lang w:val="en-US" w:bidi="ar-SA"/>
        </w:rPr>
        <w:t>——</w:t>
      </w:r>
      <w:r w:rsidRPr="000F6B25">
        <w:rPr>
          <w:spacing w:val="-5"/>
        </w:rPr>
        <w:t>硫酸亚铁</w:t>
      </w:r>
      <w:proofErr w:type="gramStart"/>
      <w:r w:rsidRPr="000F6B25">
        <w:rPr>
          <w:spacing w:val="-5"/>
        </w:rPr>
        <w:t>铵</w:t>
      </w:r>
      <w:proofErr w:type="gramEnd"/>
      <w:r w:rsidRPr="000F6B25">
        <w:rPr>
          <w:spacing w:val="-5"/>
        </w:rPr>
        <w:t>标准溶液相当于五氧化二钒的量，</w:t>
      </w:r>
      <w:r w:rsidRPr="000F6B25">
        <w:t>g/mL；</w:t>
      </w:r>
    </w:p>
    <w:p w:rsidR="00C259C5" w:rsidRPr="000F6B25" w:rsidRDefault="00C259C5" w:rsidP="00FF06AA">
      <w:pPr>
        <w:pStyle w:val="a6"/>
        <w:spacing w:line="300" w:lineRule="auto"/>
        <w:ind w:firstLineChars="200" w:firstLine="420"/>
      </w:pPr>
      <m:oMath>
        <m:r>
          <w:rPr>
            <w:rFonts w:ascii="Cambria Math" w:hAnsi="Cambria Math" w:hint="eastAsia"/>
          </w:rPr>
          <m:t>m</m:t>
        </m:r>
        <m:r>
          <w:rPr>
            <w:rFonts w:ascii="Cambria Math" w:hAnsi="Cambria Math"/>
          </w:rPr>
          <m:t xml:space="preserve"> </m:t>
        </m:r>
      </m:oMath>
      <w:r w:rsidRPr="000F6B25">
        <w:rPr>
          <w:rFonts w:ascii="Times New Roman" w:hAnsi="Times New Roman" w:cs="Times New Roman"/>
          <w:kern w:val="2"/>
          <w:szCs w:val="24"/>
          <w:lang w:val="en-US" w:bidi="ar-SA"/>
        </w:rPr>
        <w:t>——</w:t>
      </w:r>
      <w:r w:rsidRPr="000F6B25">
        <w:rPr>
          <w:spacing w:val="-2"/>
          <w:w w:val="105"/>
        </w:rPr>
        <w:t>称取五氧化二钒的质量，</w:t>
      </w:r>
      <w:r w:rsidRPr="000F6B25">
        <w:rPr>
          <w:w w:val="105"/>
        </w:rPr>
        <w:t>g；</w:t>
      </w:r>
    </w:p>
    <w:p w:rsidR="00C259C5" w:rsidRPr="000F6B25" w:rsidRDefault="00687D48" w:rsidP="00FF06AA">
      <w:pPr>
        <w:pStyle w:val="a6"/>
        <w:spacing w:line="300" w:lineRule="auto"/>
        <w:ind w:firstLineChars="200" w:firstLine="420"/>
      </w:pPr>
      <m:oMath>
        <m:sSub>
          <m:sSubPr>
            <m:ctrlPr>
              <w:rPr>
                <w:rFonts w:ascii="Cambria Math" w:hAnsi="Cambria Math"/>
                <w:i/>
              </w:rPr>
            </m:ctrlPr>
          </m:sSubPr>
          <m:e>
            <m:r>
              <w:rPr>
                <w:rFonts w:ascii="Cambria Math" w:hAnsi="Cambria Math"/>
              </w:rPr>
              <m:t>V</m:t>
            </m:r>
          </m:e>
          <m:sub>
            <m:r>
              <w:rPr>
                <w:rFonts w:ascii="Cambria Math" w:hAnsi="Cambria Math"/>
                <w:lang w:val="en-US"/>
              </w:rPr>
              <m:t>1</m:t>
            </m:r>
          </m:sub>
        </m:sSub>
        <m:r>
          <w:rPr>
            <w:rFonts w:ascii="Cambria Math" w:hAnsi="Cambria Math"/>
          </w:rPr>
          <m:t xml:space="preserve"> </m:t>
        </m:r>
      </m:oMath>
      <w:r w:rsidR="00C259C5" w:rsidRPr="000F6B25">
        <w:rPr>
          <w:rFonts w:ascii="Times New Roman" w:hAnsi="Times New Roman" w:cs="Times New Roman"/>
          <w:kern w:val="2"/>
          <w:szCs w:val="24"/>
          <w:lang w:val="en-US" w:bidi="ar-SA"/>
        </w:rPr>
        <w:t>——</w:t>
      </w:r>
      <w:r w:rsidR="00C259C5" w:rsidRPr="000F6B25">
        <w:t>被滴定溶液所消耗的硫酸亚铁</w:t>
      </w:r>
      <w:proofErr w:type="gramStart"/>
      <w:r w:rsidR="00C259C5" w:rsidRPr="000F6B25">
        <w:t>铵</w:t>
      </w:r>
      <w:proofErr w:type="gramEnd"/>
      <w:r w:rsidR="00C259C5" w:rsidRPr="000F6B25">
        <w:t>标准溶液的体积，mL；</w:t>
      </w:r>
    </w:p>
    <w:p w:rsidR="00C259C5" w:rsidRPr="000F6B25" w:rsidRDefault="00687D48" w:rsidP="00FF06AA">
      <w:pPr>
        <w:pStyle w:val="a6"/>
        <w:spacing w:before="74" w:line="300" w:lineRule="auto"/>
        <w:ind w:firstLineChars="200" w:firstLine="420"/>
      </w:pPr>
      <m:oMath>
        <m:sSub>
          <m:sSubPr>
            <m:ctrlPr>
              <w:rPr>
                <w:rFonts w:ascii="Cambria Math" w:hAnsi="Cambria Math"/>
                <w:i/>
              </w:rPr>
            </m:ctrlPr>
          </m:sSubPr>
          <m:e>
            <m:r>
              <w:rPr>
                <w:rFonts w:ascii="Cambria Math" w:hAnsi="Cambria Math"/>
              </w:rPr>
              <m:t>V</m:t>
            </m:r>
          </m:e>
          <m:sub>
            <m:r>
              <w:rPr>
                <w:rFonts w:ascii="Cambria Math" w:hAnsi="Cambria Math"/>
                <w:lang w:val="en-US"/>
              </w:rPr>
              <m:t>0</m:t>
            </m:r>
          </m:sub>
        </m:sSub>
        <m:r>
          <w:rPr>
            <w:rFonts w:ascii="Cambria Math" w:hAnsi="Cambria Math"/>
          </w:rPr>
          <m:t xml:space="preserve"> </m:t>
        </m:r>
      </m:oMath>
      <w:r w:rsidR="00C259C5" w:rsidRPr="000F6B25">
        <w:rPr>
          <w:rFonts w:ascii="Times New Roman" w:hAnsi="Times New Roman" w:cs="Times New Roman"/>
          <w:kern w:val="2"/>
          <w:szCs w:val="24"/>
          <w:lang w:val="en-US" w:bidi="ar-SA"/>
        </w:rPr>
        <w:t>——</w:t>
      </w:r>
      <w:r w:rsidR="00C259C5" w:rsidRPr="000F6B25">
        <w:t>滴定所做空白试验溶液时所消耗的硫酸亚铁</w:t>
      </w:r>
      <w:proofErr w:type="gramStart"/>
      <w:r w:rsidR="00C259C5" w:rsidRPr="000F6B25">
        <w:t>铵</w:t>
      </w:r>
      <w:proofErr w:type="gramEnd"/>
      <w:r w:rsidR="00C259C5" w:rsidRPr="000F6B25">
        <w:t>标准溶液的体积，mL。</w:t>
      </w:r>
    </w:p>
    <w:p w:rsidR="000C543E" w:rsidRPr="000F6B25" w:rsidRDefault="00183FD5" w:rsidP="00FF06AA">
      <w:pPr>
        <w:pStyle w:val="aff"/>
        <w:spacing w:before="120" w:after="120" w:line="300" w:lineRule="auto"/>
        <w:outlineLvl w:val="1"/>
        <w:rPr>
          <w:rFonts w:hAnsi="黑体"/>
        </w:rPr>
      </w:pPr>
      <w:bookmarkStart w:id="75" w:name="_Toc86760196"/>
      <w:r w:rsidRPr="000F6B25">
        <w:rPr>
          <w:rFonts w:hAnsi="黑体" w:hint="eastAsia"/>
        </w:rPr>
        <w:t>C</w:t>
      </w:r>
      <w:r w:rsidRPr="000F6B25">
        <w:rPr>
          <w:rFonts w:hAnsi="黑体"/>
        </w:rPr>
        <w:t>.4</w:t>
      </w:r>
      <w:r w:rsidR="008075CB" w:rsidRPr="000F6B25">
        <w:rPr>
          <w:rFonts w:hAnsi="黑体"/>
        </w:rPr>
        <w:t xml:space="preserve"> </w:t>
      </w:r>
      <w:r w:rsidR="008A3687" w:rsidRPr="000F6B25">
        <w:rPr>
          <w:rFonts w:hAnsi="黑体"/>
        </w:rPr>
        <w:t>试样</w:t>
      </w:r>
      <w:bookmarkEnd w:id="75"/>
    </w:p>
    <w:p w:rsidR="000C543E" w:rsidRPr="000F6B25" w:rsidRDefault="008A3687" w:rsidP="00FF06AA">
      <w:pPr>
        <w:pStyle w:val="aff0"/>
        <w:numPr>
          <w:ilvl w:val="3"/>
          <w:numId w:val="23"/>
        </w:numPr>
        <w:spacing w:beforeLines="0" w:before="0" w:afterLines="0" w:after="0" w:line="300" w:lineRule="auto"/>
        <w:jc w:val="both"/>
        <w:outlineLvl w:val="2"/>
        <w:rPr>
          <w:rFonts w:ascii="宋体" w:eastAsia="宋体" w:hAnsi="宋体" w:cs="宋体"/>
          <w:spacing w:val="-10"/>
          <w:lang w:val="zh-CN" w:bidi="zh-CN"/>
        </w:rPr>
      </w:pPr>
      <w:bookmarkStart w:id="76" w:name="_Toc86760197"/>
      <w:r w:rsidRPr="000F6B25">
        <w:rPr>
          <w:rFonts w:ascii="宋体" w:eastAsia="宋体" w:hAnsi="宋体" w:cs="宋体"/>
          <w:spacing w:val="-10"/>
          <w:lang w:val="zh-CN" w:bidi="zh-CN"/>
        </w:rPr>
        <w:t>试样应全部通过0.125</w:t>
      </w:r>
      <w:r w:rsidR="00C259C5" w:rsidRPr="000F6B25">
        <w:rPr>
          <w:rFonts w:ascii="宋体" w:eastAsia="宋体" w:hAnsi="宋体" w:cs="宋体"/>
          <w:spacing w:val="-10"/>
          <w:lang w:val="zh-CN" w:bidi="zh-CN"/>
        </w:rPr>
        <w:t xml:space="preserve"> </w:t>
      </w:r>
      <w:r w:rsidRPr="000F6B25">
        <w:rPr>
          <w:rFonts w:ascii="宋体" w:eastAsia="宋体" w:hAnsi="宋体" w:cs="宋体"/>
          <w:spacing w:val="-10"/>
          <w:lang w:val="zh-CN" w:bidi="zh-CN"/>
        </w:rPr>
        <w:t>mm筛孔。</w:t>
      </w:r>
      <w:bookmarkEnd w:id="76"/>
    </w:p>
    <w:p w:rsidR="000C543E" w:rsidRPr="000F6B25" w:rsidRDefault="008A3687" w:rsidP="00FF06AA">
      <w:pPr>
        <w:pStyle w:val="aff0"/>
        <w:numPr>
          <w:ilvl w:val="3"/>
          <w:numId w:val="23"/>
        </w:numPr>
        <w:spacing w:beforeLines="0" w:before="0" w:afterLines="0" w:after="0" w:line="300" w:lineRule="auto"/>
        <w:jc w:val="both"/>
        <w:outlineLvl w:val="2"/>
        <w:rPr>
          <w:rFonts w:ascii="宋体" w:eastAsia="宋体" w:hAnsi="宋体" w:cs="宋体"/>
          <w:spacing w:val="-10"/>
          <w:lang w:val="zh-CN" w:bidi="zh-CN"/>
        </w:rPr>
      </w:pPr>
      <w:bookmarkStart w:id="77" w:name="_Toc86760198"/>
      <w:r w:rsidRPr="000F6B25">
        <w:rPr>
          <w:rFonts w:ascii="宋体" w:eastAsia="宋体" w:hAnsi="宋体" w:cs="宋体"/>
          <w:spacing w:val="-10"/>
          <w:lang w:val="zh-CN" w:bidi="zh-CN"/>
        </w:rPr>
        <w:t>试样预先在105</w:t>
      </w:r>
      <m:oMath>
        <m:r>
          <m:rPr>
            <m:sty m:val="p"/>
          </m:rPr>
          <w:rPr>
            <w:rFonts w:ascii="Cambria Math" w:eastAsia="宋体" w:hAnsi="Cambria Math" w:cs="宋体"/>
            <w:spacing w:val="-10"/>
            <w:lang w:val="zh-CN" w:bidi="zh-CN"/>
          </w:rPr>
          <m:t>℃</m:t>
        </m:r>
      </m:oMath>
      <w:r w:rsidRPr="000F6B25">
        <w:rPr>
          <w:rFonts w:ascii="宋体" w:eastAsia="宋体" w:hAnsi="宋体" w:cs="宋体"/>
          <w:spacing w:val="-10"/>
          <w:lang w:val="zh-CN" w:bidi="zh-CN"/>
        </w:rPr>
        <w:t>～110</w:t>
      </w:r>
      <m:oMath>
        <m:r>
          <m:rPr>
            <m:sty m:val="p"/>
          </m:rPr>
          <w:rPr>
            <w:rFonts w:ascii="Cambria Math" w:eastAsia="宋体" w:hAnsi="Cambria Math" w:cs="宋体"/>
            <w:spacing w:val="-10"/>
            <w:lang w:val="zh-CN" w:bidi="zh-CN"/>
          </w:rPr>
          <m:t>℃</m:t>
        </m:r>
      </m:oMath>
      <w:r w:rsidRPr="000F6B25">
        <w:rPr>
          <w:rFonts w:ascii="宋体" w:eastAsia="宋体" w:hAnsi="宋体" w:cs="宋体"/>
          <w:spacing w:val="-10"/>
          <w:lang w:val="zh-CN" w:bidi="zh-CN"/>
        </w:rPr>
        <w:t>烘干1</w:t>
      </w:r>
      <w:r w:rsidR="00C259C5" w:rsidRPr="000F6B25">
        <w:rPr>
          <w:rFonts w:ascii="宋体" w:eastAsia="宋体" w:hAnsi="宋体" w:cs="宋体"/>
          <w:spacing w:val="-10"/>
          <w:lang w:val="zh-CN" w:bidi="zh-CN"/>
        </w:rPr>
        <w:t xml:space="preserve"> </w:t>
      </w:r>
      <w:r w:rsidRPr="000F6B25">
        <w:rPr>
          <w:rFonts w:ascii="宋体" w:eastAsia="宋体" w:hAnsi="宋体" w:cs="宋体"/>
          <w:spacing w:val="-10"/>
          <w:lang w:val="zh-CN" w:bidi="zh-CN"/>
        </w:rPr>
        <w:t>h，置于干燥器中冷却至室温。</w:t>
      </w:r>
      <w:bookmarkEnd w:id="77"/>
    </w:p>
    <w:p w:rsidR="000C543E" w:rsidRPr="000F6B25" w:rsidRDefault="008A3687" w:rsidP="00FF06AA">
      <w:pPr>
        <w:pStyle w:val="aff0"/>
        <w:numPr>
          <w:ilvl w:val="3"/>
          <w:numId w:val="23"/>
        </w:numPr>
        <w:spacing w:beforeLines="0" w:before="0" w:afterLines="0" w:after="0" w:line="300" w:lineRule="auto"/>
        <w:jc w:val="both"/>
        <w:outlineLvl w:val="2"/>
        <w:rPr>
          <w:rFonts w:ascii="宋体" w:eastAsia="宋体" w:hAnsi="宋体" w:cs="宋体"/>
          <w:spacing w:val="-10"/>
          <w:lang w:val="zh-CN" w:bidi="zh-CN"/>
        </w:rPr>
      </w:pPr>
      <w:bookmarkStart w:id="78" w:name="_Toc86760199"/>
      <w:r w:rsidRPr="000F6B25">
        <w:rPr>
          <w:rFonts w:ascii="宋体" w:eastAsia="宋体" w:hAnsi="宋体" w:cs="宋体"/>
          <w:spacing w:val="-10"/>
          <w:lang w:val="zh-CN" w:bidi="zh-CN"/>
        </w:rPr>
        <w:t>试样量：称取约0.2000</w:t>
      </w:r>
      <w:r w:rsidR="00C259C5" w:rsidRPr="000F6B25">
        <w:rPr>
          <w:rFonts w:ascii="宋体" w:eastAsia="宋体" w:hAnsi="宋体" w:cs="宋体"/>
          <w:spacing w:val="-10"/>
          <w:lang w:val="zh-CN" w:bidi="zh-CN"/>
        </w:rPr>
        <w:t xml:space="preserve"> </w:t>
      </w:r>
      <w:r w:rsidRPr="000F6B25">
        <w:rPr>
          <w:rFonts w:ascii="宋体" w:eastAsia="宋体" w:hAnsi="宋体" w:cs="宋体"/>
          <w:spacing w:val="-10"/>
          <w:lang w:val="zh-CN" w:bidi="zh-CN"/>
        </w:rPr>
        <w:t>g试样。</w:t>
      </w:r>
      <w:bookmarkEnd w:id="78"/>
    </w:p>
    <w:p w:rsidR="000C543E" w:rsidRPr="000F6B25" w:rsidRDefault="008A3687" w:rsidP="00FF06AA">
      <w:pPr>
        <w:pStyle w:val="aff0"/>
        <w:numPr>
          <w:ilvl w:val="3"/>
          <w:numId w:val="23"/>
        </w:numPr>
        <w:spacing w:beforeLines="0" w:before="0" w:afterLines="0" w:after="0" w:line="300" w:lineRule="auto"/>
        <w:jc w:val="both"/>
        <w:outlineLvl w:val="2"/>
        <w:rPr>
          <w:rFonts w:ascii="宋体" w:eastAsia="宋体" w:hAnsi="宋体" w:cs="宋体"/>
          <w:spacing w:val="-10"/>
          <w:lang w:val="zh-CN" w:bidi="zh-CN"/>
        </w:rPr>
      </w:pPr>
      <w:bookmarkStart w:id="79" w:name="_Toc86760200"/>
      <w:r w:rsidRPr="000F6B25">
        <w:rPr>
          <w:rFonts w:ascii="宋体" w:eastAsia="宋体" w:hAnsi="宋体" w:cs="宋体"/>
          <w:spacing w:val="-10"/>
          <w:lang w:val="zh-CN" w:bidi="zh-CN"/>
        </w:rPr>
        <w:t>空白试验：随同试样做空白试验。</w:t>
      </w:r>
      <w:bookmarkEnd w:id="79"/>
    </w:p>
    <w:p w:rsidR="000C543E" w:rsidRPr="000F6B25" w:rsidRDefault="00183FD5" w:rsidP="00FF06AA">
      <w:pPr>
        <w:pStyle w:val="aff"/>
        <w:spacing w:before="120" w:after="120" w:line="300" w:lineRule="auto"/>
        <w:outlineLvl w:val="1"/>
        <w:rPr>
          <w:rFonts w:hAnsi="黑体"/>
        </w:rPr>
      </w:pPr>
      <w:bookmarkStart w:id="80" w:name="_Toc86760201"/>
      <w:r w:rsidRPr="000F6B25">
        <w:rPr>
          <w:rFonts w:hAnsi="黑体" w:hint="eastAsia"/>
        </w:rPr>
        <w:lastRenderedPageBreak/>
        <w:t>C</w:t>
      </w:r>
      <w:r w:rsidRPr="000F6B25">
        <w:rPr>
          <w:rFonts w:hAnsi="黑体"/>
        </w:rPr>
        <w:t>.5</w:t>
      </w:r>
      <w:r w:rsidR="008A3687" w:rsidRPr="000F6B25">
        <w:rPr>
          <w:rFonts w:hAnsi="黑体"/>
        </w:rPr>
        <w:t>分析步骤</w:t>
      </w:r>
      <w:bookmarkEnd w:id="80"/>
    </w:p>
    <w:p w:rsidR="000C543E" w:rsidRPr="000F6B25" w:rsidRDefault="008A3687" w:rsidP="00FF06AA">
      <w:pPr>
        <w:pStyle w:val="aff0"/>
        <w:numPr>
          <w:ilvl w:val="3"/>
          <w:numId w:val="24"/>
        </w:numPr>
        <w:spacing w:beforeLines="0" w:afterLines="0" w:line="300" w:lineRule="auto"/>
        <w:jc w:val="both"/>
        <w:outlineLvl w:val="2"/>
        <w:rPr>
          <w:rFonts w:hAnsi="黑体" w:cs="宋体"/>
          <w:spacing w:val="-10"/>
          <w:lang w:val="zh-CN" w:bidi="zh-CN"/>
        </w:rPr>
      </w:pPr>
      <w:bookmarkStart w:id="81" w:name="_Toc86760202"/>
      <w:r w:rsidRPr="000F6B25">
        <w:rPr>
          <w:rFonts w:hAnsi="黑体" w:cs="宋体"/>
          <w:spacing w:val="-10"/>
          <w:lang w:val="zh-CN" w:bidi="zh-CN"/>
        </w:rPr>
        <w:t>测定次数</w:t>
      </w:r>
      <w:bookmarkEnd w:id="81"/>
    </w:p>
    <w:p w:rsidR="000C543E" w:rsidRPr="000F6B25" w:rsidRDefault="008A3687" w:rsidP="00FF06AA">
      <w:pPr>
        <w:pStyle w:val="a6"/>
        <w:spacing w:line="300" w:lineRule="auto"/>
        <w:ind w:firstLine="420"/>
        <w:jc w:val="both"/>
        <w:rPr>
          <w:spacing w:val="-10"/>
        </w:rPr>
      </w:pPr>
      <w:r w:rsidRPr="000F6B25">
        <w:rPr>
          <w:spacing w:val="-10"/>
        </w:rPr>
        <w:t>对同一试样，应至少独立测定2次。</w:t>
      </w:r>
    </w:p>
    <w:p w:rsidR="000C543E" w:rsidRPr="000F6B25" w:rsidRDefault="008A3687" w:rsidP="00FF06AA">
      <w:pPr>
        <w:pStyle w:val="aff0"/>
        <w:numPr>
          <w:ilvl w:val="3"/>
          <w:numId w:val="24"/>
        </w:numPr>
        <w:spacing w:beforeLines="0" w:afterLines="0" w:line="300" w:lineRule="auto"/>
        <w:jc w:val="both"/>
        <w:outlineLvl w:val="2"/>
        <w:rPr>
          <w:rFonts w:hAnsi="黑体" w:cs="宋体"/>
          <w:spacing w:val="-10"/>
          <w:lang w:val="zh-CN" w:bidi="zh-CN"/>
        </w:rPr>
      </w:pPr>
      <w:bookmarkStart w:id="82" w:name="_Toc86760203"/>
      <w:r w:rsidRPr="000F6B25">
        <w:rPr>
          <w:rFonts w:hAnsi="黑体" w:cs="宋体"/>
          <w:spacing w:val="-10"/>
          <w:lang w:val="zh-CN" w:bidi="zh-CN"/>
        </w:rPr>
        <w:t>测定</w:t>
      </w:r>
      <w:bookmarkEnd w:id="82"/>
    </w:p>
    <w:p w:rsidR="000C543E" w:rsidRPr="000F6B25" w:rsidRDefault="008A3687" w:rsidP="00FF06AA">
      <w:pPr>
        <w:pStyle w:val="aa"/>
        <w:numPr>
          <w:ilvl w:val="3"/>
          <w:numId w:val="5"/>
        </w:numPr>
        <w:tabs>
          <w:tab w:val="left" w:pos="851"/>
        </w:tabs>
        <w:spacing w:before="240" w:after="240" w:line="300" w:lineRule="auto"/>
        <w:ind w:left="0" w:firstLine="0"/>
        <w:outlineLvl w:val="3"/>
        <w:rPr>
          <w:rFonts w:ascii="黑体" w:eastAsia="黑体" w:hAnsi="黑体"/>
          <w:sz w:val="21"/>
        </w:rPr>
      </w:pPr>
      <w:proofErr w:type="gramStart"/>
      <w:r w:rsidRPr="000F6B25">
        <w:rPr>
          <w:rFonts w:ascii="黑体" w:eastAsia="黑体" w:hAnsi="黑体"/>
          <w:sz w:val="21"/>
        </w:rPr>
        <w:t>全钒(</w:t>
      </w:r>
      <w:proofErr w:type="gramEnd"/>
      <w:r w:rsidRPr="000F6B25">
        <w:rPr>
          <w:rFonts w:ascii="黑体" w:eastAsia="黑体" w:hAnsi="黑体"/>
          <w:sz w:val="21"/>
        </w:rPr>
        <w:t>以V</w:t>
      </w:r>
      <w:r w:rsidRPr="000F6B25">
        <w:rPr>
          <w:rFonts w:ascii="黑体" w:eastAsia="黑体" w:hAnsi="黑体"/>
          <w:sz w:val="21"/>
          <w:vertAlign w:val="subscript"/>
        </w:rPr>
        <w:t>2</w:t>
      </w:r>
      <w:r w:rsidRPr="000F6B25">
        <w:rPr>
          <w:rFonts w:ascii="黑体" w:eastAsia="黑体" w:hAnsi="黑体"/>
          <w:sz w:val="21"/>
        </w:rPr>
        <w:t>O</w:t>
      </w:r>
      <w:r w:rsidRPr="000F6B25">
        <w:rPr>
          <w:rFonts w:ascii="黑体" w:eastAsia="黑体" w:hAnsi="黑体"/>
          <w:sz w:val="21"/>
          <w:vertAlign w:val="subscript"/>
        </w:rPr>
        <w:t>5</w:t>
      </w:r>
      <w:r w:rsidRPr="000F6B25">
        <w:rPr>
          <w:rFonts w:ascii="黑体" w:eastAsia="黑体" w:hAnsi="黑体"/>
          <w:sz w:val="21"/>
        </w:rPr>
        <w:t>计)的测定</w:t>
      </w:r>
    </w:p>
    <w:p w:rsidR="000C543E" w:rsidRPr="000F6B25" w:rsidRDefault="008A3687" w:rsidP="00FF06AA">
      <w:pPr>
        <w:pStyle w:val="a6"/>
        <w:spacing w:line="300" w:lineRule="auto"/>
        <w:ind w:firstLine="420"/>
        <w:jc w:val="both"/>
        <w:rPr>
          <w:spacing w:val="-10"/>
        </w:rPr>
      </w:pPr>
      <w:r w:rsidRPr="000F6B25">
        <w:rPr>
          <w:spacing w:val="-10"/>
        </w:rPr>
        <w:t>取试料一份（</w:t>
      </w:r>
      <w:r w:rsidR="008075CB" w:rsidRPr="000F6B25">
        <w:rPr>
          <w:spacing w:val="-10"/>
        </w:rPr>
        <w:t>C</w:t>
      </w:r>
      <w:r w:rsidRPr="000F6B25">
        <w:rPr>
          <w:spacing w:val="-10"/>
        </w:rPr>
        <w:t>.4.3）按照附录A的规定</w:t>
      </w:r>
      <w:proofErr w:type="gramStart"/>
      <w:r w:rsidRPr="000F6B25">
        <w:rPr>
          <w:spacing w:val="-10"/>
        </w:rPr>
        <w:t>测定全钒(</w:t>
      </w:r>
      <w:proofErr w:type="gramEnd"/>
      <w:r w:rsidRPr="000F6B25">
        <w:rPr>
          <w:spacing w:val="-10"/>
        </w:rPr>
        <w:t>以V</w:t>
      </w:r>
      <w:r w:rsidRPr="000F6B25">
        <w:rPr>
          <w:spacing w:val="-10"/>
          <w:vertAlign w:val="subscript"/>
        </w:rPr>
        <w:t>2</w:t>
      </w:r>
      <w:r w:rsidRPr="000F6B25">
        <w:rPr>
          <w:spacing w:val="-10"/>
        </w:rPr>
        <w:t>O</w:t>
      </w:r>
      <w:r w:rsidRPr="000F6B25">
        <w:rPr>
          <w:spacing w:val="-10"/>
          <w:vertAlign w:val="subscript"/>
        </w:rPr>
        <w:t>5</w:t>
      </w:r>
      <w:r w:rsidRPr="000F6B25">
        <w:rPr>
          <w:spacing w:val="-10"/>
        </w:rPr>
        <w:t>计)的含量。</w:t>
      </w:r>
    </w:p>
    <w:p w:rsidR="000C543E" w:rsidRPr="000F6B25" w:rsidRDefault="008A3687" w:rsidP="00FF06AA">
      <w:pPr>
        <w:pStyle w:val="aa"/>
        <w:numPr>
          <w:ilvl w:val="3"/>
          <w:numId w:val="5"/>
        </w:numPr>
        <w:tabs>
          <w:tab w:val="left" w:pos="851"/>
        </w:tabs>
        <w:spacing w:before="240" w:after="240" w:line="300" w:lineRule="auto"/>
        <w:ind w:left="0" w:firstLine="0"/>
        <w:outlineLvl w:val="3"/>
        <w:rPr>
          <w:rFonts w:ascii="黑体" w:eastAsia="黑体" w:hAnsi="黑体"/>
          <w:sz w:val="21"/>
        </w:rPr>
      </w:pPr>
      <w:r w:rsidRPr="000F6B25">
        <w:rPr>
          <w:rFonts w:ascii="黑体" w:eastAsia="黑体" w:hAnsi="黑体"/>
          <w:sz w:val="21"/>
        </w:rPr>
        <w:t>V</w:t>
      </w:r>
      <w:r w:rsidRPr="000F6B25">
        <w:rPr>
          <w:rFonts w:ascii="黑体" w:eastAsia="黑体" w:hAnsi="黑体"/>
          <w:position w:val="11"/>
          <w:sz w:val="11"/>
        </w:rPr>
        <w:t xml:space="preserve">5+ </w:t>
      </w:r>
      <w:r w:rsidRPr="000F6B25">
        <w:rPr>
          <w:rFonts w:ascii="黑体" w:eastAsia="黑体" w:hAnsi="黑体"/>
          <w:spacing w:val="-3"/>
          <w:sz w:val="21"/>
        </w:rPr>
        <w:t>(以</w:t>
      </w:r>
      <w:r w:rsidRPr="000F6B25">
        <w:rPr>
          <w:rFonts w:ascii="黑体" w:eastAsia="黑体" w:hAnsi="黑体"/>
          <w:sz w:val="21"/>
        </w:rPr>
        <w:t>V</w:t>
      </w:r>
      <w:r w:rsidR="008075CB" w:rsidRPr="000F6B25">
        <w:rPr>
          <w:rFonts w:ascii="黑体" w:eastAsia="黑体" w:hAnsi="黑体"/>
          <w:sz w:val="21"/>
          <w:vertAlign w:val="subscript"/>
        </w:rPr>
        <w:t>2</w:t>
      </w:r>
      <w:r w:rsidRPr="000F6B25">
        <w:rPr>
          <w:rFonts w:ascii="黑体" w:eastAsia="黑体" w:hAnsi="黑体"/>
          <w:sz w:val="21"/>
        </w:rPr>
        <w:t>O</w:t>
      </w:r>
      <w:r w:rsidR="008075CB" w:rsidRPr="000F6B25">
        <w:rPr>
          <w:rFonts w:ascii="黑体" w:eastAsia="黑体" w:hAnsi="黑体"/>
          <w:sz w:val="21"/>
          <w:vertAlign w:val="subscript"/>
        </w:rPr>
        <w:t>5</w:t>
      </w:r>
      <w:r w:rsidRPr="000F6B25">
        <w:rPr>
          <w:rFonts w:ascii="黑体" w:eastAsia="黑体" w:hAnsi="黑体"/>
          <w:spacing w:val="-10"/>
          <w:sz w:val="21"/>
        </w:rPr>
        <w:t>计)的测定</w:t>
      </w:r>
    </w:p>
    <w:p w:rsidR="000C543E" w:rsidRPr="000F6B25" w:rsidRDefault="008A3687" w:rsidP="00FF06AA">
      <w:pPr>
        <w:pStyle w:val="a6"/>
        <w:spacing w:line="300" w:lineRule="auto"/>
        <w:ind w:firstLine="420"/>
        <w:jc w:val="both"/>
        <w:rPr>
          <w:spacing w:val="-10"/>
        </w:rPr>
      </w:pPr>
      <w:r w:rsidRPr="000F6B25">
        <w:rPr>
          <w:spacing w:val="-10"/>
        </w:rPr>
        <w:t>将另一份试料（</w:t>
      </w:r>
      <w:r w:rsidR="008075CB" w:rsidRPr="000F6B25">
        <w:rPr>
          <w:spacing w:val="-10"/>
        </w:rPr>
        <w:t>C</w:t>
      </w:r>
      <w:r w:rsidRPr="000F6B25">
        <w:rPr>
          <w:spacing w:val="-10"/>
        </w:rPr>
        <w:t>.4.3）置于500</w:t>
      </w:r>
      <w:r w:rsidR="008075CB" w:rsidRPr="000F6B25">
        <w:rPr>
          <w:spacing w:val="-10"/>
        </w:rPr>
        <w:t xml:space="preserve"> </w:t>
      </w:r>
      <w:r w:rsidRPr="000F6B25">
        <w:rPr>
          <w:spacing w:val="-10"/>
        </w:rPr>
        <w:t>mL锥形瓶中，加入60g/L的氢氧化钠（</w:t>
      </w:r>
      <w:r w:rsidR="008075CB" w:rsidRPr="000F6B25">
        <w:rPr>
          <w:spacing w:val="-10"/>
        </w:rPr>
        <w:t>C</w:t>
      </w:r>
      <w:r w:rsidRPr="000F6B25">
        <w:rPr>
          <w:spacing w:val="-10"/>
        </w:rPr>
        <w:t>.3.1）50</w:t>
      </w:r>
      <w:r w:rsidR="001C2544" w:rsidRPr="000F6B25">
        <w:rPr>
          <w:spacing w:val="-10"/>
        </w:rPr>
        <w:t>.0</w:t>
      </w:r>
      <w:r w:rsidR="00A31BA6" w:rsidRPr="000F6B25">
        <w:rPr>
          <w:spacing w:val="-10"/>
        </w:rPr>
        <w:t xml:space="preserve"> </w:t>
      </w:r>
      <w:r w:rsidRPr="000F6B25">
        <w:rPr>
          <w:spacing w:val="-10"/>
        </w:rPr>
        <w:t>mL，低温加热煮沸并不断摇动，沸后15</w:t>
      </w:r>
      <w:r w:rsidR="008075CB" w:rsidRPr="000F6B25">
        <w:rPr>
          <w:spacing w:val="-10"/>
        </w:rPr>
        <w:t xml:space="preserve"> </w:t>
      </w:r>
      <w:r w:rsidRPr="000F6B25">
        <w:rPr>
          <w:spacing w:val="-10"/>
        </w:rPr>
        <w:t>min，取下冷却，加50</w:t>
      </w:r>
      <w:r w:rsidR="001C2544" w:rsidRPr="000F6B25">
        <w:rPr>
          <w:spacing w:val="-10"/>
        </w:rPr>
        <w:t>.0</w:t>
      </w:r>
      <w:r w:rsidR="008075CB" w:rsidRPr="000F6B25">
        <w:rPr>
          <w:spacing w:val="-10"/>
        </w:rPr>
        <w:t xml:space="preserve"> </w:t>
      </w:r>
      <w:r w:rsidRPr="000F6B25">
        <w:rPr>
          <w:spacing w:val="-10"/>
        </w:rPr>
        <w:t>mL水，冷却至室温。用定量滤纸过滤（或离心分离），用10</w:t>
      </w:r>
      <w:r w:rsidR="008075CB" w:rsidRPr="000F6B25">
        <w:rPr>
          <w:spacing w:val="-10"/>
        </w:rPr>
        <w:t xml:space="preserve"> g/L</w:t>
      </w:r>
      <w:proofErr w:type="gramStart"/>
      <w:r w:rsidRPr="000F6B25">
        <w:rPr>
          <w:spacing w:val="-10"/>
        </w:rPr>
        <w:t>的热氢氧化钠</w:t>
      </w:r>
      <w:proofErr w:type="gramEnd"/>
      <w:r w:rsidRPr="000F6B25">
        <w:rPr>
          <w:spacing w:val="-10"/>
        </w:rPr>
        <w:t>溶液（</w:t>
      </w:r>
      <w:r w:rsidR="008075CB" w:rsidRPr="000F6B25">
        <w:rPr>
          <w:spacing w:val="-10"/>
        </w:rPr>
        <w:t>C</w:t>
      </w:r>
      <w:r w:rsidRPr="000F6B25">
        <w:rPr>
          <w:spacing w:val="-10"/>
        </w:rPr>
        <w:t>.3.1）洗涤锥形瓶及滤纸各3次～5次，弃去残渣，将滤液和洗液合并，加入50</w:t>
      </w:r>
      <w:r w:rsidR="001C2544" w:rsidRPr="000F6B25">
        <w:rPr>
          <w:spacing w:val="-10"/>
        </w:rPr>
        <w:t xml:space="preserve">.0 </w:t>
      </w:r>
      <w:r w:rsidR="008075CB" w:rsidRPr="000F6B25">
        <w:rPr>
          <w:spacing w:val="-10"/>
        </w:rPr>
        <w:t>mL</w:t>
      </w:r>
      <w:r w:rsidRPr="000F6B25">
        <w:rPr>
          <w:spacing w:val="-10"/>
        </w:rPr>
        <w:t>硫酸（</w:t>
      </w:r>
      <w:r w:rsidR="008075CB" w:rsidRPr="000F6B25">
        <w:rPr>
          <w:spacing w:val="-10"/>
        </w:rPr>
        <w:t>C</w:t>
      </w:r>
      <w:r w:rsidRPr="000F6B25">
        <w:rPr>
          <w:spacing w:val="-10"/>
        </w:rPr>
        <w:t>.3.2）酸化，以水稀释至体积约120</w:t>
      </w:r>
      <w:r w:rsidR="001C2544" w:rsidRPr="000F6B25">
        <w:rPr>
          <w:spacing w:val="-10"/>
        </w:rPr>
        <w:t>.0</w:t>
      </w:r>
      <w:r w:rsidR="008075CB" w:rsidRPr="000F6B25">
        <w:rPr>
          <w:spacing w:val="-10"/>
        </w:rPr>
        <w:t xml:space="preserve"> </w:t>
      </w:r>
      <w:r w:rsidRPr="000F6B25">
        <w:rPr>
          <w:spacing w:val="-10"/>
        </w:rPr>
        <w:t>mL，加入10</w:t>
      </w:r>
      <w:r w:rsidR="001C2544" w:rsidRPr="000F6B25">
        <w:rPr>
          <w:spacing w:val="-10"/>
        </w:rPr>
        <w:t>.0</w:t>
      </w:r>
      <w:r w:rsidR="008075CB" w:rsidRPr="000F6B25">
        <w:rPr>
          <w:spacing w:val="-10"/>
        </w:rPr>
        <w:t xml:space="preserve"> </w:t>
      </w:r>
      <w:r w:rsidRPr="000F6B25">
        <w:rPr>
          <w:spacing w:val="-10"/>
        </w:rPr>
        <w:t>mL磷酸（</w:t>
      </w:r>
      <w:r w:rsidR="008075CB" w:rsidRPr="000F6B25">
        <w:rPr>
          <w:spacing w:val="-10"/>
        </w:rPr>
        <w:t>C</w:t>
      </w:r>
      <w:r w:rsidRPr="000F6B25">
        <w:rPr>
          <w:spacing w:val="-10"/>
        </w:rPr>
        <w:t>.3.3），加入3滴～5滴N—</w:t>
      </w:r>
      <w:proofErr w:type="gramStart"/>
      <w:r w:rsidRPr="000F6B25">
        <w:rPr>
          <w:spacing w:val="-10"/>
        </w:rPr>
        <w:t>苯代邻氨基苯甲酸</w:t>
      </w:r>
      <w:proofErr w:type="gramEnd"/>
      <w:r w:rsidRPr="000F6B25">
        <w:rPr>
          <w:spacing w:val="-10"/>
        </w:rPr>
        <w:t>溶液（</w:t>
      </w:r>
      <w:r w:rsidR="008075CB" w:rsidRPr="000F6B25">
        <w:rPr>
          <w:spacing w:val="-10"/>
        </w:rPr>
        <w:t>C</w:t>
      </w:r>
      <w:r w:rsidRPr="000F6B25">
        <w:rPr>
          <w:spacing w:val="-10"/>
        </w:rPr>
        <w:t>.3.4），用硫酸亚铁</w:t>
      </w:r>
      <w:proofErr w:type="gramStart"/>
      <w:r w:rsidRPr="000F6B25">
        <w:rPr>
          <w:spacing w:val="-10"/>
        </w:rPr>
        <w:t>铵</w:t>
      </w:r>
      <w:proofErr w:type="gramEnd"/>
      <w:r w:rsidRPr="000F6B25">
        <w:rPr>
          <w:spacing w:val="-10"/>
        </w:rPr>
        <w:t>标准溶液（</w:t>
      </w:r>
      <w:r w:rsidR="008075CB" w:rsidRPr="000F6B25">
        <w:rPr>
          <w:spacing w:val="-10"/>
        </w:rPr>
        <w:t>C</w:t>
      </w:r>
      <w:r w:rsidRPr="000F6B25">
        <w:rPr>
          <w:spacing w:val="-10"/>
        </w:rPr>
        <w:t>.3.5）滴定至溶液由紫红色变成亮绿色即为终点。五氧化二钒的百分含量按式(</w:t>
      </w:r>
      <w:r w:rsidR="008075CB" w:rsidRPr="000F6B25">
        <w:rPr>
          <w:spacing w:val="-10"/>
        </w:rPr>
        <w:t>C.2</w:t>
      </w:r>
      <w:r w:rsidRPr="000F6B25">
        <w:rPr>
          <w:spacing w:val="-10"/>
        </w:rPr>
        <w:t>)计算：</w:t>
      </w:r>
    </w:p>
    <w:p w:rsidR="000C543E" w:rsidRPr="000F6B25" w:rsidRDefault="000C543E" w:rsidP="00FF06AA">
      <w:pPr>
        <w:pStyle w:val="a6"/>
        <w:spacing w:line="300" w:lineRule="auto"/>
        <w:rPr>
          <w:sz w:val="20"/>
        </w:rPr>
      </w:pPr>
    </w:p>
    <w:p w:rsidR="004B5787" w:rsidRPr="000F6B25" w:rsidRDefault="004B5787" w:rsidP="00FF06AA">
      <w:pPr>
        <w:pStyle w:val="a6"/>
        <w:spacing w:before="72" w:line="300" w:lineRule="auto"/>
      </w:pPr>
      <m:oMathPara>
        <m:oMathParaPr>
          <m:jc m:val="right"/>
        </m:oMathParaPr>
        <m:oMath>
          <m:r>
            <w:rPr>
              <w:rFonts w:ascii="Cambria Math" w:hAnsi="Cambria Math"/>
            </w:rPr>
            <m:t>W</m:t>
          </m:r>
          <m:d>
            <m:dPr>
              <m:ctrlPr>
                <w:rPr>
                  <w:rFonts w:ascii="Cambria Math" w:hAnsi="Cambria Math"/>
                </w:rPr>
              </m:ctrlPr>
            </m:dPr>
            <m:e>
              <m:sSup>
                <m:sSupPr>
                  <m:ctrlPr>
                    <w:rPr>
                      <w:rFonts w:ascii="Cambria Math" w:hAnsi="Cambria Math"/>
                      <w:i/>
                    </w:rPr>
                  </m:ctrlPr>
                </m:sSupPr>
                <m:e>
                  <m:r>
                    <w:rPr>
                      <w:rFonts w:ascii="Cambria Math" w:hAnsi="Cambria Math"/>
                    </w:rPr>
                    <m:t>V</m:t>
                  </m:r>
                </m:e>
                <m:sup>
                  <m:r>
                    <w:rPr>
                      <w:rFonts w:ascii="Cambria Math" w:hAnsi="Cambria Math"/>
                    </w:rPr>
                    <m:t>5+</m:t>
                  </m:r>
                </m:sup>
              </m:sSup>
            </m:e>
          </m:d>
          <m:r>
            <w:rPr>
              <w:rFonts w:ascii="Cambria Math" w:hAnsi="Cambria Math"/>
            </w:rPr>
            <m:t>=</m:t>
          </m:r>
          <m:f>
            <m:fPr>
              <m:ctrlPr>
                <w:rPr>
                  <w:rFonts w:ascii="Cambria Math" w:hAnsi="Cambria Math"/>
                  <w:i/>
                </w:rPr>
              </m:ctrlPr>
            </m:fPr>
            <m:num>
              <m:r>
                <w:rPr>
                  <w:rFonts w:ascii="Cambria Math" w:hAnsi="Cambria Math"/>
                </w:rPr>
                <m:t>T×</m:t>
              </m:r>
              <m:d>
                <m:dPr>
                  <m:ctrlPr>
                    <w:rPr>
                      <w:rFonts w:ascii="Cambria Math" w:hAnsi="Cambria Math"/>
                      <w:i/>
                    </w:rPr>
                  </m:ctrlPr>
                </m:dPr>
                <m:e>
                  <m:r>
                    <w:rPr>
                      <w:rFonts w:ascii="Cambria Math" w:hAnsi="Cambria Math"/>
                    </w:rPr>
                    <m:t>V-</m:t>
                  </m:r>
                  <m:sSub>
                    <m:sSubPr>
                      <m:ctrlPr>
                        <w:rPr>
                          <w:rFonts w:ascii="Cambria Math" w:hAnsi="Cambria Math"/>
                          <w:i/>
                        </w:rPr>
                      </m:ctrlPr>
                    </m:sSubPr>
                    <m:e>
                      <m:r>
                        <w:rPr>
                          <w:rFonts w:ascii="Cambria Math" w:hAnsi="Cambria Math"/>
                        </w:rPr>
                        <m:t>V'</m:t>
                      </m:r>
                    </m:e>
                    <m:sub>
                      <m:r>
                        <w:rPr>
                          <w:rFonts w:ascii="Cambria Math" w:hAnsi="Cambria Math"/>
                        </w:rPr>
                        <m:t>0</m:t>
                      </m:r>
                    </m:sub>
                  </m:sSub>
                </m:e>
              </m:d>
            </m:num>
            <m:den>
              <m:r>
                <w:rPr>
                  <w:rFonts w:ascii="Cambria Math" w:hAnsi="Cambria Math"/>
                </w:rPr>
                <m:t>M</m:t>
              </m:r>
            </m:den>
          </m:f>
          <m:r>
            <w:rPr>
              <w:rFonts w:ascii="Cambria Math" w:hAnsi="Cambria Math"/>
            </w:rPr>
            <m:t>×100</m:t>
          </m:r>
          <m:r>
            <w:rPr>
              <w:rFonts w:ascii="Cambria Math" w:hAnsi="Cambria Math" w:hint="eastAsia"/>
            </w:rPr>
            <m:t>……………………………………</m:t>
          </m:r>
          <m:r>
            <m:rPr>
              <m:sty m:val="p"/>
            </m:rPr>
            <w:rPr>
              <w:rFonts w:ascii="Cambria Math" w:hAnsi="Cambria Math" w:hint="eastAsia"/>
            </w:rPr>
            <m:t>（</m:t>
          </m:r>
          <m:r>
            <m:rPr>
              <m:sty m:val="p"/>
            </m:rPr>
            <w:rPr>
              <w:rFonts w:ascii="Cambria Math" w:hAnsi="Cambria Math"/>
            </w:rPr>
            <m:t>C.2</m:t>
          </m:r>
          <m:r>
            <m:rPr>
              <m:sty m:val="p"/>
            </m:rPr>
            <w:rPr>
              <w:rFonts w:ascii="Cambria Math" w:hAnsi="Cambria Math" w:hint="eastAsia"/>
            </w:rPr>
            <m:t>）</m:t>
          </m:r>
        </m:oMath>
      </m:oMathPara>
    </w:p>
    <w:p w:rsidR="004B5787" w:rsidRPr="000F6B25" w:rsidRDefault="004B5787" w:rsidP="00FF06AA">
      <w:pPr>
        <w:pStyle w:val="a6"/>
        <w:spacing w:before="278" w:line="300" w:lineRule="auto"/>
        <w:ind w:firstLineChars="200" w:firstLine="420"/>
      </w:pPr>
      <w:r w:rsidRPr="000F6B25">
        <w:t>式中：</w:t>
      </w:r>
    </w:p>
    <w:p w:rsidR="004B5787" w:rsidRPr="000F6B25" w:rsidRDefault="004B5787" w:rsidP="00FF06AA">
      <w:pPr>
        <w:pStyle w:val="a6"/>
        <w:spacing w:before="18" w:line="300" w:lineRule="auto"/>
        <w:ind w:firstLineChars="200" w:firstLine="420"/>
      </w:pPr>
      <m:oMath>
        <m:r>
          <w:rPr>
            <w:rFonts w:ascii="Cambria Math" w:hAnsi="Cambria Math"/>
          </w:rPr>
          <m:t xml:space="preserve">T </m:t>
        </m:r>
      </m:oMath>
      <w:r w:rsidRPr="000F6B25">
        <w:rPr>
          <w:rFonts w:ascii="Times New Roman" w:hAnsi="Times New Roman" w:cs="Times New Roman"/>
          <w:kern w:val="2"/>
          <w:szCs w:val="24"/>
          <w:lang w:val="en-US" w:bidi="ar-SA"/>
        </w:rPr>
        <w:t>——</w:t>
      </w:r>
      <w:r w:rsidRPr="000F6B25">
        <w:rPr>
          <w:spacing w:val="-5"/>
        </w:rPr>
        <w:t>硫酸亚铁</w:t>
      </w:r>
      <w:proofErr w:type="gramStart"/>
      <w:r w:rsidRPr="000F6B25">
        <w:rPr>
          <w:spacing w:val="-5"/>
        </w:rPr>
        <w:t>铵</w:t>
      </w:r>
      <w:proofErr w:type="gramEnd"/>
      <w:r w:rsidRPr="000F6B25">
        <w:rPr>
          <w:spacing w:val="-5"/>
        </w:rPr>
        <w:t>标准溶液相当于五氧化二钒的量</w:t>
      </w:r>
      <w:r w:rsidRPr="000F6B25">
        <w:t>，g/mL；</w:t>
      </w:r>
    </w:p>
    <w:p w:rsidR="004B5787" w:rsidRPr="000F6B25" w:rsidRDefault="004B5787" w:rsidP="00FF06AA">
      <w:pPr>
        <w:pStyle w:val="a6"/>
        <w:spacing w:before="18" w:line="300" w:lineRule="auto"/>
        <w:ind w:firstLineChars="200" w:firstLine="420"/>
        <w:rPr>
          <w:rFonts w:ascii="Cambria Math" w:hAnsi="Cambria Math"/>
          <w:i/>
        </w:rPr>
      </w:pPr>
      <m:oMath>
        <m:r>
          <w:rPr>
            <w:rFonts w:ascii="Cambria Math" w:hAnsi="Cambria Math"/>
          </w:rPr>
          <m:t xml:space="preserve">V </m:t>
        </m:r>
      </m:oMath>
      <w:r w:rsidRPr="000F6B25">
        <w:rPr>
          <w:rFonts w:ascii="Times New Roman" w:hAnsi="Times New Roman" w:cs="Times New Roman"/>
          <w:kern w:val="2"/>
          <w:szCs w:val="24"/>
          <w:lang w:val="en-US" w:bidi="ar-SA"/>
        </w:rPr>
        <w:t>——</w:t>
      </w:r>
      <w:r w:rsidRPr="000F6B25">
        <w:rPr>
          <w:rFonts w:ascii="Cambria Math" w:hAnsi="Cambria Math"/>
        </w:rPr>
        <w:t>滴定消耗硫酸亚铁</w:t>
      </w:r>
      <w:proofErr w:type="gramStart"/>
      <w:r w:rsidRPr="000F6B25">
        <w:rPr>
          <w:rFonts w:ascii="Cambria Math" w:hAnsi="Cambria Math"/>
        </w:rPr>
        <w:t>铵</w:t>
      </w:r>
      <w:proofErr w:type="gramEnd"/>
      <w:r w:rsidRPr="000F6B25">
        <w:rPr>
          <w:rFonts w:ascii="Cambria Math" w:hAnsi="Cambria Math"/>
        </w:rPr>
        <w:t>标准溶液体积，</w:t>
      </w:r>
      <w:r w:rsidRPr="000F6B25">
        <w:rPr>
          <w:rFonts w:ascii="Cambria Math" w:hAnsi="Cambria Math"/>
        </w:rPr>
        <w:t>mL</w:t>
      </w:r>
      <w:r w:rsidRPr="000F6B25">
        <w:rPr>
          <w:rFonts w:ascii="Cambria Math" w:hAnsi="Cambria Math"/>
        </w:rPr>
        <w:t>；</w:t>
      </w:r>
    </w:p>
    <w:p w:rsidR="004B5787" w:rsidRPr="000F6B25" w:rsidRDefault="00687D48" w:rsidP="00FF06AA">
      <w:pPr>
        <w:pStyle w:val="a6"/>
        <w:spacing w:before="18" w:line="300" w:lineRule="auto"/>
        <w:ind w:firstLineChars="200" w:firstLine="420"/>
        <w:rPr>
          <w:rFonts w:ascii="Cambria Math" w:hAnsi="Cambria Math"/>
          <w:i/>
        </w:rPr>
      </w:pPr>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xml:space="preserve"> </m:t>
        </m:r>
      </m:oMath>
      <w:r w:rsidR="004B5787" w:rsidRPr="000F6B25">
        <w:rPr>
          <w:rFonts w:ascii="Times New Roman" w:hAnsi="Times New Roman" w:cs="Times New Roman"/>
          <w:kern w:val="2"/>
          <w:szCs w:val="24"/>
          <w:lang w:val="en-US" w:bidi="ar-SA"/>
        </w:rPr>
        <w:t>——</w:t>
      </w:r>
      <w:r w:rsidR="004B5787" w:rsidRPr="000F6B25">
        <w:rPr>
          <w:rFonts w:ascii="Cambria Math" w:hAnsi="Cambria Math"/>
        </w:rPr>
        <w:t>滴定空白消耗硫酸亚铁</w:t>
      </w:r>
      <w:proofErr w:type="gramStart"/>
      <w:r w:rsidR="004B5787" w:rsidRPr="000F6B25">
        <w:rPr>
          <w:rFonts w:ascii="Cambria Math" w:hAnsi="Cambria Math"/>
        </w:rPr>
        <w:t>铵</w:t>
      </w:r>
      <w:proofErr w:type="gramEnd"/>
      <w:r w:rsidR="004B5787" w:rsidRPr="000F6B25">
        <w:rPr>
          <w:rFonts w:ascii="Cambria Math" w:hAnsi="Cambria Math"/>
        </w:rPr>
        <w:t>标准溶液体积，</w:t>
      </w:r>
      <w:r w:rsidR="004B5787" w:rsidRPr="000F6B25">
        <w:rPr>
          <w:rFonts w:ascii="Cambria Math" w:hAnsi="Cambria Math"/>
        </w:rPr>
        <w:t>mL</w:t>
      </w:r>
      <w:r w:rsidR="004B5787" w:rsidRPr="000F6B25">
        <w:rPr>
          <w:rFonts w:ascii="Cambria Math" w:hAnsi="Cambria Math"/>
        </w:rPr>
        <w:t>；</w:t>
      </w:r>
    </w:p>
    <w:p w:rsidR="004B5787" w:rsidRPr="000F6B25" w:rsidRDefault="004B5787" w:rsidP="00FF06AA">
      <w:pPr>
        <w:pStyle w:val="a6"/>
        <w:spacing w:before="18" w:after="240" w:line="300" w:lineRule="auto"/>
        <w:ind w:firstLineChars="200" w:firstLine="420"/>
        <w:rPr>
          <w:rFonts w:ascii="Cambria Math" w:hAnsi="Cambria Math"/>
          <w:i/>
        </w:rPr>
      </w:pPr>
      <m:oMath>
        <m:r>
          <w:rPr>
            <w:rFonts w:ascii="Cambria Math" w:hAnsi="Cambria Math"/>
          </w:rPr>
          <m:t>M</m:t>
        </m:r>
      </m:oMath>
      <w:r w:rsidRPr="000F6B25">
        <w:rPr>
          <w:rFonts w:ascii="Times New Roman" w:hAnsi="Times New Roman" w:cs="Times New Roman"/>
          <w:kern w:val="2"/>
          <w:szCs w:val="24"/>
          <w:lang w:val="en-US" w:bidi="ar-SA"/>
        </w:rPr>
        <w:t>——</w:t>
      </w:r>
      <w:r w:rsidRPr="000F6B25">
        <w:rPr>
          <w:rFonts w:ascii="Cambria Math" w:hAnsi="Cambria Math"/>
        </w:rPr>
        <w:t>试样重量，</w:t>
      </w:r>
      <w:r w:rsidRPr="000F6B25">
        <w:rPr>
          <w:rFonts w:ascii="Cambria Math" w:hAnsi="Cambria Math"/>
        </w:rPr>
        <w:t>g</w:t>
      </w:r>
      <w:r w:rsidRPr="000F6B25">
        <w:rPr>
          <w:rFonts w:ascii="Cambria Math" w:hAnsi="Cambria Math"/>
        </w:rPr>
        <w:t>。</w:t>
      </w:r>
    </w:p>
    <w:p w:rsidR="000C543E" w:rsidRPr="000F6B25" w:rsidRDefault="008A3687" w:rsidP="00FF06AA">
      <w:pPr>
        <w:pStyle w:val="aff0"/>
        <w:numPr>
          <w:ilvl w:val="3"/>
          <w:numId w:val="24"/>
        </w:numPr>
        <w:spacing w:beforeLines="0" w:afterLines="0" w:line="300" w:lineRule="auto"/>
        <w:jc w:val="both"/>
        <w:outlineLvl w:val="2"/>
        <w:rPr>
          <w:rFonts w:hAnsi="黑体" w:cs="宋体"/>
          <w:spacing w:val="-10"/>
          <w:lang w:val="zh-CN" w:bidi="zh-CN"/>
        </w:rPr>
      </w:pPr>
      <w:bookmarkStart w:id="83" w:name="_Toc86760204"/>
      <w:r w:rsidRPr="000F6B25">
        <w:rPr>
          <w:rFonts w:hAnsi="黑体" w:cs="宋体"/>
          <w:spacing w:val="-10"/>
          <w:lang w:val="zh-CN" w:bidi="zh-CN"/>
        </w:rPr>
        <w:t>允许差</w:t>
      </w:r>
      <w:bookmarkEnd w:id="83"/>
    </w:p>
    <w:p w:rsidR="000C543E" w:rsidRPr="000F6B25" w:rsidRDefault="008A3687" w:rsidP="00FF06AA">
      <w:pPr>
        <w:pStyle w:val="a6"/>
        <w:spacing w:line="300" w:lineRule="auto"/>
        <w:ind w:firstLine="420"/>
        <w:jc w:val="both"/>
        <w:rPr>
          <w:spacing w:val="-10"/>
        </w:rPr>
      </w:pPr>
      <w:r w:rsidRPr="000F6B25">
        <w:rPr>
          <w:spacing w:val="-10"/>
        </w:rPr>
        <w:t>实验室之间分析结果的差值应不大于0.40</w:t>
      </w:r>
      <w:r w:rsidR="000425A1" w:rsidRPr="000F6B25">
        <w:rPr>
          <w:spacing w:val="-10"/>
        </w:rPr>
        <w:t xml:space="preserve"> </w:t>
      </w:r>
      <m:oMath>
        <m:r>
          <w:rPr>
            <w:rFonts w:ascii="Cambria Math" w:hAnsi="Cambria Math"/>
            <w:sz w:val="18"/>
          </w:rPr>
          <m:t>%</m:t>
        </m:r>
      </m:oMath>
      <w:r w:rsidRPr="000F6B25">
        <w:rPr>
          <w:spacing w:val="-10"/>
        </w:rPr>
        <w:t>。</w:t>
      </w:r>
    </w:p>
    <w:p w:rsidR="000C543E" w:rsidRPr="000F6B25" w:rsidRDefault="00183FD5" w:rsidP="00FF06AA">
      <w:pPr>
        <w:pStyle w:val="aff"/>
        <w:spacing w:before="120" w:after="120" w:line="300" w:lineRule="auto"/>
        <w:outlineLvl w:val="1"/>
        <w:rPr>
          <w:rFonts w:hAnsi="黑体"/>
        </w:rPr>
      </w:pPr>
      <w:bookmarkStart w:id="84" w:name="_Toc86760205"/>
      <w:r w:rsidRPr="000F6B25">
        <w:rPr>
          <w:rFonts w:hAnsi="黑体" w:hint="eastAsia"/>
        </w:rPr>
        <w:t>C</w:t>
      </w:r>
      <w:r w:rsidRPr="000F6B25">
        <w:rPr>
          <w:rFonts w:hAnsi="黑体"/>
        </w:rPr>
        <w:t>.6</w:t>
      </w:r>
      <w:r w:rsidR="008075CB" w:rsidRPr="000F6B25">
        <w:rPr>
          <w:rFonts w:hAnsi="黑体"/>
        </w:rPr>
        <w:t xml:space="preserve"> </w:t>
      </w:r>
      <w:r w:rsidR="008A3687" w:rsidRPr="000F6B25">
        <w:rPr>
          <w:rFonts w:hAnsi="黑体"/>
        </w:rPr>
        <w:t>结果的计算</w:t>
      </w:r>
      <w:bookmarkEnd w:id="84"/>
    </w:p>
    <w:p w:rsidR="000C543E" w:rsidRPr="000F6B25" w:rsidRDefault="008A3687" w:rsidP="00FF06AA">
      <w:pPr>
        <w:pStyle w:val="a6"/>
        <w:spacing w:line="300" w:lineRule="auto"/>
        <w:ind w:firstLine="420"/>
        <w:jc w:val="both"/>
        <w:rPr>
          <w:spacing w:val="-10"/>
        </w:rPr>
      </w:pPr>
      <w:r w:rsidRPr="000F6B25">
        <w:rPr>
          <w:spacing w:val="-10"/>
        </w:rPr>
        <w:t>按式（</w:t>
      </w:r>
      <w:r w:rsidR="000425A1" w:rsidRPr="000F6B25">
        <w:rPr>
          <w:spacing w:val="-10"/>
        </w:rPr>
        <w:t>C</w:t>
      </w:r>
      <w:r w:rsidRPr="000F6B25">
        <w:rPr>
          <w:spacing w:val="-10"/>
        </w:rPr>
        <w:t>.3）计算V</w:t>
      </w:r>
      <w:r w:rsidRPr="000F6B25">
        <w:rPr>
          <w:spacing w:val="-10"/>
          <w:vertAlign w:val="subscript"/>
        </w:rPr>
        <w:t>2</w:t>
      </w:r>
      <w:r w:rsidRPr="000F6B25">
        <w:rPr>
          <w:spacing w:val="-10"/>
        </w:rPr>
        <w:t>O</w:t>
      </w:r>
      <w:r w:rsidRPr="000F6B25">
        <w:rPr>
          <w:spacing w:val="-10"/>
          <w:vertAlign w:val="subscript"/>
        </w:rPr>
        <w:t>4</w:t>
      </w:r>
      <w:r w:rsidRPr="000F6B25">
        <w:rPr>
          <w:spacing w:val="-10"/>
        </w:rPr>
        <w:t>的含量W</w:t>
      </w:r>
      <w:r w:rsidRPr="000F6B25">
        <w:rPr>
          <w:spacing w:val="-10"/>
          <w:vertAlign w:val="subscript"/>
        </w:rPr>
        <w:t>V2O4</w:t>
      </w:r>
      <w:r w:rsidRPr="000F6B25">
        <w:rPr>
          <w:spacing w:val="-10"/>
        </w:rPr>
        <w:t>（质量分数），数值以</w:t>
      </w:r>
      <m:oMath>
        <m:r>
          <m:rPr>
            <m:sty m:val="p"/>
          </m:rPr>
          <w:rPr>
            <w:rFonts w:ascii="Cambria Math" w:hAnsi="Cambria Math"/>
            <w:spacing w:val="-10"/>
          </w:rPr>
          <m:t>%</m:t>
        </m:r>
      </m:oMath>
      <w:r w:rsidRPr="000F6B25">
        <w:rPr>
          <w:spacing w:val="-10"/>
        </w:rPr>
        <w:t>表示。</w:t>
      </w:r>
    </w:p>
    <w:p w:rsidR="000425A1" w:rsidRPr="000F6B25" w:rsidRDefault="00687D48" w:rsidP="00FF06AA">
      <w:pPr>
        <w:pStyle w:val="a6"/>
        <w:spacing w:before="240" w:line="300" w:lineRule="auto"/>
        <w:ind w:firstLine="420"/>
        <w:jc w:val="both"/>
        <w:rPr>
          <w:spacing w:val="-10"/>
        </w:rPr>
      </w:pPr>
      <m:oMathPara>
        <m:oMathParaPr>
          <m:jc m:val="right"/>
        </m:oMathParaPr>
        <m:oMath>
          <m:sSub>
            <m:sSubPr>
              <m:ctrlPr>
                <w:rPr>
                  <w:rFonts w:ascii="Cambria Math" w:hAnsi="Cambria Math"/>
                  <w:spacing w:val="-10"/>
                </w:rPr>
              </m:ctrlPr>
            </m:sSubPr>
            <m:e>
              <m:r>
                <w:rPr>
                  <w:rFonts w:ascii="Cambria Math" w:hAnsi="Cambria Math"/>
                  <w:spacing w:val="-10"/>
                </w:rPr>
                <m:t>W</m:t>
              </m:r>
            </m:e>
            <m:sub>
              <m:sSub>
                <m:sSubPr>
                  <m:ctrlPr>
                    <w:rPr>
                      <w:rFonts w:ascii="Cambria Math" w:hAnsi="Cambria Math"/>
                      <w:i/>
                      <w:spacing w:val="-10"/>
                    </w:rPr>
                  </m:ctrlPr>
                </m:sSubPr>
                <m:e>
                  <m:r>
                    <w:rPr>
                      <w:rFonts w:ascii="Cambria Math" w:hAnsi="Cambria Math"/>
                      <w:spacing w:val="-10"/>
                    </w:rPr>
                    <m:t>V</m:t>
                  </m:r>
                </m:e>
                <m:sub>
                  <m:r>
                    <w:rPr>
                      <w:rFonts w:ascii="Cambria Math" w:hAnsi="Cambria Math"/>
                      <w:spacing w:val="-10"/>
                    </w:rPr>
                    <m:t>2</m:t>
                  </m:r>
                </m:sub>
              </m:sSub>
              <m:sSub>
                <m:sSubPr>
                  <m:ctrlPr>
                    <w:rPr>
                      <w:rFonts w:ascii="Cambria Math" w:hAnsi="Cambria Math"/>
                      <w:i/>
                      <w:spacing w:val="-10"/>
                    </w:rPr>
                  </m:ctrlPr>
                </m:sSubPr>
                <m:e>
                  <m:r>
                    <w:rPr>
                      <w:rFonts w:ascii="Cambria Math" w:hAnsi="Cambria Math"/>
                      <w:spacing w:val="-10"/>
                    </w:rPr>
                    <m:t>O</m:t>
                  </m:r>
                </m:e>
                <m:sub>
                  <m:r>
                    <w:rPr>
                      <w:rFonts w:ascii="Cambria Math" w:hAnsi="Cambria Math"/>
                      <w:spacing w:val="-10"/>
                    </w:rPr>
                    <m:t>4</m:t>
                  </m:r>
                </m:sub>
              </m:sSub>
            </m:sub>
          </m:sSub>
          <m:r>
            <w:rPr>
              <w:rFonts w:ascii="Cambria Math" w:hAnsi="Cambria Math"/>
              <w:spacing w:val="-10"/>
            </w:rPr>
            <m:t>=</m:t>
          </m:r>
          <m:d>
            <m:dPr>
              <m:ctrlPr>
                <w:rPr>
                  <w:rFonts w:ascii="Cambria Math" w:hAnsi="Cambria Math"/>
                  <w:i/>
                  <w:spacing w:val="-10"/>
                </w:rPr>
              </m:ctrlPr>
            </m:dPr>
            <m:e>
              <m:sSub>
                <m:sSubPr>
                  <m:ctrlPr>
                    <w:rPr>
                      <w:rFonts w:ascii="Cambria Math" w:hAnsi="Cambria Math"/>
                      <w:i/>
                      <w:spacing w:val="-10"/>
                    </w:rPr>
                  </m:ctrlPr>
                </m:sSubPr>
                <m:e>
                  <m:r>
                    <w:rPr>
                      <w:rFonts w:ascii="Cambria Math" w:hAnsi="Cambria Math"/>
                      <w:spacing w:val="-10"/>
                    </w:rPr>
                    <m:t>W</m:t>
                  </m:r>
                </m:e>
                <m:sub>
                  <m:r>
                    <w:rPr>
                      <w:rFonts w:ascii="Cambria Math" w:hAnsi="Cambria Math"/>
                      <w:spacing w:val="-10"/>
                    </w:rPr>
                    <m:t>TV</m:t>
                  </m:r>
                </m:sub>
              </m:sSub>
              <m:r>
                <w:rPr>
                  <w:rFonts w:ascii="Cambria Math" w:hAnsi="Cambria Math"/>
                  <w:spacing w:val="-10"/>
                </w:rPr>
                <m:t>-</m:t>
              </m:r>
              <m:sSub>
                <m:sSubPr>
                  <m:ctrlPr>
                    <w:rPr>
                      <w:rFonts w:ascii="Cambria Math" w:hAnsi="Cambria Math"/>
                      <w:i/>
                      <w:spacing w:val="-10"/>
                    </w:rPr>
                  </m:ctrlPr>
                </m:sSubPr>
                <m:e>
                  <m:r>
                    <w:rPr>
                      <w:rFonts w:ascii="Cambria Math" w:hAnsi="Cambria Math"/>
                      <w:spacing w:val="-10"/>
                    </w:rPr>
                    <m:t>W</m:t>
                  </m:r>
                </m:e>
                <m:sub>
                  <m:r>
                    <w:rPr>
                      <w:rFonts w:ascii="Cambria Math" w:hAnsi="Cambria Math"/>
                      <w:spacing w:val="-10"/>
                    </w:rPr>
                    <m:t>V5+</m:t>
                  </m:r>
                </m:sub>
              </m:sSub>
            </m:e>
          </m:d>
          <m:r>
            <w:rPr>
              <w:rFonts w:ascii="Cambria Math" w:hAnsi="Cambria Math"/>
              <w:spacing w:val="-10"/>
            </w:rPr>
            <m:t>×0.912</m:t>
          </m:r>
          <m:r>
            <w:rPr>
              <w:rFonts w:ascii="Cambria Math" w:hAnsi="Cambria Math" w:hint="eastAsia"/>
              <w:spacing w:val="-10"/>
            </w:rPr>
            <m:t>………………………………</m:t>
          </m:r>
          <m:r>
            <m:rPr>
              <m:sty m:val="p"/>
            </m:rPr>
            <w:rPr>
              <w:rFonts w:ascii="Cambria Math" w:hAnsi="Cambria Math" w:hint="eastAsia"/>
              <w:spacing w:val="-10"/>
            </w:rPr>
            <m:t>（</m:t>
          </m:r>
          <m:r>
            <m:rPr>
              <m:sty m:val="p"/>
            </m:rPr>
            <w:rPr>
              <w:rFonts w:ascii="Cambria Math" w:hAnsi="Cambria Math"/>
              <w:spacing w:val="-10"/>
            </w:rPr>
            <m:t>C.3</m:t>
          </m:r>
          <m:r>
            <m:rPr>
              <m:sty m:val="p"/>
            </m:rPr>
            <w:rPr>
              <w:rFonts w:ascii="Cambria Math" w:hAnsi="Cambria Math" w:hint="eastAsia"/>
              <w:spacing w:val="-10"/>
            </w:rPr>
            <m:t>）</m:t>
          </m:r>
        </m:oMath>
      </m:oMathPara>
    </w:p>
    <w:p w:rsidR="000C543E" w:rsidRPr="000F6B25" w:rsidRDefault="008A3687" w:rsidP="00FF06AA">
      <w:pPr>
        <w:pStyle w:val="a6"/>
        <w:spacing w:before="278" w:line="300" w:lineRule="auto"/>
        <w:ind w:firstLineChars="200" w:firstLine="420"/>
      </w:pPr>
      <w:r w:rsidRPr="000F6B25">
        <w:t>式中：</w:t>
      </w:r>
    </w:p>
    <w:p w:rsidR="000C543E" w:rsidRPr="000F6B25" w:rsidRDefault="008A3687" w:rsidP="00FF06AA">
      <w:pPr>
        <w:pStyle w:val="a6"/>
        <w:spacing w:before="18" w:line="300" w:lineRule="auto"/>
        <w:ind w:firstLineChars="200" w:firstLine="420"/>
        <w:rPr>
          <w:rFonts w:ascii="Cambria Math" w:hAnsi="Cambria Math"/>
          <w:i/>
        </w:rPr>
      </w:pPr>
      <w:r w:rsidRPr="000F6B25">
        <w:rPr>
          <w:rFonts w:ascii="Cambria Math" w:hAnsi="Cambria Math"/>
          <w:i/>
        </w:rPr>
        <w:t>W</w:t>
      </w:r>
      <w:r w:rsidRPr="000F6B25">
        <w:rPr>
          <w:rFonts w:ascii="Cambria Math" w:hAnsi="Cambria Math"/>
          <w:i/>
          <w:vertAlign w:val="subscript"/>
        </w:rPr>
        <w:t xml:space="preserve">TV </w:t>
      </w:r>
      <w:r w:rsidR="006C5E8A" w:rsidRPr="000F6B25">
        <w:rPr>
          <w:rFonts w:ascii="Times New Roman" w:hAnsi="Times New Roman" w:cs="Times New Roman"/>
          <w:kern w:val="2"/>
          <w:szCs w:val="24"/>
          <w:lang w:val="en-US" w:bidi="ar-SA"/>
        </w:rPr>
        <w:t>——</w:t>
      </w:r>
      <w:r w:rsidRPr="000F6B25">
        <w:rPr>
          <w:rFonts w:ascii="Cambria Math" w:hAnsi="Cambria Math"/>
        </w:rPr>
        <w:t>测得的</w:t>
      </w:r>
      <w:proofErr w:type="gramStart"/>
      <w:r w:rsidRPr="000F6B25">
        <w:rPr>
          <w:rFonts w:ascii="Cambria Math" w:hAnsi="Cambria Math"/>
        </w:rPr>
        <w:t>全钒</w:t>
      </w:r>
      <w:r w:rsidRPr="000F6B25">
        <w:rPr>
          <w:rFonts w:ascii="Cambria Math" w:hAnsi="Cambria Math"/>
        </w:rPr>
        <w:t>(</w:t>
      </w:r>
      <w:proofErr w:type="gramEnd"/>
      <w:r w:rsidRPr="000F6B25">
        <w:rPr>
          <w:rFonts w:ascii="Cambria Math" w:hAnsi="Cambria Math"/>
        </w:rPr>
        <w:t>以</w:t>
      </w:r>
      <w:r w:rsidRPr="000F6B25">
        <w:rPr>
          <w:spacing w:val="-10"/>
        </w:rPr>
        <w:t>V</w:t>
      </w:r>
      <w:r w:rsidRPr="000F6B25">
        <w:rPr>
          <w:spacing w:val="-10"/>
          <w:vertAlign w:val="subscript"/>
        </w:rPr>
        <w:t>2</w:t>
      </w:r>
      <w:r w:rsidRPr="000F6B25">
        <w:rPr>
          <w:spacing w:val="-10"/>
        </w:rPr>
        <w:t>O</w:t>
      </w:r>
      <w:r w:rsidRPr="000F6B25">
        <w:rPr>
          <w:spacing w:val="-10"/>
          <w:vertAlign w:val="subscript"/>
        </w:rPr>
        <w:t>5</w:t>
      </w:r>
      <w:r w:rsidRPr="000F6B25">
        <w:rPr>
          <w:rFonts w:ascii="Cambria Math" w:hAnsi="Cambria Math"/>
        </w:rPr>
        <w:t>计</w:t>
      </w:r>
      <w:r w:rsidRPr="000F6B25">
        <w:rPr>
          <w:rFonts w:ascii="Cambria Math" w:hAnsi="Cambria Math"/>
        </w:rPr>
        <w:t>)</w:t>
      </w:r>
      <w:r w:rsidRPr="000F6B25">
        <w:rPr>
          <w:rFonts w:ascii="Cambria Math" w:hAnsi="Cambria Math"/>
        </w:rPr>
        <w:t>含量，</w:t>
      </w:r>
      <w:r w:rsidRPr="000F6B25">
        <w:rPr>
          <w:rFonts w:ascii="Cambria Math" w:hAnsi="Cambria Math"/>
        </w:rPr>
        <w:t>(</w:t>
      </w:r>
      <m:oMath>
        <m:r>
          <m:rPr>
            <m:sty m:val="p"/>
          </m:rPr>
          <w:rPr>
            <w:rFonts w:ascii="Cambria Math" w:hAnsi="Cambria Math"/>
          </w:rPr>
          <m:t>%</m:t>
        </m:r>
      </m:oMath>
      <w:r w:rsidRPr="000F6B25">
        <w:rPr>
          <w:rFonts w:ascii="Cambria Math" w:hAnsi="Cambria Math"/>
        </w:rPr>
        <w:t>)</w:t>
      </w:r>
      <w:r w:rsidRPr="000F6B25">
        <w:rPr>
          <w:rFonts w:ascii="Cambria Math" w:hAnsi="Cambria Math"/>
        </w:rPr>
        <w:t>；</w:t>
      </w:r>
    </w:p>
    <w:p w:rsidR="000C543E" w:rsidRPr="000F6B25" w:rsidRDefault="006C5E8A" w:rsidP="00FF06AA">
      <w:pPr>
        <w:pStyle w:val="a6"/>
        <w:spacing w:before="18" w:line="300" w:lineRule="auto"/>
        <w:ind w:firstLineChars="200" w:firstLine="420"/>
        <w:rPr>
          <w:rFonts w:ascii="Cambria Math" w:hAnsi="Cambria Math"/>
          <w:i/>
        </w:rPr>
      </w:pPr>
      <w:r w:rsidRPr="000F6B25">
        <w:rPr>
          <w:rFonts w:ascii="Cambria Math" w:hAnsi="Cambria Math"/>
          <w:i/>
        </w:rPr>
        <w:t>W</w:t>
      </w:r>
      <w:r w:rsidRPr="000F6B25">
        <w:rPr>
          <w:rFonts w:ascii="Cambria Math" w:hAnsi="Cambria Math"/>
          <w:i/>
          <w:vertAlign w:val="subscript"/>
        </w:rPr>
        <w:t>V5+</w:t>
      </w:r>
      <w:r w:rsidRPr="000F6B25">
        <w:rPr>
          <w:rFonts w:ascii="Times New Roman" w:hAnsi="Times New Roman" w:cs="Times New Roman"/>
          <w:kern w:val="2"/>
          <w:szCs w:val="24"/>
          <w:lang w:val="en-US" w:bidi="ar-SA"/>
        </w:rPr>
        <w:t>——</w:t>
      </w:r>
      <w:r w:rsidR="008A3687" w:rsidRPr="000F6B25">
        <w:rPr>
          <w:rFonts w:ascii="Cambria Math" w:hAnsi="Cambria Math"/>
        </w:rPr>
        <w:t>测得的</w:t>
      </w:r>
      <w:r w:rsidR="008A3687" w:rsidRPr="000F6B25">
        <w:rPr>
          <w:rFonts w:ascii="Cambria Math" w:hAnsi="Cambria Math"/>
        </w:rPr>
        <w:t>V</w:t>
      </w:r>
      <w:r w:rsidRPr="000F6B25">
        <w:rPr>
          <w:spacing w:val="-10"/>
          <w:vertAlign w:val="superscript"/>
        </w:rPr>
        <w:t>5+</w:t>
      </w:r>
      <w:r w:rsidR="008A3687" w:rsidRPr="000F6B25">
        <w:rPr>
          <w:spacing w:val="-10"/>
        </w:rPr>
        <w:t>(以V</w:t>
      </w:r>
      <w:r w:rsidRPr="000F6B25">
        <w:rPr>
          <w:spacing w:val="-10"/>
          <w:vertAlign w:val="subscript"/>
        </w:rPr>
        <w:t>2</w:t>
      </w:r>
      <w:r w:rsidR="008A3687" w:rsidRPr="000F6B25">
        <w:rPr>
          <w:spacing w:val="-10"/>
        </w:rPr>
        <w:t>O</w:t>
      </w:r>
      <w:r w:rsidRPr="000F6B25">
        <w:rPr>
          <w:spacing w:val="-10"/>
          <w:vertAlign w:val="subscript"/>
        </w:rPr>
        <w:t>5</w:t>
      </w:r>
      <w:r w:rsidR="008A3687" w:rsidRPr="000F6B25">
        <w:rPr>
          <w:spacing w:val="-10"/>
        </w:rPr>
        <w:t>计</w:t>
      </w:r>
      <w:r w:rsidR="008A3687" w:rsidRPr="000F6B25">
        <w:rPr>
          <w:rFonts w:ascii="Cambria Math" w:hAnsi="Cambria Math"/>
        </w:rPr>
        <w:t>)</w:t>
      </w:r>
      <w:r w:rsidR="008A3687" w:rsidRPr="000F6B25">
        <w:rPr>
          <w:rFonts w:ascii="Cambria Math" w:hAnsi="Cambria Math"/>
        </w:rPr>
        <w:t>含量，</w:t>
      </w:r>
      <w:r w:rsidR="008A3687" w:rsidRPr="000F6B25">
        <w:rPr>
          <w:rFonts w:ascii="Cambria Math" w:hAnsi="Cambria Math"/>
        </w:rPr>
        <w:t>(</w:t>
      </w:r>
      <m:oMath>
        <m:r>
          <m:rPr>
            <m:sty m:val="p"/>
          </m:rPr>
          <w:rPr>
            <w:rFonts w:ascii="Cambria Math" w:hAnsi="Cambria Math"/>
          </w:rPr>
          <m:t>%</m:t>
        </m:r>
      </m:oMath>
      <w:r w:rsidR="008A3687" w:rsidRPr="000F6B25">
        <w:rPr>
          <w:rFonts w:ascii="Cambria Math" w:hAnsi="Cambria Math"/>
        </w:rPr>
        <w:t>)</w:t>
      </w:r>
      <w:r w:rsidR="008A3687" w:rsidRPr="000F6B25">
        <w:rPr>
          <w:rFonts w:ascii="Cambria Math" w:hAnsi="Cambria Math"/>
        </w:rPr>
        <w:t>；</w:t>
      </w:r>
    </w:p>
    <w:p w:rsidR="000C543E" w:rsidRPr="000F6B25" w:rsidRDefault="008A3687" w:rsidP="00FF06AA">
      <w:pPr>
        <w:pStyle w:val="a6"/>
        <w:spacing w:before="18" w:line="300" w:lineRule="auto"/>
        <w:ind w:firstLineChars="200" w:firstLine="400"/>
        <w:rPr>
          <w:rFonts w:ascii="Cambria Math" w:hAnsi="Cambria Math"/>
          <w:i/>
        </w:rPr>
      </w:pPr>
      <w:r w:rsidRPr="000F6B25">
        <w:rPr>
          <w:spacing w:val="-10"/>
        </w:rPr>
        <w:t>0.912</w:t>
      </w:r>
      <w:r w:rsidR="006C5E8A" w:rsidRPr="000F6B25">
        <w:rPr>
          <w:rFonts w:ascii="Times New Roman" w:hAnsi="Times New Roman" w:cs="Times New Roman"/>
          <w:kern w:val="2"/>
          <w:szCs w:val="24"/>
          <w:lang w:val="en-US" w:bidi="ar-SA"/>
        </w:rPr>
        <w:t>——</w:t>
      </w:r>
      <w:r w:rsidRPr="000F6B25">
        <w:rPr>
          <w:spacing w:val="-10"/>
        </w:rPr>
        <w:t>V</w:t>
      </w:r>
      <w:r w:rsidRPr="000F6B25">
        <w:rPr>
          <w:spacing w:val="-10"/>
          <w:vertAlign w:val="subscript"/>
        </w:rPr>
        <w:t>2</w:t>
      </w:r>
      <w:r w:rsidRPr="000F6B25">
        <w:rPr>
          <w:spacing w:val="-10"/>
        </w:rPr>
        <w:t>O</w:t>
      </w:r>
      <w:r w:rsidRPr="000F6B25">
        <w:rPr>
          <w:spacing w:val="-10"/>
          <w:vertAlign w:val="subscript"/>
        </w:rPr>
        <w:t>5</w:t>
      </w:r>
      <w:r w:rsidRPr="000F6B25">
        <w:rPr>
          <w:spacing w:val="-10"/>
        </w:rPr>
        <w:t>换算为V</w:t>
      </w:r>
      <w:r w:rsidRPr="000F6B25">
        <w:rPr>
          <w:spacing w:val="-10"/>
          <w:vertAlign w:val="subscript"/>
        </w:rPr>
        <w:t>2</w:t>
      </w:r>
      <w:r w:rsidRPr="000F6B25">
        <w:rPr>
          <w:spacing w:val="-10"/>
        </w:rPr>
        <w:t>O</w:t>
      </w:r>
      <w:r w:rsidRPr="000F6B25">
        <w:rPr>
          <w:spacing w:val="-10"/>
          <w:vertAlign w:val="subscript"/>
        </w:rPr>
        <w:t>4</w:t>
      </w:r>
      <w:r w:rsidRPr="000F6B25">
        <w:rPr>
          <w:rFonts w:ascii="Cambria Math" w:hAnsi="Cambria Math"/>
        </w:rPr>
        <w:t>的系数。</w:t>
      </w:r>
    </w:p>
    <w:p w:rsidR="000C543E" w:rsidRPr="000F6B25" w:rsidRDefault="000C543E" w:rsidP="00FF06AA">
      <w:pPr>
        <w:pStyle w:val="a6"/>
        <w:spacing w:line="300" w:lineRule="auto"/>
        <w:rPr>
          <w:sz w:val="20"/>
        </w:rPr>
      </w:pPr>
    </w:p>
    <w:p w:rsidR="002C76C7" w:rsidRPr="000F6B25" w:rsidRDefault="002C76C7" w:rsidP="00FF06AA">
      <w:pPr>
        <w:pStyle w:val="a6"/>
        <w:spacing w:before="4" w:line="300" w:lineRule="auto"/>
        <w:rPr>
          <w:sz w:val="27"/>
        </w:rPr>
        <w:sectPr w:rsidR="002C76C7" w:rsidRPr="000F6B25" w:rsidSect="00115D79">
          <w:pgSz w:w="11910" w:h="16840"/>
          <w:pgMar w:top="1660" w:right="1137" w:bottom="1340" w:left="1418" w:header="1434" w:footer="1142" w:gutter="0"/>
          <w:cols w:space="720"/>
        </w:sectPr>
      </w:pPr>
    </w:p>
    <w:p w:rsidR="000C543E" w:rsidRPr="000F6B25" w:rsidRDefault="008A3687" w:rsidP="00FF06AA">
      <w:pPr>
        <w:pStyle w:val="aff5"/>
        <w:shd w:val="clear" w:color="auto" w:fill="FFFFFF"/>
        <w:tabs>
          <w:tab w:val="clear" w:pos="6405"/>
        </w:tabs>
        <w:spacing w:after="0" w:line="300" w:lineRule="auto"/>
      </w:pPr>
      <w:bookmarkStart w:id="85" w:name="_Toc86760206"/>
      <w:r w:rsidRPr="000F6B25">
        <w:lastRenderedPageBreak/>
        <w:t>附</w:t>
      </w:r>
      <w:r w:rsidRPr="000F6B25">
        <w:tab/>
        <w:t>录</w:t>
      </w:r>
      <w:r w:rsidR="002C76C7" w:rsidRPr="000F6B25">
        <w:tab/>
        <w:t>D</w:t>
      </w:r>
      <w:bookmarkEnd w:id="85"/>
    </w:p>
    <w:p w:rsidR="000C543E" w:rsidRPr="000F6B25" w:rsidRDefault="008A3687" w:rsidP="00FF06AA">
      <w:pPr>
        <w:pStyle w:val="aff5"/>
        <w:shd w:val="clear" w:color="auto" w:fill="FFFFFF"/>
        <w:tabs>
          <w:tab w:val="clear" w:pos="6405"/>
        </w:tabs>
        <w:spacing w:before="0" w:after="0" w:line="300" w:lineRule="auto"/>
      </w:pPr>
      <w:bookmarkStart w:id="86" w:name="_Toc86760207"/>
      <w:r w:rsidRPr="000F6B25">
        <w:t>（规范性附录）</w:t>
      </w:r>
      <w:bookmarkEnd w:id="86"/>
    </w:p>
    <w:p w:rsidR="000C543E" w:rsidRPr="000F6B25" w:rsidRDefault="008A3687" w:rsidP="00FF06AA">
      <w:pPr>
        <w:pStyle w:val="aff5"/>
        <w:shd w:val="clear" w:color="auto" w:fill="FFFFFF"/>
        <w:tabs>
          <w:tab w:val="clear" w:pos="6405"/>
        </w:tabs>
        <w:spacing w:before="0" w:after="0" w:line="300" w:lineRule="auto"/>
      </w:pPr>
      <w:bookmarkStart w:id="87" w:name="_Toc86760208"/>
      <w:r w:rsidRPr="000F6B25">
        <w:t>电感耦合等离子体原子发射光谱法</w:t>
      </w:r>
      <w:proofErr w:type="gramStart"/>
      <w:r w:rsidRPr="000F6B25">
        <w:t>测定高</w:t>
      </w:r>
      <w:proofErr w:type="gramEnd"/>
      <w:r w:rsidRPr="000F6B25">
        <w:t>纯</w:t>
      </w:r>
      <w:r w:rsidRPr="000F6B25">
        <w:rPr>
          <w:rFonts w:hint="eastAsia"/>
        </w:rPr>
        <w:t>度</w:t>
      </w:r>
      <w:r w:rsidRPr="000F6B25">
        <w:t>五氧化二钒中硅、铁等</w:t>
      </w:r>
      <w:r w:rsidR="002C76C7" w:rsidRPr="000F6B25">
        <w:t>17</w:t>
      </w:r>
      <w:r w:rsidRPr="000F6B25">
        <w:t>种杂质元素</w:t>
      </w:r>
      <w:bookmarkEnd w:id="87"/>
    </w:p>
    <w:p w:rsidR="000C543E" w:rsidRPr="000F6B25" w:rsidRDefault="002C76C7" w:rsidP="00FF06AA">
      <w:pPr>
        <w:pStyle w:val="aff"/>
        <w:spacing w:before="120" w:after="120" w:line="300" w:lineRule="auto"/>
        <w:outlineLvl w:val="1"/>
        <w:rPr>
          <w:rFonts w:hAnsi="黑体"/>
        </w:rPr>
      </w:pPr>
      <w:bookmarkStart w:id="88" w:name="_Toc86760209"/>
      <w:r w:rsidRPr="000F6B25">
        <w:rPr>
          <w:rFonts w:hAnsi="黑体" w:hint="eastAsia"/>
        </w:rPr>
        <w:t>D</w:t>
      </w:r>
      <w:r w:rsidR="006C5E8A" w:rsidRPr="000F6B25">
        <w:rPr>
          <w:rFonts w:hAnsi="黑体"/>
        </w:rPr>
        <w:t xml:space="preserve">.1 </w:t>
      </w:r>
      <w:r w:rsidR="008A3687" w:rsidRPr="000F6B25">
        <w:rPr>
          <w:rFonts w:hAnsi="黑体"/>
        </w:rPr>
        <w:t>范围</w:t>
      </w:r>
      <w:bookmarkEnd w:id="88"/>
    </w:p>
    <w:p w:rsidR="000C543E" w:rsidRPr="000F6B25" w:rsidRDefault="008A3687" w:rsidP="00FF06AA">
      <w:pPr>
        <w:pStyle w:val="a6"/>
        <w:spacing w:line="300" w:lineRule="auto"/>
        <w:ind w:firstLine="420"/>
        <w:jc w:val="both"/>
        <w:rPr>
          <w:spacing w:val="-10"/>
        </w:rPr>
      </w:pPr>
      <w:r w:rsidRPr="000F6B25">
        <w:rPr>
          <w:spacing w:val="-10"/>
        </w:rPr>
        <w:t>本附录适用于高纯</w:t>
      </w:r>
      <w:r w:rsidRPr="000F6B25">
        <w:rPr>
          <w:rFonts w:hint="eastAsia"/>
          <w:spacing w:val="-10"/>
        </w:rPr>
        <w:t>度</w:t>
      </w:r>
      <w:r w:rsidRPr="000F6B25">
        <w:rPr>
          <w:spacing w:val="-10"/>
        </w:rPr>
        <w:t>五氧化二钒中17种杂质元素硅、铝、铁、</w:t>
      </w:r>
      <w:proofErr w:type="gramStart"/>
      <w:r w:rsidRPr="000F6B25">
        <w:rPr>
          <w:spacing w:val="-10"/>
        </w:rPr>
        <w:t>钼</w:t>
      </w:r>
      <w:proofErr w:type="gramEnd"/>
      <w:r w:rsidRPr="000F6B25">
        <w:rPr>
          <w:spacing w:val="-10"/>
        </w:rPr>
        <w:t>、铬、镍、铜、铅、砷、磷、锰、钙、镁、钛、</w:t>
      </w:r>
      <w:proofErr w:type="gramStart"/>
      <w:r w:rsidRPr="000F6B25">
        <w:rPr>
          <w:spacing w:val="-10"/>
        </w:rPr>
        <w:t>钇</w:t>
      </w:r>
      <w:proofErr w:type="gramEnd"/>
      <w:r w:rsidRPr="000F6B25">
        <w:rPr>
          <w:spacing w:val="-10"/>
        </w:rPr>
        <w:t>、硼、钨含量的测定，各元素测定范围（质量分数）：0.0005</w:t>
      </w:r>
      <m:oMath>
        <m:r>
          <m:rPr>
            <m:sty m:val="p"/>
          </m:rPr>
          <w:rPr>
            <w:rFonts w:ascii="Cambria Math" w:hAnsi="Cambria Math"/>
            <w:spacing w:val="-10"/>
          </w:rPr>
          <m:t>%</m:t>
        </m:r>
      </m:oMath>
      <w:r w:rsidRPr="000F6B25">
        <w:rPr>
          <w:spacing w:val="-10"/>
        </w:rPr>
        <w:t>～0.50</w:t>
      </w:r>
      <m:oMath>
        <m:r>
          <m:rPr>
            <m:sty m:val="p"/>
          </m:rPr>
          <w:rPr>
            <w:rFonts w:ascii="Cambria Math" w:hAnsi="Cambria Math"/>
            <w:spacing w:val="-10"/>
          </w:rPr>
          <m:t>%</m:t>
        </m:r>
      </m:oMath>
      <w:r w:rsidRPr="000F6B25">
        <w:rPr>
          <w:spacing w:val="-10"/>
        </w:rPr>
        <w:t>。</w:t>
      </w:r>
    </w:p>
    <w:p w:rsidR="000C543E" w:rsidRPr="000F6B25" w:rsidRDefault="002B55EC" w:rsidP="00FF06AA">
      <w:pPr>
        <w:pStyle w:val="aff"/>
        <w:spacing w:before="120" w:after="120" w:line="300" w:lineRule="auto"/>
        <w:outlineLvl w:val="1"/>
        <w:rPr>
          <w:rFonts w:hAnsi="黑体"/>
        </w:rPr>
      </w:pPr>
      <w:bookmarkStart w:id="89" w:name="_Toc86760210"/>
      <w:r w:rsidRPr="000F6B25">
        <w:rPr>
          <w:rFonts w:hAnsi="黑体" w:hint="eastAsia"/>
        </w:rPr>
        <w:t>D</w:t>
      </w:r>
      <w:r w:rsidRPr="000F6B25">
        <w:rPr>
          <w:rFonts w:hAnsi="黑体"/>
        </w:rPr>
        <w:t xml:space="preserve">.2 </w:t>
      </w:r>
      <w:r w:rsidR="008A3687" w:rsidRPr="000F6B25">
        <w:rPr>
          <w:rFonts w:hAnsi="黑体"/>
        </w:rPr>
        <w:t>方法提要</w:t>
      </w:r>
      <w:bookmarkEnd w:id="89"/>
    </w:p>
    <w:p w:rsidR="000C543E" w:rsidRPr="000F6B25" w:rsidRDefault="008A3687" w:rsidP="00FF06AA">
      <w:pPr>
        <w:pStyle w:val="a6"/>
        <w:spacing w:line="300" w:lineRule="auto"/>
        <w:ind w:firstLine="420"/>
        <w:jc w:val="both"/>
        <w:rPr>
          <w:spacing w:val="-10"/>
        </w:rPr>
      </w:pPr>
      <w:r w:rsidRPr="000F6B25">
        <w:rPr>
          <w:spacing w:val="-10"/>
        </w:rPr>
        <w:t>试料先以盐酸和少量硝酸在微波消解仪中消解后，于电感耦合等离子体原子发射光谱仪上进行测定，再根据标准曲线计算出被测组分含量。</w:t>
      </w:r>
    </w:p>
    <w:p w:rsidR="000C543E" w:rsidRPr="000F6B25" w:rsidRDefault="002B55EC" w:rsidP="00FF06AA">
      <w:pPr>
        <w:pStyle w:val="aff"/>
        <w:spacing w:before="120" w:after="120" w:line="300" w:lineRule="auto"/>
        <w:outlineLvl w:val="1"/>
        <w:rPr>
          <w:rFonts w:hAnsi="黑体"/>
        </w:rPr>
      </w:pPr>
      <w:bookmarkStart w:id="90" w:name="_Toc86760211"/>
      <w:r w:rsidRPr="000F6B25">
        <w:rPr>
          <w:rFonts w:hAnsi="黑体" w:hint="eastAsia"/>
        </w:rPr>
        <w:t>D</w:t>
      </w:r>
      <w:r w:rsidRPr="000F6B25">
        <w:rPr>
          <w:rFonts w:hAnsi="黑体"/>
        </w:rPr>
        <w:t xml:space="preserve">.3 </w:t>
      </w:r>
      <w:r w:rsidR="008A3687" w:rsidRPr="000F6B25">
        <w:rPr>
          <w:rFonts w:hAnsi="黑体"/>
        </w:rPr>
        <w:t>试剂</w:t>
      </w:r>
      <w:bookmarkEnd w:id="90"/>
    </w:p>
    <w:p w:rsidR="000C543E" w:rsidRPr="000F6B25" w:rsidRDefault="008A3687" w:rsidP="00FF06AA">
      <w:pPr>
        <w:pStyle w:val="aff0"/>
        <w:numPr>
          <w:ilvl w:val="3"/>
          <w:numId w:val="25"/>
        </w:numPr>
        <w:spacing w:beforeLines="0" w:before="0" w:afterLines="0" w:after="0" w:line="300" w:lineRule="auto"/>
        <w:jc w:val="both"/>
        <w:outlineLvl w:val="2"/>
        <w:rPr>
          <w:rFonts w:ascii="宋体" w:eastAsia="宋体" w:hAnsi="宋体" w:cs="宋体"/>
          <w:spacing w:val="-10"/>
          <w:lang w:val="zh-CN" w:bidi="zh-CN"/>
        </w:rPr>
      </w:pPr>
      <w:bookmarkStart w:id="91" w:name="_Toc86760212"/>
      <w:r w:rsidRPr="000F6B25">
        <w:rPr>
          <w:rFonts w:ascii="宋体" w:eastAsia="宋体" w:hAnsi="宋体" w:cs="宋体"/>
          <w:spacing w:val="-10"/>
          <w:lang w:val="zh-CN" w:bidi="zh-CN"/>
        </w:rPr>
        <w:t>五氧化二钒，V</w:t>
      </w:r>
      <w:r w:rsidRPr="000F6B25">
        <w:rPr>
          <w:rFonts w:ascii="宋体" w:eastAsia="宋体" w:hAnsi="宋体" w:cs="宋体"/>
          <w:spacing w:val="-10"/>
          <w:vertAlign w:val="subscript"/>
          <w:lang w:val="zh-CN" w:bidi="zh-CN"/>
        </w:rPr>
        <w:t>2</w:t>
      </w:r>
      <w:r w:rsidRPr="000F6B25">
        <w:rPr>
          <w:rFonts w:ascii="宋体" w:eastAsia="宋体" w:hAnsi="宋体" w:cs="宋体"/>
          <w:spacing w:val="-10"/>
          <w:lang w:val="zh-CN" w:bidi="zh-CN"/>
        </w:rPr>
        <w:t>O</w:t>
      </w:r>
      <w:r w:rsidRPr="000F6B25">
        <w:rPr>
          <w:rFonts w:ascii="宋体" w:eastAsia="宋体" w:hAnsi="宋体" w:cs="宋体"/>
          <w:spacing w:val="-10"/>
          <w:vertAlign w:val="subscript"/>
          <w:lang w:val="zh-CN" w:bidi="zh-CN"/>
        </w:rPr>
        <w:t>5</w:t>
      </w:r>
      <w:r w:rsidRPr="000F6B25">
        <w:rPr>
          <w:rFonts w:ascii="宋体" w:eastAsia="宋体" w:hAnsi="宋体" w:cs="宋体"/>
          <w:spacing w:val="-10"/>
          <w:lang w:val="zh-CN" w:bidi="zh-CN"/>
        </w:rPr>
        <w:t>≥99.99</w:t>
      </w:r>
      <m:oMath>
        <m:r>
          <m:rPr>
            <m:sty m:val="p"/>
          </m:rPr>
          <w:rPr>
            <w:rFonts w:ascii="Cambria Math" w:eastAsia="宋体" w:hAnsi="Cambria Math" w:cs="宋体"/>
            <w:spacing w:val="-10"/>
            <w:lang w:val="zh-CN" w:bidi="zh-CN"/>
          </w:rPr>
          <m:t>%</m:t>
        </m:r>
      </m:oMath>
      <w:r w:rsidRPr="000F6B25">
        <w:rPr>
          <w:rFonts w:ascii="宋体" w:eastAsia="宋体" w:hAnsi="宋体" w:cs="宋体"/>
          <w:spacing w:val="-10"/>
          <w:lang w:val="zh-CN" w:bidi="zh-CN"/>
        </w:rPr>
        <w:t>。</w:t>
      </w:r>
      <w:bookmarkEnd w:id="91"/>
    </w:p>
    <w:p w:rsidR="000C543E" w:rsidRPr="000F6B25" w:rsidRDefault="006D3C81" w:rsidP="00FF06AA">
      <w:pPr>
        <w:pStyle w:val="aff0"/>
        <w:numPr>
          <w:ilvl w:val="3"/>
          <w:numId w:val="25"/>
        </w:numPr>
        <w:spacing w:beforeLines="0" w:before="0" w:afterLines="0" w:after="0" w:line="300" w:lineRule="auto"/>
        <w:jc w:val="both"/>
        <w:outlineLvl w:val="2"/>
        <w:rPr>
          <w:rFonts w:ascii="宋体" w:eastAsia="宋体" w:hAnsi="宋体" w:cs="宋体"/>
          <w:spacing w:val="-10"/>
          <w:lang w:val="zh-CN" w:bidi="zh-CN"/>
        </w:rPr>
      </w:pPr>
      <w:bookmarkStart w:id="92" w:name="_Toc86760213"/>
      <w:r w:rsidRPr="000F6B25">
        <w:rPr>
          <w:rFonts w:ascii="宋体" w:eastAsia="宋体" w:hAnsi="宋体" w:cs="宋体"/>
          <w:spacing w:val="-10"/>
          <w:lang w:val="zh-CN" w:bidi="zh-CN"/>
        </w:rPr>
        <w:t>盐酸</w:t>
      </w:r>
      <w:r w:rsidR="008A3687" w:rsidRPr="000F6B25">
        <w:rPr>
          <w:rFonts w:ascii="宋体" w:eastAsia="宋体" w:hAnsi="宋体" w:cs="宋体"/>
          <w:spacing w:val="-10"/>
          <w:lang w:val="zh-CN" w:bidi="zh-CN"/>
        </w:rPr>
        <w:t>。</w:t>
      </w:r>
      <w:bookmarkEnd w:id="92"/>
    </w:p>
    <w:p w:rsidR="000C543E" w:rsidRPr="000F6B25" w:rsidRDefault="008A3687" w:rsidP="00FF06AA">
      <w:pPr>
        <w:pStyle w:val="aff0"/>
        <w:numPr>
          <w:ilvl w:val="3"/>
          <w:numId w:val="25"/>
        </w:numPr>
        <w:spacing w:beforeLines="0" w:before="0" w:afterLines="0" w:after="0" w:line="300" w:lineRule="auto"/>
        <w:jc w:val="both"/>
        <w:outlineLvl w:val="2"/>
        <w:rPr>
          <w:rFonts w:ascii="宋体" w:eastAsia="宋体" w:hAnsi="宋体" w:cs="宋体"/>
          <w:spacing w:val="-10"/>
          <w:lang w:val="zh-CN" w:bidi="zh-CN"/>
        </w:rPr>
      </w:pPr>
      <w:bookmarkStart w:id="93" w:name="_Toc86760214"/>
      <w:r w:rsidRPr="000F6B25">
        <w:rPr>
          <w:rFonts w:ascii="宋体" w:eastAsia="宋体" w:hAnsi="宋体" w:cs="宋体"/>
          <w:spacing w:val="-10"/>
          <w:lang w:val="zh-CN" w:bidi="zh-CN"/>
        </w:rPr>
        <w:t>硝酸。</w:t>
      </w:r>
      <w:bookmarkEnd w:id="93"/>
    </w:p>
    <w:p w:rsidR="000C543E" w:rsidRPr="000F6B25" w:rsidRDefault="002B55EC" w:rsidP="00FF06AA">
      <w:pPr>
        <w:pStyle w:val="aff"/>
        <w:spacing w:before="120" w:after="120" w:line="300" w:lineRule="auto"/>
        <w:outlineLvl w:val="1"/>
        <w:rPr>
          <w:rFonts w:hAnsi="黑体"/>
        </w:rPr>
      </w:pPr>
      <w:bookmarkStart w:id="94" w:name="_Toc86760215"/>
      <w:r w:rsidRPr="000F6B25">
        <w:rPr>
          <w:rFonts w:hAnsi="黑体" w:hint="eastAsia"/>
        </w:rPr>
        <w:t>D</w:t>
      </w:r>
      <w:r w:rsidRPr="000F6B25">
        <w:rPr>
          <w:rFonts w:hAnsi="黑体"/>
        </w:rPr>
        <w:t xml:space="preserve">.4 </w:t>
      </w:r>
      <w:r w:rsidR="008A3687" w:rsidRPr="000F6B25">
        <w:rPr>
          <w:rFonts w:hAnsi="黑体"/>
        </w:rPr>
        <w:t>标准储备液的制备</w:t>
      </w:r>
      <w:bookmarkEnd w:id="94"/>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95" w:name="_Toc86760216"/>
      <w:proofErr w:type="gramStart"/>
      <w:r w:rsidRPr="000F6B25">
        <w:rPr>
          <w:rFonts w:hAnsi="黑体" w:cs="宋体"/>
          <w:spacing w:val="-10"/>
          <w:lang w:val="zh-CN" w:bidi="zh-CN"/>
        </w:rPr>
        <w:t>硅标准</w:t>
      </w:r>
      <w:proofErr w:type="gramEnd"/>
      <w:r w:rsidRPr="000F6B25">
        <w:rPr>
          <w:rFonts w:hAnsi="黑体" w:cs="宋体"/>
          <w:spacing w:val="-10"/>
          <w:lang w:val="zh-CN" w:bidi="zh-CN"/>
        </w:rPr>
        <w:t>储备溶液，1 mg/mL</w:t>
      </w:r>
      <w:bookmarkEnd w:id="95"/>
    </w:p>
    <w:p w:rsidR="000C543E" w:rsidRPr="000F6B25" w:rsidRDefault="008A3687" w:rsidP="00FF06AA">
      <w:pPr>
        <w:pStyle w:val="a6"/>
        <w:spacing w:line="300" w:lineRule="auto"/>
        <w:ind w:firstLine="420"/>
        <w:jc w:val="both"/>
        <w:rPr>
          <w:spacing w:val="-10"/>
        </w:rPr>
      </w:pPr>
      <w:r w:rsidRPr="000F6B25">
        <w:rPr>
          <w:spacing w:val="-10"/>
        </w:rPr>
        <w:t>准确称取2.1392</w:t>
      </w:r>
      <w:r w:rsidR="002B55EC" w:rsidRPr="000F6B25">
        <w:rPr>
          <w:spacing w:val="-10"/>
        </w:rPr>
        <w:t xml:space="preserve"> </w:t>
      </w:r>
      <w:r w:rsidRPr="000F6B25">
        <w:rPr>
          <w:spacing w:val="-10"/>
        </w:rPr>
        <w:t>g的高纯SiO</w:t>
      </w:r>
      <w:r w:rsidRPr="000F6B25">
        <w:rPr>
          <w:spacing w:val="-10"/>
          <w:vertAlign w:val="subscript"/>
        </w:rPr>
        <w:t>2</w:t>
      </w:r>
      <w:r w:rsidRPr="000F6B25">
        <w:rPr>
          <w:spacing w:val="-10"/>
        </w:rPr>
        <w:t xml:space="preserve">(预先经1000 </w:t>
      </w:r>
      <m:oMath>
        <m:r>
          <m:rPr>
            <m:sty m:val="p"/>
          </m:rPr>
          <w:rPr>
            <w:rFonts w:ascii="Cambria Math" w:hAnsi="Cambria Math"/>
            <w:spacing w:val="-10"/>
          </w:rPr>
          <m:t>℃</m:t>
        </m:r>
      </m:oMath>
      <w:r w:rsidRPr="000F6B25">
        <w:rPr>
          <w:spacing w:val="-10"/>
        </w:rPr>
        <w:t>灼烧1</w:t>
      </w:r>
      <w:r w:rsidR="002B55EC" w:rsidRPr="000F6B25">
        <w:rPr>
          <w:spacing w:val="-10"/>
        </w:rPr>
        <w:t xml:space="preserve"> </w:t>
      </w:r>
      <w:r w:rsidRPr="000F6B25">
        <w:rPr>
          <w:spacing w:val="-10"/>
        </w:rPr>
        <w:t>h，置于干燥器中，冷却至室温)，置于加有3</w:t>
      </w:r>
      <w:r w:rsidR="002B55EC" w:rsidRPr="000F6B25">
        <w:rPr>
          <w:spacing w:val="-10"/>
        </w:rPr>
        <w:t xml:space="preserve"> g</w:t>
      </w:r>
      <w:r w:rsidRPr="000F6B25">
        <w:rPr>
          <w:spacing w:val="-10"/>
        </w:rPr>
        <w:t>无水碳酸钠的铂金坩埚中，搅拌均匀，上面再覆盖（1</w:t>
      </w:r>
      <w:r w:rsidR="002B55EC" w:rsidRPr="000F6B25">
        <w:rPr>
          <w:spacing w:val="-10"/>
        </w:rPr>
        <w:t xml:space="preserve"> </w:t>
      </w:r>
      <w:r w:rsidRPr="000F6B25">
        <w:rPr>
          <w:spacing w:val="-10"/>
        </w:rPr>
        <w:t>g～2</w:t>
      </w:r>
      <w:r w:rsidR="002B55EC" w:rsidRPr="000F6B25">
        <w:rPr>
          <w:spacing w:val="-10"/>
        </w:rPr>
        <w:t xml:space="preserve"> </w:t>
      </w:r>
      <w:r w:rsidRPr="000F6B25">
        <w:rPr>
          <w:spacing w:val="-10"/>
        </w:rPr>
        <w:t>g）无水碳酸钠，先置于马弗炉内低温加热，然后升温至950</w:t>
      </w:r>
      <m:oMath>
        <m:r>
          <m:rPr>
            <m:sty m:val="p"/>
          </m:rPr>
          <w:rPr>
            <w:rFonts w:ascii="Cambria Math" w:hAnsi="Cambria Math"/>
            <w:spacing w:val="-10"/>
          </w:rPr>
          <m:t>℃</m:t>
        </m:r>
      </m:oMath>
      <w:r w:rsidRPr="000F6B25">
        <w:rPr>
          <w:spacing w:val="-10"/>
        </w:rPr>
        <w:t>高温熔融至透明，继续加热熔融3</w:t>
      </w:r>
      <w:r w:rsidR="002B55EC" w:rsidRPr="000F6B25">
        <w:rPr>
          <w:spacing w:val="-10"/>
        </w:rPr>
        <w:t xml:space="preserve"> </w:t>
      </w:r>
      <w:r w:rsidRPr="000F6B25">
        <w:rPr>
          <w:spacing w:val="-10"/>
        </w:rPr>
        <w:t>min～5</w:t>
      </w:r>
      <w:r w:rsidR="002B55EC" w:rsidRPr="000F6B25">
        <w:rPr>
          <w:spacing w:val="-10"/>
        </w:rPr>
        <w:t xml:space="preserve"> </w:t>
      </w:r>
      <w:r w:rsidRPr="000F6B25">
        <w:rPr>
          <w:spacing w:val="-10"/>
        </w:rPr>
        <w:t>min，取出、冷却。移入盛有冷水的聚四氟乙烯烧杯中浸取，低温加热至熔块完全溶解。取出坩埚，仔细洗净，冷却至室温，将溶液转移到1000</w:t>
      </w:r>
      <w:r w:rsidR="002B55EC" w:rsidRPr="000F6B25">
        <w:rPr>
          <w:spacing w:val="-10"/>
        </w:rPr>
        <w:t xml:space="preserve"> mL</w:t>
      </w:r>
      <w:r w:rsidRPr="000F6B25">
        <w:rPr>
          <w:spacing w:val="-10"/>
        </w:rPr>
        <w:t>容量瓶中用水稀释至刻度，混匀，贮存于聚四氟乙烯试剂瓶中。</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96" w:name="_Toc86760217"/>
      <w:proofErr w:type="gramStart"/>
      <w:r w:rsidRPr="000F6B25">
        <w:rPr>
          <w:rFonts w:hAnsi="黑体" w:cs="宋体"/>
          <w:spacing w:val="-10"/>
          <w:lang w:val="zh-CN" w:bidi="zh-CN"/>
        </w:rPr>
        <w:t>铝标准</w:t>
      </w:r>
      <w:proofErr w:type="gramEnd"/>
      <w:r w:rsidRPr="000F6B25">
        <w:rPr>
          <w:rFonts w:hAnsi="黑体" w:cs="宋体"/>
          <w:spacing w:val="-10"/>
          <w:lang w:val="zh-CN" w:bidi="zh-CN"/>
        </w:rPr>
        <w:t>储备溶液，1 mg/mL</w:t>
      </w:r>
      <w:bookmarkEnd w:id="96"/>
    </w:p>
    <w:p w:rsidR="000C543E" w:rsidRPr="000F6B25" w:rsidRDefault="008A3687" w:rsidP="00FF06AA">
      <w:pPr>
        <w:pStyle w:val="a6"/>
        <w:spacing w:line="300" w:lineRule="auto"/>
        <w:ind w:firstLine="420"/>
        <w:jc w:val="both"/>
        <w:rPr>
          <w:spacing w:val="-10"/>
        </w:rPr>
      </w:pPr>
      <w:r w:rsidRPr="000F6B25">
        <w:rPr>
          <w:spacing w:val="-10"/>
        </w:rPr>
        <w:t>准确称取1.0000</w:t>
      </w:r>
      <w:r w:rsidR="002B55EC" w:rsidRPr="000F6B25">
        <w:rPr>
          <w:spacing w:val="-10"/>
        </w:rPr>
        <w:t xml:space="preserve"> </w:t>
      </w:r>
      <w:r w:rsidRPr="000F6B25">
        <w:rPr>
          <w:spacing w:val="-10"/>
        </w:rPr>
        <w:t>g的</w:t>
      </w:r>
      <w:proofErr w:type="gramStart"/>
      <w:r w:rsidRPr="000F6B25">
        <w:rPr>
          <w:spacing w:val="-10"/>
        </w:rPr>
        <w:t>高纯金属铝置于</w:t>
      </w:r>
      <w:proofErr w:type="gramEnd"/>
      <w:r w:rsidRPr="000F6B25">
        <w:rPr>
          <w:spacing w:val="-10"/>
        </w:rPr>
        <w:t>500</w:t>
      </w:r>
      <w:r w:rsidR="002B55EC" w:rsidRPr="000F6B25">
        <w:rPr>
          <w:spacing w:val="-10"/>
        </w:rPr>
        <w:t xml:space="preserve"> </w:t>
      </w:r>
      <w:r w:rsidRPr="000F6B25">
        <w:rPr>
          <w:spacing w:val="-10"/>
        </w:rPr>
        <w:t>mL烧杯中，加入盐酸(</w:t>
      </w:r>
      <w:r w:rsidR="002B55EC" w:rsidRPr="000F6B25">
        <w:rPr>
          <w:spacing w:val="-10"/>
        </w:rPr>
        <w:t>D.3.2)</w:t>
      </w:r>
      <w:r w:rsidRPr="000F6B25">
        <w:rPr>
          <w:spacing w:val="-10"/>
        </w:rPr>
        <w:t>100</w:t>
      </w:r>
      <w:r w:rsidR="001C2544" w:rsidRPr="000F6B25">
        <w:rPr>
          <w:spacing w:val="-10"/>
        </w:rPr>
        <w:t>.0</w:t>
      </w:r>
      <w:r w:rsidRPr="000F6B25">
        <w:rPr>
          <w:spacing w:val="-10"/>
        </w:rPr>
        <w:t xml:space="preserve"> mL加热至溶解完全，冷却至室温后转移到1000</w:t>
      </w:r>
      <w:r w:rsidR="002B55EC" w:rsidRPr="000F6B25">
        <w:rPr>
          <w:spacing w:val="-10"/>
        </w:rPr>
        <w:t xml:space="preserve"> </w:t>
      </w:r>
      <w:r w:rsidRPr="000F6B25">
        <w:rPr>
          <w:spacing w:val="-10"/>
        </w:rPr>
        <w:t>m容量瓶，并以水稀释至刻度，混匀。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97" w:name="_Toc86760218"/>
      <w:proofErr w:type="gramStart"/>
      <w:r w:rsidRPr="000F6B25">
        <w:rPr>
          <w:rFonts w:hAnsi="黑体" w:cs="宋体"/>
          <w:spacing w:val="-10"/>
          <w:lang w:val="zh-CN" w:bidi="zh-CN"/>
        </w:rPr>
        <w:t>铁标准</w:t>
      </w:r>
      <w:proofErr w:type="gramEnd"/>
      <w:r w:rsidRPr="000F6B25">
        <w:rPr>
          <w:rFonts w:hAnsi="黑体" w:cs="宋体"/>
          <w:spacing w:val="-10"/>
          <w:lang w:val="zh-CN" w:bidi="zh-CN"/>
        </w:rPr>
        <w:t>储备溶液，1 mg/mL</w:t>
      </w:r>
      <w:bookmarkEnd w:id="97"/>
    </w:p>
    <w:p w:rsidR="000C543E" w:rsidRPr="000F6B25" w:rsidRDefault="008A3687" w:rsidP="00FF06AA">
      <w:pPr>
        <w:pStyle w:val="a6"/>
        <w:spacing w:line="300" w:lineRule="auto"/>
        <w:ind w:firstLine="420"/>
        <w:jc w:val="both"/>
        <w:rPr>
          <w:spacing w:val="-10"/>
        </w:rPr>
      </w:pPr>
      <w:r w:rsidRPr="000F6B25">
        <w:rPr>
          <w:spacing w:val="-10"/>
        </w:rPr>
        <w:t>准确称取1.0000</w:t>
      </w:r>
      <w:r w:rsidR="002B55EC" w:rsidRPr="000F6B25">
        <w:rPr>
          <w:spacing w:val="-10"/>
        </w:rPr>
        <w:t xml:space="preserve"> </w:t>
      </w:r>
      <w:r w:rsidRPr="000F6B25">
        <w:rPr>
          <w:spacing w:val="-10"/>
        </w:rPr>
        <w:t>g的高纯金属铁粉置于500</w:t>
      </w:r>
      <w:r w:rsidR="002B55EC" w:rsidRPr="000F6B25">
        <w:rPr>
          <w:spacing w:val="-10"/>
        </w:rPr>
        <w:t xml:space="preserve"> </w:t>
      </w:r>
      <w:r w:rsidRPr="000F6B25">
        <w:rPr>
          <w:spacing w:val="-10"/>
        </w:rPr>
        <w:t>mL烧杯中，加入盐酸(</w:t>
      </w:r>
      <w:r w:rsidR="002B55EC" w:rsidRPr="000F6B25">
        <w:rPr>
          <w:spacing w:val="-10"/>
        </w:rPr>
        <w:t>D.3.2)</w:t>
      </w:r>
      <w:r w:rsidR="001C2544" w:rsidRPr="000F6B25">
        <w:rPr>
          <w:spacing w:val="-10"/>
        </w:rPr>
        <w:t>100.0 mL</w:t>
      </w:r>
      <w:r w:rsidRPr="000F6B25">
        <w:rPr>
          <w:spacing w:val="-10"/>
        </w:rPr>
        <w:t>加热至溶解完全，冷却至室温后转移到1000</w:t>
      </w:r>
      <w:r w:rsidR="002B55EC" w:rsidRPr="000F6B25">
        <w:rPr>
          <w:spacing w:val="-10"/>
        </w:rPr>
        <w:t xml:space="preserve"> </w:t>
      </w:r>
      <w:r w:rsidRPr="000F6B25">
        <w:rPr>
          <w:spacing w:val="-10"/>
        </w:rPr>
        <w:t>m容量瓶，并以水稀释至刻度，混匀。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98" w:name="_Toc86760219"/>
      <w:proofErr w:type="gramStart"/>
      <w:r w:rsidRPr="000F6B25">
        <w:rPr>
          <w:rFonts w:hAnsi="黑体" w:cs="宋体"/>
          <w:spacing w:val="-10"/>
          <w:lang w:val="zh-CN" w:bidi="zh-CN"/>
        </w:rPr>
        <w:t>铬</w:t>
      </w:r>
      <w:proofErr w:type="gramEnd"/>
      <w:r w:rsidRPr="000F6B25">
        <w:rPr>
          <w:rFonts w:hAnsi="黑体" w:cs="宋体"/>
          <w:spacing w:val="-10"/>
          <w:lang w:val="zh-CN" w:bidi="zh-CN"/>
        </w:rPr>
        <w:t>标准储备溶液，1 mg/mL</w:t>
      </w:r>
      <w:bookmarkEnd w:id="98"/>
    </w:p>
    <w:p w:rsidR="000C543E" w:rsidRPr="000F6B25" w:rsidRDefault="008A3687" w:rsidP="00FF06AA">
      <w:pPr>
        <w:pStyle w:val="a6"/>
        <w:spacing w:line="300" w:lineRule="auto"/>
        <w:ind w:firstLine="420"/>
        <w:jc w:val="both"/>
        <w:rPr>
          <w:spacing w:val="-10"/>
        </w:rPr>
      </w:pPr>
      <w:r w:rsidRPr="000F6B25">
        <w:rPr>
          <w:spacing w:val="-10"/>
        </w:rPr>
        <w:t>准确称取1.0000</w:t>
      </w:r>
      <w:r w:rsidR="002B55EC" w:rsidRPr="000F6B25">
        <w:rPr>
          <w:spacing w:val="-10"/>
        </w:rPr>
        <w:t xml:space="preserve"> </w:t>
      </w:r>
      <w:r w:rsidRPr="000F6B25">
        <w:rPr>
          <w:spacing w:val="-10"/>
        </w:rPr>
        <w:t>g的高纯金属铬粉置于500 mL烧杯中，加入盐酸(</w:t>
      </w:r>
      <w:r w:rsidR="002B55EC" w:rsidRPr="000F6B25">
        <w:rPr>
          <w:spacing w:val="-10"/>
        </w:rPr>
        <w:t>D.3.2)</w:t>
      </w:r>
      <w:r w:rsidR="001C2544" w:rsidRPr="000F6B25">
        <w:rPr>
          <w:spacing w:val="-10"/>
        </w:rPr>
        <w:t>100.0 mL</w:t>
      </w:r>
      <w:r w:rsidRPr="000F6B25">
        <w:rPr>
          <w:spacing w:val="-10"/>
        </w:rPr>
        <w:t>加热溶解完全，冷却至室温后转移到1000</w:t>
      </w:r>
      <w:r w:rsidR="002B55EC" w:rsidRPr="000F6B25">
        <w:rPr>
          <w:spacing w:val="-10"/>
        </w:rPr>
        <w:t xml:space="preserve"> </w:t>
      </w:r>
      <w:r w:rsidRPr="000F6B25">
        <w:rPr>
          <w:spacing w:val="-10"/>
        </w:rPr>
        <w:t>mL容量瓶，并以水稀释至刻度，混匀。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99" w:name="_Toc86760220"/>
      <w:proofErr w:type="gramStart"/>
      <w:r w:rsidRPr="000F6B25">
        <w:rPr>
          <w:rFonts w:hAnsi="黑体" w:cs="宋体"/>
          <w:spacing w:val="-10"/>
          <w:lang w:val="zh-CN" w:bidi="zh-CN"/>
        </w:rPr>
        <w:t>镍标准</w:t>
      </w:r>
      <w:proofErr w:type="gramEnd"/>
      <w:r w:rsidRPr="000F6B25">
        <w:rPr>
          <w:rFonts w:hAnsi="黑体" w:cs="宋体"/>
          <w:spacing w:val="-10"/>
          <w:lang w:val="zh-CN" w:bidi="zh-CN"/>
        </w:rPr>
        <w:t>储备溶液，1 mg/mL</w:t>
      </w:r>
      <w:bookmarkEnd w:id="99"/>
    </w:p>
    <w:p w:rsidR="000C543E" w:rsidRPr="000F6B25" w:rsidRDefault="008A3687" w:rsidP="00FF06AA">
      <w:pPr>
        <w:pStyle w:val="a6"/>
        <w:spacing w:line="300" w:lineRule="auto"/>
        <w:ind w:firstLine="420"/>
        <w:jc w:val="both"/>
        <w:rPr>
          <w:spacing w:val="-10"/>
        </w:rPr>
      </w:pPr>
      <w:r w:rsidRPr="000F6B25">
        <w:rPr>
          <w:spacing w:val="-10"/>
        </w:rPr>
        <w:t>准确称取1.0000</w:t>
      </w:r>
      <w:r w:rsidR="002B55EC" w:rsidRPr="000F6B25">
        <w:rPr>
          <w:spacing w:val="-10"/>
        </w:rPr>
        <w:t xml:space="preserve"> </w:t>
      </w:r>
      <w:r w:rsidRPr="000F6B25">
        <w:rPr>
          <w:spacing w:val="-10"/>
        </w:rPr>
        <w:t>g的高纯金</w:t>
      </w:r>
      <w:proofErr w:type="gramStart"/>
      <w:r w:rsidRPr="000F6B25">
        <w:rPr>
          <w:spacing w:val="-10"/>
        </w:rPr>
        <w:t>属镍粉</w:t>
      </w:r>
      <w:proofErr w:type="gramEnd"/>
      <w:r w:rsidRPr="000F6B25">
        <w:rPr>
          <w:spacing w:val="-10"/>
        </w:rPr>
        <w:t>置于500 mL烧杯中，加入硝酸(</w:t>
      </w:r>
      <w:r w:rsidR="002B55EC" w:rsidRPr="000F6B25">
        <w:rPr>
          <w:spacing w:val="-10"/>
        </w:rPr>
        <w:t>D.3.3)</w:t>
      </w:r>
      <w:r w:rsidRPr="000F6B25">
        <w:rPr>
          <w:spacing w:val="-10"/>
        </w:rPr>
        <w:t>50</w:t>
      </w:r>
      <w:r w:rsidR="001C2544" w:rsidRPr="000F6B25">
        <w:rPr>
          <w:spacing w:val="-10"/>
        </w:rPr>
        <w:t>.0</w:t>
      </w:r>
      <w:r w:rsidRPr="000F6B25">
        <w:rPr>
          <w:spacing w:val="-10"/>
        </w:rPr>
        <w:t xml:space="preserve"> mL加热溶解完全，冷却至室温后转移到1000</w:t>
      </w:r>
      <w:r w:rsidR="002B55EC" w:rsidRPr="000F6B25">
        <w:rPr>
          <w:spacing w:val="-10"/>
        </w:rPr>
        <w:t xml:space="preserve"> </w:t>
      </w:r>
      <w:r w:rsidRPr="000F6B25">
        <w:rPr>
          <w:spacing w:val="-10"/>
        </w:rPr>
        <w:t>mL容量瓶，并以水稀释至刻度，混匀。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00" w:name="_Toc86760221"/>
      <w:proofErr w:type="gramStart"/>
      <w:r w:rsidRPr="000F6B25">
        <w:rPr>
          <w:rFonts w:hAnsi="黑体" w:cs="宋体"/>
          <w:spacing w:val="-10"/>
          <w:lang w:val="zh-CN" w:bidi="zh-CN"/>
        </w:rPr>
        <w:t>铜标准</w:t>
      </w:r>
      <w:proofErr w:type="gramEnd"/>
      <w:r w:rsidRPr="000F6B25">
        <w:rPr>
          <w:rFonts w:hAnsi="黑体" w:cs="宋体"/>
          <w:spacing w:val="-10"/>
          <w:lang w:val="zh-CN" w:bidi="zh-CN"/>
        </w:rPr>
        <w:t>储备溶液，1 mg/mL</w:t>
      </w:r>
      <w:bookmarkEnd w:id="100"/>
    </w:p>
    <w:p w:rsidR="000C543E" w:rsidRPr="000F6B25" w:rsidRDefault="008A3687" w:rsidP="00FF06AA">
      <w:pPr>
        <w:pStyle w:val="a6"/>
        <w:spacing w:line="300" w:lineRule="auto"/>
        <w:ind w:firstLine="420"/>
        <w:jc w:val="both"/>
        <w:rPr>
          <w:spacing w:val="-10"/>
        </w:rPr>
      </w:pPr>
      <w:r w:rsidRPr="000F6B25">
        <w:rPr>
          <w:spacing w:val="-10"/>
        </w:rPr>
        <w:lastRenderedPageBreak/>
        <w:t>准确称取1.0000</w:t>
      </w:r>
      <w:r w:rsidR="002B55EC" w:rsidRPr="000F6B25">
        <w:rPr>
          <w:spacing w:val="-10"/>
        </w:rPr>
        <w:t xml:space="preserve"> </w:t>
      </w:r>
      <w:r w:rsidRPr="000F6B25">
        <w:rPr>
          <w:spacing w:val="-10"/>
        </w:rPr>
        <w:t>g的高纯金属铜粉置于500 mL烧杯中，加入硝酸(</w:t>
      </w:r>
      <w:r w:rsidR="002B55EC" w:rsidRPr="000F6B25">
        <w:rPr>
          <w:spacing w:val="-10"/>
        </w:rPr>
        <w:t>D.3.3)</w:t>
      </w:r>
      <w:r w:rsidRPr="000F6B25">
        <w:rPr>
          <w:spacing w:val="-10"/>
        </w:rPr>
        <w:t>50</w:t>
      </w:r>
      <w:r w:rsidR="001C2544" w:rsidRPr="000F6B25">
        <w:rPr>
          <w:spacing w:val="-10"/>
        </w:rPr>
        <w:t>.0</w:t>
      </w:r>
      <w:r w:rsidRPr="000F6B25">
        <w:rPr>
          <w:spacing w:val="-10"/>
        </w:rPr>
        <w:t xml:space="preserve"> mL加热溶解完全，冷却至室温后转移到1000</w:t>
      </w:r>
      <w:r w:rsidR="002B55EC" w:rsidRPr="000F6B25">
        <w:rPr>
          <w:spacing w:val="-10"/>
        </w:rPr>
        <w:t xml:space="preserve"> </w:t>
      </w:r>
      <w:r w:rsidRPr="000F6B25">
        <w:rPr>
          <w:spacing w:val="-10"/>
        </w:rPr>
        <w:t>mL容量瓶，并以水稀释至刻度，混匀。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01" w:name="_Toc86760222"/>
      <w:proofErr w:type="gramStart"/>
      <w:r w:rsidRPr="000F6B25">
        <w:rPr>
          <w:rFonts w:hAnsi="黑体" w:cs="宋体"/>
          <w:spacing w:val="-10"/>
          <w:lang w:val="zh-CN" w:bidi="zh-CN"/>
        </w:rPr>
        <w:t>铅标准</w:t>
      </w:r>
      <w:proofErr w:type="gramEnd"/>
      <w:r w:rsidRPr="000F6B25">
        <w:rPr>
          <w:rFonts w:hAnsi="黑体" w:cs="宋体"/>
          <w:spacing w:val="-10"/>
          <w:lang w:val="zh-CN" w:bidi="zh-CN"/>
        </w:rPr>
        <w:t>储备溶液，1 mg/mL</w:t>
      </w:r>
      <w:bookmarkEnd w:id="101"/>
    </w:p>
    <w:p w:rsidR="000C543E" w:rsidRPr="000F6B25" w:rsidRDefault="008A3687" w:rsidP="00FF06AA">
      <w:pPr>
        <w:pStyle w:val="a6"/>
        <w:spacing w:line="300" w:lineRule="auto"/>
        <w:ind w:firstLine="420"/>
        <w:jc w:val="both"/>
        <w:rPr>
          <w:spacing w:val="-10"/>
        </w:rPr>
      </w:pPr>
      <w:r w:rsidRPr="000F6B25">
        <w:rPr>
          <w:spacing w:val="-10"/>
        </w:rPr>
        <w:t>准确称取1.0000</w:t>
      </w:r>
      <w:r w:rsidR="002B55EC" w:rsidRPr="000F6B25">
        <w:rPr>
          <w:spacing w:val="-10"/>
        </w:rPr>
        <w:t xml:space="preserve"> </w:t>
      </w:r>
      <w:r w:rsidRPr="000F6B25">
        <w:rPr>
          <w:spacing w:val="-10"/>
        </w:rPr>
        <w:t>g的高纯金属铅粉置于500 mL烧杯中，加入硝酸(</w:t>
      </w:r>
      <w:r w:rsidR="002B55EC" w:rsidRPr="000F6B25">
        <w:rPr>
          <w:spacing w:val="-10"/>
        </w:rPr>
        <w:t>D.3.3)</w:t>
      </w:r>
      <w:r w:rsidR="001C2544" w:rsidRPr="000F6B25">
        <w:rPr>
          <w:spacing w:val="-10"/>
        </w:rPr>
        <w:t>50.0 mL</w:t>
      </w:r>
      <w:r w:rsidRPr="000F6B25">
        <w:rPr>
          <w:spacing w:val="-10"/>
        </w:rPr>
        <w:t>加热溶解完全，冷却至室温后转移到1000</w:t>
      </w:r>
      <w:r w:rsidR="002B55EC" w:rsidRPr="000F6B25">
        <w:rPr>
          <w:spacing w:val="-10"/>
        </w:rPr>
        <w:t xml:space="preserve"> </w:t>
      </w:r>
      <w:r w:rsidRPr="000F6B25">
        <w:rPr>
          <w:spacing w:val="-10"/>
        </w:rPr>
        <w:t>mL容量瓶，并以水稀释至刻度，混匀。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02" w:name="_Toc86760223"/>
      <w:proofErr w:type="gramStart"/>
      <w:r w:rsidRPr="000F6B25">
        <w:rPr>
          <w:rFonts w:hAnsi="黑体" w:cs="宋体"/>
          <w:spacing w:val="-10"/>
          <w:lang w:val="zh-CN" w:bidi="zh-CN"/>
        </w:rPr>
        <w:t>砷</w:t>
      </w:r>
      <w:proofErr w:type="gramEnd"/>
      <w:r w:rsidRPr="000F6B25">
        <w:rPr>
          <w:rFonts w:hAnsi="黑体" w:cs="宋体"/>
          <w:spacing w:val="-10"/>
          <w:lang w:val="zh-CN" w:bidi="zh-CN"/>
        </w:rPr>
        <w:t>标准储备溶液，1 mg/mL</w:t>
      </w:r>
      <w:bookmarkEnd w:id="102"/>
    </w:p>
    <w:p w:rsidR="000C543E" w:rsidRPr="000F6B25" w:rsidRDefault="008A3687" w:rsidP="00FF06AA">
      <w:pPr>
        <w:pStyle w:val="a6"/>
        <w:spacing w:line="300" w:lineRule="auto"/>
        <w:ind w:firstLine="420"/>
        <w:jc w:val="both"/>
        <w:rPr>
          <w:spacing w:val="-10"/>
        </w:rPr>
      </w:pPr>
      <w:r w:rsidRPr="000F6B25">
        <w:rPr>
          <w:spacing w:val="-10"/>
        </w:rPr>
        <w:t>准确称取1.0000</w:t>
      </w:r>
      <w:r w:rsidR="002B55EC" w:rsidRPr="000F6B25">
        <w:rPr>
          <w:spacing w:val="-10"/>
        </w:rPr>
        <w:t xml:space="preserve"> </w:t>
      </w:r>
      <w:r w:rsidRPr="000F6B25">
        <w:rPr>
          <w:spacing w:val="-10"/>
        </w:rPr>
        <w:t>g的</w:t>
      </w:r>
      <w:proofErr w:type="gramStart"/>
      <w:r w:rsidRPr="000F6B25">
        <w:rPr>
          <w:spacing w:val="-10"/>
        </w:rPr>
        <w:t>高纯砷粉置于</w:t>
      </w:r>
      <w:proofErr w:type="gramEnd"/>
      <w:r w:rsidRPr="000F6B25">
        <w:rPr>
          <w:spacing w:val="-10"/>
        </w:rPr>
        <w:t>500 mL烧杯中，加入硝酸</w:t>
      </w:r>
      <w:r w:rsidR="002B55EC" w:rsidRPr="000F6B25">
        <w:rPr>
          <w:spacing w:val="-10"/>
        </w:rPr>
        <w:t>(2+1)</w:t>
      </w:r>
      <w:r w:rsidR="001C2544" w:rsidRPr="000F6B25">
        <w:rPr>
          <w:spacing w:val="-10"/>
        </w:rPr>
        <w:t>50.0 mL</w:t>
      </w:r>
      <w:r w:rsidRPr="000F6B25">
        <w:rPr>
          <w:spacing w:val="-10"/>
        </w:rPr>
        <w:t>低温加热溶解完全，冷却至室温后转移到1000</w:t>
      </w:r>
      <w:r w:rsidR="002B55EC" w:rsidRPr="000F6B25">
        <w:rPr>
          <w:spacing w:val="-10"/>
        </w:rPr>
        <w:t xml:space="preserve"> </w:t>
      </w:r>
      <w:r w:rsidRPr="000F6B25">
        <w:rPr>
          <w:spacing w:val="-10"/>
        </w:rPr>
        <w:t>mL容量瓶，并以水稀释至刻度，混匀。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03" w:name="_Toc86760224"/>
      <w:proofErr w:type="gramStart"/>
      <w:r w:rsidRPr="000F6B25">
        <w:rPr>
          <w:rFonts w:hAnsi="黑体" w:cs="宋体"/>
          <w:spacing w:val="-10"/>
          <w:lang w:val="zh-CN" w:bidi="zh-CN"/>
        </w:rPr>
        <w:t>磷标准</w:t>
      </w:r>
      <w:proofErr w:type="gramEnd"/>
      <w:r w:rsidRPr="000F6B25">
        <w:rPr>
          <w:rFonts w:hAnsi="黑体" w:cs="宋体"/>
          <w:spacing w:val="-10"/>
          <w:lang w:val="zh-CN" w:bidi="zh-CN"/>
        </w:rPr>
        <w:t>储备溶液，1 mg/mL</w:t>
      </w:r>
      <w:bookmarkEnd w:id="103"/>
    </w:p>
    <w:p w:rsidR="000C543E" w:rsidRPr="000F6B25" w:rsidRDefault="008A3687" w:rsidP="00FF06AA">
      <w:pPr>
        <w:pStyle w:val="a6"/>
        <w:spacing w:line="300" w:lineRule="auto"/>
        <w:ind w:firstLine="420"/>
        <w:jc w:val="both"/>
        <w:rPr>
          <w:spacing w:val="-10"/>
        </w:rPr>
      </w:pPr>
      <w:r w:rsidRPr="000F6B25">
        <w:rPr>
          <w:spacing w:val="-10"/>
        </w:rPr>
        <w:t>准确称取4.3936</w:t>
      </w:r>
      <w:r w:rsidR="002B55EC" w:rsidRPr="000F6B25">
        <w:rPr>
          <w:spacing w:val="-10"/>
        </w:rPr>
        <w:t xml:space="preserve"> </w:t>
      </w:r>
      <w:r w:rsidRPr="000F6B25">
        <w:rPr>
          <w:spacing w:val="-10"/>
        </w:rPr>
        <w:t>g的高纯磷酸二氢钾（KPH</w:t>
      </w:r>
      <w:r w:rsidRPr="000F6B25">
        <w:rPr>
          <w:spacing w:val="-10"/>
          <w:vertAlign w:val="subscript"/>
        </w:rPr>
        <w:t>2</w:t>
      </w:r>
      <w:r w:rsidRPr="000F6B25">
        <w:rPr>
          <w:spacing w:val="-10"/>
        </w:rPr>
        <w:t>PO</w:t>
      </w:r>
      <w:r w:rsidRPr="000F6B25">
        <w:rPr>
          <w:spacing w:val="-10"/>
          <w:vertAlign w:val="subscript"/>
        </w:rPr>
        <w:t>4</w:t>
      </w:r>
      <w:r w:rsidRPr="000F6B25">
        <w:rPr>
          <w:spacing w:val="-10"/>
        </w:rPr>
        <w:t xml:space="preserve">）(预先经105 </w:t>
      </w:r>
      <m:oMath>
        <m:r>
          <m:rPr>
            <m:sty m:val="p"/>
          </m:rPr>
          <w:rPr>
            <w:rFonts w:ascii="Cambria Math" w:hAnsi="Cambria Math"/>
            <w:spacing w:val="-10"/>
          </w:rPr>
          <m:t>℃</m:t>
        </m:r>
      </m:oMath>
      <w:r w:rsidRPr="000F6B25">
        <w:rPr>
          <w:spacing w:val="-10"/>
        </w:rPr>
        <w:t>灼烧1 h，置于干燥器中，冷却至室温)置于500 mL烧杯中，加入适量水加热煮沸溶解完全，冷却至室温后转移到1000</w:t>
      </w:r>
      <w:r w:rsidR="002B55EC" w:rsidRPr="000F6B25">
        <w:rPr>
          <w:spacing w:val="-10"/>
        </w:rPr>
        <w:t xml:space="preserve"> </w:t>
      </w:r>
      <w:r w:rsidRPr="000F6B25">
        <w:rPr>
          <w:spacing w:val="-10"/>
        </w:rPr>
        <w:t>ml容量瓶，并以水稀释至刻度，混匀。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04" w:name="_Toc86760225"/>
      <w:proofErr w:type="gramStart"/>
      <w:r w:rsidRPr="000F6B25">
        <w:rPr>
          <w:rFonts w:hAnsi="黑体" w:cs="宋体"/>
          <w:spacing w:val="-10"/>
          <w:lang w:val="zh-CN" w:bidi="zh-CN"/>
        </w:rPr>
        <w:t>锰标准</w:t>
      </w:r>
      <w:proofErr w:type="gramEnd"/>
      <w:r w:rsidRPr="000F6B25">
        <w:rPr>
          <w:rFonts w:hAnsi="黑体" w:cs="宋体"/>
          <w:spacing w:val="-10"/>
          <w:lang w:val="zh-CN" w:bidi="zh-CN"/>
        </w:rPr>
        <w:t>储备溶液，1 mg/mL</w:t>
      </w:r>
      <w:bookmarkEnd w:id="104"/>
    </w:p>
    <w:p w:rsidR="000C543E" w:rsidRPr="000F6B25" w:rsidRDefault="008A3687" w:rsidP="00FF06AA">
      <w:pPr>
        <w:pStyle w:val="a6"/>
        <w:spacing w:line="300" w:lineRule="auto"/>
        <w:ind w:firstLine="420"/>
        <w:jc w:val="both"/>
        <w:rPr>
          <w:spacing w:val="-10"/>
        </w:rPr>
      </w:pPr>
      <w:r w:rsidRPr="000F6B25">
        <w:rPr>
          <w:spacing w:val="-10"/>
        </w:rPr>
        <w:t>准确称取1.0000</w:t>
      </w:r>
      <w:r w:rsidR="002B55EC" w:rsidRPr="000F6B25">
        <w:rPr>
          <w:spacing w:val="-10"/>
        </w:rPr>
        <w:t xml:space="preserve"> </w:t>
      </w:r>
      <w:r w:rsidRPr="000F6B25">
        <w:rPr>
          <w:spacing w:val="-10"/>
        </w:rPr>
        <w:t>g的高纯金属锰粉于500 mL烧杯中，加入硝酸</w:t>
      </w:r>
      <w:r w:rsidR="002B55EC" w:rsidRPr="000F6B25">
        <w:rPr>
          <w:spacing w:val="-10"/>
        </w:rPr>
        <w:t>(1+2)</w:t>
      </w:r>
      <w:r w:rsidR="001C2544" w:rsidRPr="000F6B25">
        <w:rPr>
          <w:spacing w:val="-10"/>
        </w:rPr>
        <w:t>50.0 mL</w:t>
      </w:r>
      <w:r w:rsidRPr="000F6B25">
        <w:rPr>
          <w:spacing w:val="-10"/>
        </w:rPr>
        <w:t>加热溶解完全，煮沸</w:t>
      </w:r>
      <w:proofErr w:type="gramStart"/>
      <w:r w:rsidRPr="000F6B25">
        <w:rPr>
          <w:spacing w:val="-10"/>
        </w:rPr>
        <w:t>驱尽氮氧化物</w:t>
      </w:r>
      <w:proofErr w:type="gramEnd"/>
      <w:r w:rsidRPr="000F6B25">
        <w:rPr>
          <w:spacing w:val="-10"/>
        </w:rPr>
        <w:t>，冷却至室温后转移到1000</w:t>
      </w:r>
      <w:r w:rsidR="002B55EC" w:rsidRPr="000F6B25">
        <w:rPr>
          <w:spacing w:val="-10"/>
        </w:rPr>
        <w:t xml:space="preserve"> </w:t>
      </w:r>
      <w:r w:rsidRPr="000F6B25">
        <w:rPr>
          <w:spacing w:val="-10"/>
        </w:rPr>
        <w:t>mL容量瓶，并以水稀释至刻度，混匀。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05" w:name="_Toc86760226"/>
      <w:proofErr w:type="gramStart"/>
      <w:r w:rsidRPr="000F6B25">
        <w:rPr>
          <w:rFonts w:hAnsi="黑体" w:cs="宋体"/>
          <w:spacing w:val="-10"/>
          <w:lang w:val="zh-CN" w:bidi="zh-CN"/>
        </w:rPr>
        <w:t>钙标准</w:t>
      </w:r>
      <w:proofErr w:type="gramEnd"/>
      <w:r w:rsidRPr="000F6B25">
        <w:rPr>
          <w:rFonts w:hAnsi="黑体" w:cs="宋体"/>
          <w:spacing w:val="-10"/>
          <w:lang w:val="zh-CN" w:bidi="zh-CN"/>
        </w:rPr>
        <w:t>储备溶液，1 mg/mL</w:t>
      </w:r>
      <w:bookmarkEnd w:id="105"/>
    </w:p>
    <w:p w:rsidR="000C543E" w:rsidRPr="000F6B25" w:rsidRDefault="008A3687" w:rsidP="00FF06AA">
      <w:pPr>
        <w:pStyle w:val="a6"/>
        <w:spacing w:line="300" w:lineRule="auto"/>
        <w:ind w:firstLine="420"/>
        <w:jc w:val="both"/>
        <w:rPr>
          <w:spacing w:val="-10"/>
        </w:rPr>
      </w:pPr>
      <w:r w:rsidRPr="000F6B25">
        <w:rPr>
          <w:spacing w:val="-10"/>
        </w:rPr>
        <w:t>准确称取1.4000</w:t>
      </w:r>
      <w:r w:rsidR="002B55EC" w:rsidRPr="000F6B25">
        <w:rPr>
          <w:spacing w:val="-10"/>
        </w:rPr>
        <w:t xml:space="preserve"> </w:t>
      </w:r>
      <w:r w:rsidRPr="000F6B25">
        <w:rPr>
          <w:spacing w:val="-10"/>
        </w:rPr>
        <w:t>g的高纯氧化钙（CaO）于500 mL烧杯中，加入盐酸(</w:t>
      </w:r>
      <w:r w:rsidR="002B55EC" w:rsidRPr="000F6B25">
        <w:rPr>
          <w:spacing w:val="-10"/>
        </w:rPr>
        <w:t>D.3.2)</w:t>
      </w:r>
      <w:r w:rsidR="001C2544" w:rsidRPr="000F6B25">
        <w:rPr>
          <w:spacing w:val="-10"/>
        </w:rPr>
        <w:t>100.0 mL</w:t>
      </w:r>
      <w:r w:rsidRPr="000F6B25">
        <w:rPr>
          <w:spacing w:val="-10"/>
        </w:rPr>
        <w:t>加热溶解完全，冷却至室温后转移到1000</w:t>
      </w:r>
      <w:r w:rsidR="002B55EC" w:rsidRPr="000F6B25">
        <w:rPr>
          <w:spacing w:val="-10"/>
        </w:rPr>
        <w:t xml:space="preserve"> </w:t>
      </w:r>
      <w:r w:rsidRPr="000F6B25">
        <w:rPr>
          <w:spacing w:val="-10"/>
        </w:rPr>
        <w:t>mL容量瓶，并以水稀释至刻度，混匀。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06" w:name="_Toc86760227"/>
      <w:proofErr w:type="gramStart"/>
      <w:r w:rsidRPr="000F6B25">
        <w:rPr>
          <w:rFonts w:hAnsi="黑体" w:cs="宋体"/>
          <w:spacing w:val="-10"/>
          <w:lang w:val="zh-CN" w:bidi="zh-CN"/>
        </w:rPr>
        <w:t>镁标准</w:t>
      </w:r>
      <w:proofErr w:type="gramEnd"/>
      <w:r w:rsidRPr="000F6B25">
        <w:rPr>
          <w:rFonts w:hAnsi="黑体" w:cs="宋体"/>
          <w:spacing w:val="-10"/>
          <w:lang w:val="zh-CN" w:bidi="zh-CN"/>
        </w:rPr>
        <w:t>储备溶液，1 mg/mL</w:t>
      </w:r>
      <w:bookmarkEnd w:id="106"/>
    </w:p>
    <w:p w:rsidR="000C543E" w:rsidRPr="000F6B25" w:rsidRDefault="008A3687" w:rsidP="00FF06AA">
      <w:pPr>
        <w:pStyle w:val="a6"/>
        <w:spacing w:line="300" w:lineRule="auto"/>
        <w:ind w:firstLine="420"/>
        <w:jc w:val="both"/>
        <w:rPr>
          <w:spacing w:val="-10"/>
        </w:rPr>
      </w:pPr>
      <w:r w:rsidRPr="000F6B25">
        <w:rPr>
          <w:spacing w:val="-10"/>
        </w:rPr>
        <w:t>准确称取1.0000</w:t>
      </w:r>
      <w:r w:rsidR="002B55EC" w:rsidRPr="000F6B25">
        <w:rPr>
          <w:spacing w:val="-10"/>
        </w:rPr>
        <w:t xml:space="preserve"> </w:t>
      </w:r>
      <w:r w:rsidRPr="000F6B25">
        <w:rPr>
          <w:spacing w:val="-10"/>
        </w:rPr>
        <w:t>g的高纯金属镁粉于500 mL烧杯中，加入盐酸(</w:t>
      </w:r>
      <w:r w:rsidR="002B55EC" w:rsidRPr="000F6B25">
        <w:rPr>
          <w:spacing w:val="-10"/>
        </w:rPr>
        <w:t>D.3.2)</w:t>
      </w:r>
      <w:r w:rsidR="001C2544" w:rsidRPr="000F6B25">
        <w:rPr>
          <w:spacing w:val="-10"/>
        </w:rPr>
        <w:t>100.0 mL</w:t>
      </w:r>
      <w:r w:rsidRPr="000F6B25">
        <w:rPr>
          <w:spacing w:val="-10"/>
        </w:rPr>
        <w:t>加热溶解完全，冷却至室温后转移到1000</w:t>
      </w:r>
      <w:r w:rsidR="002B55EC" w:rsidRPr="000F6B25">
        <w:rPr>
          <w:spacing w:val="-10"/>
        </w:rPr>
        <w:t xml:space="preserve"> </w:t>
      </w:r>
      <w:r w:rsidRPr="000F6B25">
        <w:rPr>
          <w:spacing w:val="-10"/>
        </w:rPr>
        <w:t>mL容量瓶，并以水稀释至刻度，混匀。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07" w:name="_Toc86760228"/>
      <w:proofErr w:type="gramStart"/>
      <w:r w:rsidRPr="000F6B25">
        <w:rPr>
          <w:rFonts w:hAnsi="黑体" w:cs="宋体"/>
          <w:spacing w:val="-10"/>
          <w:lang w:val="zh-CN" w:bidi="zh-CN"/>
        </w:rPr>
        <w:t>钛标准</w:t>
      </w:r>
      <w:proofErr w:type="gramEnd"/>
      <w:r w:rsidRPr="000F6B25">
        <w:rPr>
          <w:rFonts w:hAnsi="黑体" w:cs="宋体"/>
          <w:spacing w:val="-10"/>
          <w:lang w:val="zh-CN" w:bidi="zh-CN"/>
        </w:rPr>
        <w:t>储备溶液，1 mg/mL</w:t>
      </w:r>
      <w:bookmarkEnd w:id="107"/>
    </w:p>
    <w:p w:rsidR="000C543E" w:rsidRPr="000F6B25" w:rsidRDefault="008A3687" w:rsidP="00FF06AA">
      <w:pPr>
        <w:pStyle w:val="a6"/>
        <w:spacing w:line="300" w:lineRule="auto"/>
        <w:ind w:firstLine="420"/>
        <w:jc w:val="both"/>
        <w:rPr>
          <w:spacing w:val="-10"/>
        </w:rPr>
      </w:pPr>
      <w:r w:rsidRPr="000F6B25">
        <w:rPr>
          <w:spacing w:val="-10"/>
        </w:rPr>
        <w:t>准确称取1.0000</w:t>
      </w:r>
      <w:r w:rsidR="002B55EC" w:rsidRPr="000F6B25">
        <w:rPr>
          <w:spacing w:val="-10"/>
        </w:rPr>
        <w:t xml:space="preserve"> </w:t>
      </w:r>
      <w:r w:rsidRPr="000F6B25">
        <w:rPr>
          <w:spacing w:val="-10"/>
        </w:rPr>
        <w:t>g的高纯金属钛粉于500 mL聚四氟乙烯烧杯中，加入5</w:t>
      </w:r>
      <w:r w:rsidR="001C2544" w:rsidRPr="000F6B25">
        <w:rPr>
          <w:spacing w:val="-10"/>
        </w:rPr>
        <w:t>.0</w:t>
      </w:r>
      <w:r w:rsidRPr="000F6B25">
        <w:rPr>
          <w:spacing w:val="-10"/>
        </w:rPr>
        <w:t xml:space="preserve"> mL氢氟酸和5</w:t>
      </w:r>
      <w:r w:rsidR="001C2544" w:rsidRPr="000F6B25">
        <w:rPr>
          <w:spacing w:val="-10"/>
        </w:rPr>
        <w:t>.0</w:t>
      </w:r>
      <w:r w:rsidRPr="000F6B25">
        <w:rPr>
          <w:spacing w:val="-10"/>
        </w:rPr>
        <w:t xml:space="preserve"> mL硝酸加热溶解完全，冷却后加入20 mL硫酸低温加热蒸发至冒硫酸烟，冷却至室温后用稀硫酸（5+95）转移到1000</w:t>
      </w:r>
      <w:r w:rsidR="002B55EC" w:rsidRPr="000F6B25">
        <w:rPr>
          <w:spacing w:val="-10"/>
        </w:rPr>
        <w:t xml:space="preserve"> </w:t>
      </w:r>
      <w:r w:rsidRPr="000F6B25">
        <w:rPr>
          <w:spacing w:val="-10"/>
        </w:rPr>
        <w:t>mL 容量瓶，并稀释至刻度，混匀。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08" w:name="_Toc86760229"/>
      <w:proofErr w:type="gramStart"/>
      <w:r w:rsidRPr="000F6B25">
        <w:rPr>
          <w:rFonts w:hAnsi="黑体" w:cs="宋体"/>
          <w:spacing w:val="-10"/>
          <w:lang w:val="zh-CN" w:bidi="zh-CN"/>
        </w:rPr>
        <w:t>钇</w:t>
      </w:r>
      <w:proofErr w:type="gramEnd"/>
      <w:r w:rsidRPr="000F6B25">
        <w:rPr>
          <w:rFonts w:hAnsi="黑体" w:cs="宋体"/>
          <w:spacing w:val="-10"/>
          <w:lang w:val="zh-CN" w:bidi="zh-CN"/>
        </w:rPr>
        <w:t>标准储备溶液，1 mg/mL</w:t>
      </w:r>
      <w:bookmarkEnd w:id="108"/>
    </w:p>
    <w:p w:rsidR="000C543E" w:rsidRPr="000F6B25" w:rsidRDefault="008A3687" w:rsidP="00FF06AA">
      <w:pPr>
        <w:pStyle w:val="a6"/>
        <w:spacing w:line="300" w:lineRule="auto"/>
        <w:ind w:firstLine="420"/>
        <w:jc w:val="both"/>
        <w:rPr>
          <w:spacing w:val="-10"/>
        </w:rPr>
      </w:pPr>
      <w:r w:rsidRPr="000F6B25">
        <w:rPr>
          <w:spacing w:val="-10"/>
        </w:rPr>
        <w:t>准确称取2.5399</w:t>
      </w:r>
      <w:r w:rsidR="002B55EC" w:rsidRPr="000F6B25">
        <w:rPr>
          <w:spacing w:val="-10"/>
        </w:rPr>
        <w:t xml:space="preserve"> </w:t>
      </w:r>
      <w:r w:rsidRPr="000F6B25">
        <w:rPr>
          <w:spacing w:val="-10"/>
        </w:rPr>
        <w:t>g的高纯Y</w:t>
      </w:r>
      <w:r w:rsidRPr="000F6B25">
        <w:rPr>
          <w:spacing w:val="-10"/>
          <w:vertAlign w:val="subscript"/>
        </w:rPr>
        <w:t>2</w:t>
      </w:r>
      <w:r w:rsidRPr="000F6B25">
        <w:rPr>
          <w:spacing w:val="-10"/>
        </w:rPr>
        <w:t>O</w:t>
      </w:r>
      <w:r w:rsidRPr="000F6B25">
        <w:rPr>
          <w:spacing w:val="-10"/>
          <w:vertAlign w:val="subscript"/>
        </w:rPr>
        <w:t>3</w:t>
      </w:r>
      <w:r w:rsidRPr="000F6B25">
        <w:rPr>
          <w:spacing w:val="-10"/>
        </w:rPr>
        <w:t>置于100 mL烧杯中，加入硝酸（1+4）适量和少量双氧水溶解至清</w:t>
      </w:r>
      <w:r w:rsidR="002C76C7" w:rsidRPr="000F6B25">
        <w:rPr>
          <w:spacing w:val="-10"/>
        </w:rPr>
        <w:t>，</w:t>
      </w:r>
      <w:r w:rsidRPr="000F6B25">
        <w:rPr>
          <w:spacing w:val="-10"/>
        </w:rPr>
        <w:t>转入500</w:t>
      </w:r>
      <w:r w:rsidR="00B44B16" w:rsidRPr="000F6B25">
        <w:rPr>
          <w:spacing w:val="-10"/>
        </w:rPr>
        <w:t xml:space="preserve"> </w:t>
      </w:r>
      <w:r w:rsidRPr="000F6B25">
        <w:rPr>
          <w:spacing w:val="-10"/>
        </w:rPr>
        <w:t>mL容量瓶中</w:t>
      </w:r>
      <w:r w:rsidR="002C76C7" w:rsidRPr="000F6B25">
        <w:rPr>
          <w:spacing w:val="-10"/>
        </w:rPr>
        <w:t>，</w:t>
      </w:r>
      <w:r w:rsidRPr="000F6B25">
        <w:rPr>
          <w:spacing w:val="-10"/>
        </w:rPr>
        <w:t>加硝酸（1+4）20</w:t>
      </w:r>
      <w:r w:rsidR="001C2544" w:rsidRPr="000F6B25">
        <w:rPr>
          <w:spacing w:val="-10"/>
        </w:rPr>
        <w:t>.0</w:t>
      </w:r>
      <w:r w:rsidR="00B44B16" w:rsidRPr="000F6B25">
        <w:rPr>
          <w:spacing w:val="-10"/>
        </w:rPr>
        <w:t xml:space="preserve"> </w:t>
      </w:r>
      <w:r w:rsidRPr="000F6B25">
        <w:rPr>
          <w:spacing w:val="-10"/>
        </w:rPr>
        <w:t>mL</w:t>
      </w:r>
      <w:r w:rsidR="002C76C7" w:rsidRPr="000F6B25">
        <w:rPr>
          <w:spacing w:val="-10"/>
        </w:rPr>
        <w:t>，</w:t>
      </w:r>
      <w:r w:rsidRPr="000F6B25">
        <w:rPr>
          <w:spacing w:val="-10"/>
        </w:rPr>
        <w:t>用纯水稀释至刻度</w:t>
      </w:r>
      <w:r w:rsidR="002C76C7" w:rsidRPr="000F6B25">
        <w:rPr>
          <w:spacing w:val="-10"/>
        </w:rPr>
        <w:t>，</w:t>
      </w:r>
      <w:r w:rsidRPr="000F6B25">
        <w:rPr>
          <w:spacing w:val="-10"/>
        </w:rPr>
        <w:t>摇匀。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09" w:name="_Toc86760230"/>
      <w:proofErr w:type="gramStart"/>
      <w:r w:rsidRPr="000F6B25">
        <w:rPr>
          <w:rFonts w:hAnsi="黑体" w:cs="宋体"/>
          <w:spacing w:val="-10"/>
          <w:lang w:val="zh-CN" w:bidi="zh-CN"/>
        </w:rPr>
        <w:t>钨</w:t>
      </w:r>
      <w:proofErr w:type="gramEnd"/>
      <w:r w:rsidRPr="000F6B25">
        <w:rPr>
          <w:rFonts w:hAnsi="黑体" w:cs="宋体"/>
          <w:spacing w:val="-10"/>
          <w:lang w:val="zh-CN" w:bidi="zh-CN"/>
        </w:rPr>
        <w:t>标准储备溶液，1 mg/mL</w:t>
      </w:r>
      <w:bookmarkEnd w:id="109"/>
    </w:p>
    <w:p w:rsidR="000C543E" w:rsidRPr="000F6B25" w:rsidRDefault="008A3687" w:rsidP="00FF06AA">
      <w:pPr>
        <w:pStyle w:val="a6"/>
        <w:spacing w:line="300" w:lineRule="auto"/>
        <w:ind w:firstLine="420"/>
        <w:jc w:val="both"/>
        <w:rPr>
          <w:spacing w:val="-10"/>
        </w:rPr>
      </w:pPr>
      <w:r w:rsidRPr="000F6B25">
        <w:rPr>
          <w:spacing w:val="-10"/>
        </w:rPr>
        <w:t>准确称取1.7941</w:t>
      </w:r>
      <w:r w:rsidR="00B44B16" w:rsidRPr="000F6B25">
        <w:rPr>
          <w:spacing w:val="-10"/>
        </w:rPr>
        <w:t xml:space="preserve"> </w:t>
      </w:r>
      <w:r w:rsidRPr="000F6B25">
        <w:rPr>
          <w:spacing w:val="-10"/>
        </w:rPr>
        <w:t>g的高纯Na</w:t>
      </w:r>
      <w:r w:rsidRPr="000F6B25">
        <w:rPr>
          <w:spacing w:val="-10"/>
          <w:vertAlign w:val="subscript"/>
        </w:rPr>
        <w:t>2</w:t>
      </w:r>
      <w:r w:rsidRPr="000F6B25">
        <w:rPr>
          <w:spacing w:val="-10"/>
        </w:rPr>
        <w:t>WO</w:t>
      </w:r>
      <w:r w:rsidRPr="000F6B25">
        <w:rPr>
          <w:spacing w:val="-10"/>
          <w:vertAlign w:val="subscript"/>
        </w:rPr>
        <w:t>4</w:t>
      </w:r>
      <w:r w:rsidRPr="000F6B25">
        <w:rPr>
          <w:spacing w:val="-10"/>
        </w:rPr>
        <w:t>·2H</w:t>
      </w:r>
      <w:r w:rsidRPr="000F6B25">
        <w:rPr>
          <w:spacing w:val="-10"/>
          <w:vertAlign w:val="subscript"/>
        </w:rPr>
        <w:t>2</w:t>
      </w:r>
      <w:r w:rsidRPr="000F6B25">
        <w:rPr>
          <w:spacing w:val="-10"/>
        </w:rPr>
        <w:t>O置于500 mL烧杯中加入水溶解完全，并以水稀释至1 L。</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10" w:name="_Toc86760231"/>
      <w:proofErr w:type="gramStart"/>
      <w:r w:rsidRPr="000F6B25">
        <w:rPr>
          <w:rFonts w:hAnsi="黑体" w:cs="宋体"/>
          <w:spacing w:val="-10"/>
          <w:lang w:val="zh-CN" w:bidi="zh-CN"/>
        </w:rPr>
        <w:t>钼</w:t>
      </w:r>
      <w:proofErr w:type="gramEnd"/>
      <w:r w:rsidRPr="000F6B25">
        <w:rPr>
          <w:rFonts w:hAnsi="黑体" w:cs="宋体"/>
          <w:spacing w:val="-10"/>
          <w:lang w:val="zh-CN" w:bidi="zh-CN"/>
        </w:rPr>
        <w:t>标准储备溶液，1 mg/mL</w:t>
      </w:r>
      <w:bookmarkEnd w:id="110"/>
    </w:p>
    <w:p w:rsidR="000C543E" w:rsidRPr="000F6B25" w:rsidRDefault="008A3687" w:rsidP="00FF06AA">
      <w:pPr>
        <w:pStyle w:val="a6"/>
        <w:spacing w:line="300" w:lineRule="auto"/>
        <w:ind w:firstLine="420"/>
        <w:jc w:val="both"/>
        <w:rPr>
          <w:spacing w:val="-10"/>
        </w:rPr>
      </w:pPr>
      <w:r w:rsidRPr="000F6B25">
        <w:rPr>
          <w:spacing w:val="-10"/>
        </w:rPr>
        <w:t>准确称取2.0425</w:t>
      </w:r>
      <w:r w:rsidR="00B44B16" w:rsidRPr="000F6B25">
        <w:rPr>
          <w:spacing w:val="-10"/>
        </w:rPr>
        <w:t xml:space="preserve"> </w:t>
      </w:r>
      <w:r w:rsidRPr="000F6B25">
        <w:rPr>
          <w:spacing w:val="-10"/>
        </w:rPr>
        <w:t>g的高纯(NH</w:t>
      </w:r>
      <w:r w:rsidRPr="000F6B25">
        <w:rPr>
          <w:spacing w:val="-10"/>
          <w:vertAlign w:val="subscript"/>
        </w:rPr>
        <w:t>4</w:t>
      </w:r>
      <w:r w:rsidRPr="000F6B25">
        <w:rPr>
          <w:spacing w:val="-10"/>
        </w:rPr>
        <w:t>)</w:t>
      </w:r>
      <w:r w:rsidRPr="000F6B25">
        <w:rPr>
          <w:spacing w:val="-10"/>
          <w:vertAlign w:val="subscript"/>
        </w:rPr>
        <w:t>2</w:t>
      </w:r>
      <w:r w:rsidRPr="000F6B25">
        <w:rPr>
          <w:spacing w:val="-10"/>
        </w:rPr>
        <w:t>MoO</w:t>
      </w:r>
      <w:r w:rsidRPr="000F6B25">
        <w:rPr>
          <w:spacing w:val="-10"/>
          <w:vertAlign w:val="subscript"/>
        </w:rPr>
        <w:t>4</w:t>
      </w:r>
      <w:r w:rsidRPr="000F6B25">
        <w:rPr>
          <w:spacing w:val="-10"/>
        </w:rPr>
        <w:t>置于500 mL烧杯中，加入水溶解完全，转移到1 L容量瓶，并以水稀释至刻度，混匀。</w:t>
      </w:r>
    </w:p>
    <w:p w:rsidR="000C543E" w:rsidRPr="000F6B25" w:rsidRDefault="008A3687" w:rsidP="00FF06AA">
      <w:pPr>
        <w:pStyle w:val="aff0"/>
        <w:numPr>
          <w:ilvl w:val="3"/>
          <w:numId w:val="26"/>
        </w:numPr>
        <w:spacing w:beforeLines="0" w:afterLines="0" w:line="300" w:lineRule="auto"/>
        <w:jc w:val="both"/>
        <w:outlineLvl w:val="2"/>
        <w:rPr>
          <w:rFonts w:hAnsi="黑体" w:cs="宋体"/>
          <w:spacing w:val="-10"/>
          <w:lang w:val="zh-CN" w:bidi="zh-CN"/>
        </w:rPr>
      </w:pPr>
      <w:bookmarkStart w:id="111" w:name="_Toc86760232"/>
      <w:proofErr w:type="gramStart"/>
      <w:r w:rsidRPr="000F6B25">
        <w:rPr>
          <w:rFonts w:hAnsi="黑体" w:cs="宋体"/>
          <w:spacing w:val="-10"/>
          <w:lang w:val="zh-CN" w:bidi="zh-CN"/>
        </w:rPr>
        <w:t>硼标准</w:t>
      </w:r>
      <w:proofErr w:type="gramEnd"/>
      <w:r w:rsidRPr="000F6B25">
        <w:rPr>
          <w:rFonts w:hAnsi="黑体" w:cs="宋体"/>
          <w:spacing w:val="-10"/>
          <w:lang w:val="zh-CN" w:bidi="zh-CN"/>
        </w:rPr>
        <w:t>储备溶液，1 mg/mL</w:t>
      </w:r>
      <w:bookmarkEnd w:id="111"/>
    </w:p>
    <w:p w:rsidR="000C543E" w:rsidRPr="000F6B25" w:rsidRDefault="008A3687" w:rsidP="00FF06AA">
      <w:pPr>
        <w:pStyle w:val="a6"/>
        <w:spacing w:line="300" w:lineRule="auto"/>
        <w:ind w:firstLine="420"/>
        <w:jc w:val="both"/>
        <w:rPr>
          <w:spacing w:val="-10"/>
        </w:rPr>
      </w:pPr>
      <w:r w:rsidRPr="000F6B25">
        <w:rPr>
          <w:spacing w:val="-10"/>
        </w:rPr>
        <w:t>准确称取0.5720</w:t>
      </w:r>
      <w:r w:rsidR="00B44B16" w:rsidRPr="000F6B25">
        <w:rPr>
          <w:spacing w:val="-10"/>
        </w:rPr>
        <w:t xml:space="preserve"> </w:t>
      </w:r>
      <w:r w:rsidRPr="000F6B25">
        <w:rPr>
          <w:spacing w:val="-10"/>
        </w:rPr>
        <w:t>g的高纯H</w:t>
      </w:r>
      <w:r w:rsidRPr="000F6B25">
        <w:rPr>
          <w:spacing w:val="-10"/>
          <w:vertAlign w:val="subscript"/>
        </w:rPr>
        <w:t>2</w:t>
      </w:r>
      <w:r w:rsidRPr="000F6B25">
        <w:rPr>
          <w:spacing w:val="-10"/>
        </w:rPr>
        <w:t>BO</w:t>
      </w:r>
      <w:r w:rsidRPr="000F6B25">
        <w:rPr>
          <w:spacing w:val="-10"/>
          <w:vertAlign w:val="subscript"/>
        </w:rPr>
        <w:t>3</w:t>
      </w:r>
      <w:r w:rsidRPr="000F6B25">
        <w:rPr>
          <w:spacing w:val="-10"/>
        </w:rPr>
        <w:t>溶解于1000</w:t>
      </w:r>
      <w:r w:rsidR="00443EA5" w:rsidRPr="000F6B25">
        <w:rPr>
          <w:spacing w:val="-10"/>
        </w:rPr>
        <w:t>.0</w:t>
      </w:r>
      <w:r w:rsidR="00B44B16" w:rsidRPr="000F6B25">
        <w:rPr>
          <w:spacing w:val="-10"/>
        </w:rPr>
        <w:t xml:space="preserve"> </w:t>
      </w:r>
      <w:r w:rsidRPr="000F6B25">
        <w:rPr>
          <w:spacing w:val="-10"/>
        </w:rPr>
        <w:t>mL去离子水中</w:t>
      </w:r>
      <w:r w:rsidR="002C76C7" w:rsidRPr="000F6B25">
        <w:rPr>
          <w:spacing w:val="-10"/>
        </w:rPr>
        <w:t>，</w:t>
      </w:r>
      <w:r w:rsidRPr="000F6B25">
        <w:rPr>
          <w:spacing w:val="-10"/>
        </w:rPr>
        <w:t>储存于聚</w:t>
      </w:r>
      <w:proofErr w:type="gramStart"/>
      <w:r w:rsidRPr="000F6B25">
        <w:rPr>
          <w:spacing w:val="-10"/>
        </w:rPr>
        <w:t>乙稀</w:t>
      </w:r>
      <w:proofErr w:type="gramEnd"/>
      <w:r w:rsidRPr="000F6B25">
        <w:rPr>
          <w:spacing w:val="-10"/>
        </w:rPr>
        <w:t>瓶中。</w:t>
      </w:r>
    </w:p>
    <w:p w:rsidR="000C543E" w:rsidRPr="000F6B25" w:rsidRDefault="008A3687" w:rsidP="00FF06AA">
      <w:pPr>
        <w:pStyle w:val="a6"/>
        <w:spacing w:line="300" w:lineRule="auto"/>
        <w:ind w:firstLine="420"/>
        <w:jc w:val="both"/>
        <w:rPr>
          <w:spacing w:val="-10"/>
        </w:rPr>
      </w:pPr>
      <w:r w:rsidRPr="000F6B25">
        <w:rPr>
          <w:spacing w:val="-10"/>
        </w:rPr>
        <w:t>注：以上标准储备溶液也可以用国家钢铁材料测试中心钢铁研究总院生产的标准溶液代替。</w:t>
      </w:r>
    </w:p>
    <w:p w:rsidR="000C543E" w:rsidRPr="000F6B25" w:rsidRDefault="002B55EC" w:rsidP="00FF06AA">
      <w:pPr>
        <w:pStyle w:val="aff"/>
        <w:spacing w:before="120" w:after="120" w:line="300" w:lineRule="auto"/>
        <w:outlineLvl w:val="1"/>
        <w:rPr>
          <w:rFonts w:hAnsi="黑体"/>
        </w:rPr>
      </w:pPr>
      <w:bookmarkStart w:id="112" w:name="_Toc86760233"/>
      <w:r w:rsidRPr="000F6B25">
        <w:rPr>
          <w:rFonts w:hAnsi="黑体" w:hint="eastAsia"/>
        </w:rPr>
        <w:lastRenderedPageBreak/>
        <w:t>D</w:t>
      </w:r>
      <w:r w:rsidRPr="000F6B25">
        <w:rPr>
          <w:rFonts w:hAnsi="黑体"/>
        </w:rPr>
        <w:t xml:space="preserve">.5 </w:t>
      </w:r>
      <w:r w:rsidR="008A3687" w:rsidRPr="000F6B25">
        <w:rPr>
          <w:rFonts w:hAnsi="黑体"/>
        </w:rPr>
        <w:t>仪器</w:t>
      </w:r>
      <w:bookmarkEnd w:id="112"/>
    </w:p>
    <w:p w:rsidR="000C543E" w:rsidRPr="000F6B25" w:rsidRDefault="008A3687" w:rsidP="00FF06AA">
      <w:pPr>
        <w:pStyle w:val="aff0"/>
        <w:numPr>
          <w:ilvl w:val="3"/>
          <w:numId w:val="27"/>
        </w:numPr>
        <w:spacing w:beforeLines="0" w:afterLines="0" w:line="300" w:lineRule="auto"/>
        <w:jc w:val="both"/>
        <w:outlineLvl w:val="2"/>
        <w:rPr>
          <w:rFonts w:hAnsi="黑体" w:cs="宋体"/>
          <w:spacing w:val="-10"/>
          <w:lang w:val="zh-CN" w:bidi="zh-CN"/>
        </w:rPr>
      </w:pPr>
      <w:bookmarkStart w:id="113" w:name="_Toc86760234"/>
      <w:r w:rsidRPr="000F6B25">
        <w:rPr>
          <w:rFonts w:hAnsi="黑体" w:cs="宋体"/>
          <w:spacing w:val="-10"/>
          <w:lang w:val="zh-CN" w:bidi="zh-CN"/>
        </w:rPr>
        <w:t>电感耦合等离子体原子发射光谱仪</w:t>
      </w:r>
      <w:bookmarkEnd w:id="113"/>
    </w:p>
    <w:p w:rsidR="000C543E" w:rsidRPr="000F6B25" w:rsidRDefault="008A3687" w:rsidP="00FF06AA">
      <w:pPr>
        <w:pStyle w:val="a6"/>
        <w:spacing w:line="300" w:lineRule="auto"/>
        <w:ind w:firstLine="420"/>
        <w:jc w:val="both"/>
        <w:rPr>
          <w:spacing w:val="-10"/>
        </w:rPr>
      </w:pPr>
      <w:r w:rsidRPr="000F6B25">
        <w:rPr>
          <w:spacing w:val="-10"/>
        </w:rPr>
        <w:t>可以使用任何型号的电感耦合等离子体原子发射光谱仪，本方法采用美国热电生产的ICP6300型电感耦合等离子体原子发射光谱仪</w:t>
      </w:r>
      <w:r w:rsidR="002C76C7" w:rsidRPr="000F6B25">
        <w:rPr>
          <w:spacing w:val="-10"/>
        </w:rPr>
        <w:t>，</w:t>
      </w:r>
      <w:r w:rsidRPr="000F6B25">
        <w:rPr>
          <w:spacing w:val="-10"/>
        </w:rPr>
        <w:t>根据样品及仪器特性通过试验确定以下仪器参数。</w:t>
      </w:r>
    </w:p>
    <w:p w:rsidR="000C543E" w:rsidRPr="000F6B25" w:rsidRDefault="008A3687" w:rsidP="00FF06AA">
      <w:pPr>
        <w:pStyle w:val="a6"/>
        <w:spacing w:before="240" w:line="300" w:lineRule="auto"/>
        <w:ind w:left="4543"/>
        <w:rPr>
          <w:rFonts w:ascii="黑体" w:eastAsia="黑体" w:hAnsi="黑体"/>
          <w:sz w:val="18"/>
          <w:szCs w:val="18"/>
        </w:rPr>
      </w:pPr>
      <w:r w:rsidRPr="000F6B25">
        <w:rPr>
          <w:rFonts w:ascii="黑体" w:eastAsia="黑体" w:hAnsi="黑体"/>
          <w:sz w:val="18"/>
          <w:szCs w:val="18"/>
        </w:rPr>
        <w:t>表</w:t>
      </w:r>
      <w:r w:rsidR="00384EE9" w:rsidRPr="000F6B25">
        <w:rPr>
          <w:rFonts w:ascii="黑体" w:eastAsia="黑体" w:hAnsi="黑体"/>
          <w:sz w:val="18"/>
          <w:szCs w:val="18"/>
        </w:rPr>
        <w:t>D</w:t>
      </w:r>
      <w:r w:rsidRPr="000F6B25">
        <w:rPr>
          <w:rFonts w:ascii="黑体" w:eastAsia="黑体" w:hAnsi="黑体"/>
          <w:sz w:val="18"/>
          <w:szCs w:val="18"/>
        </w:rPr>
        <w:t>.1</w:t>
      </w:r>
      <w:r w:rsidR="00D81DE8" w:rsidRPr="000F6B25">
        <w:rPr>
          <w:rFonts w:ascii="黑体" w:eastAsia="黑体" w:hAnsi="黑体"/>
          <w:sz w:val="18"/>
          <w:szCs w:val="18"/>
        </w:rPr>
        <w:t xml:space="preserve"> </w:t>
      </w:r>
      <w:r w:rsidR="00D81DE8" w:rsidRPr="000F6B25">
        <w:rPr>
          <w:rFonts w:ascii="黑体" w:eastAsia="黑体" w:hAnsi="黑体" w:hint="eastAsia"/>
          <w:sz w:val="18"/>
          <w:szCs w:val="18"/>
        </w:rPr>
        <w:t>元素波长表</w:t>
      </w:r>
    </w:p>
    <w:tbl>
      <w:tblPr>
        <w:tblW w:w="9568"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598"/>
        <w:gridCol w:w="1593"/>
        <w:gridCol w:w="1593"/>
        <w:gridCol w:w="1598"/>
        <w:gridCol w:w="1593"/>
        <w:gridCol w:w="1593"/>
      </w:tblGrid>
      <w:tr w:rsidR="000C543E" w:rsidRPr="000F6B25" w:rsidTr="00FF06AA">
        <w:trPr>
          <w:trHeight w:val="454"/>
        </w:trPr>
        <w:tc>
          <w:tcPr>
            <w:tcW w:w="1598" w:type="dxa"/>
            <w:tcBorders>
              <w:right w:val="single" w:sz="4" w:space="0" w:color="000000"/>
            </w:tcBorders>
            <w:vAlign w:val="center"/>
          </w:tcPr>
          <w:p w:rsidR="000C543E" w:rsidRPr="000F6B25" w:rsidRDefault="008A3687" w:rsidP="00FF06AA">
            <w:pPr>
              <w:pStyle w:val="TableParagraph"/>
              <w:spacing w:before="0" w:line="300" w:lineRule="auto"/>
              <w:ind w:left="460" w:right="441"/>
              <w:rPr>
                <w:sz w:val="18"/>
              </w:rPr>
            </w:pPr>
            <w:r w:rsidRPr="000F6B25">
              <w:rPr>
                <w:sz w:val="18"/>
              </w:rPr>
              <w:t>元素</w:t>
            </w:r>
          </w:p>
        </w:tc>
        <w:tc>
          <w:tcPr>
            <w:tcW w:w="1593" w:type="dxa"/>
            <w:tcBorders>
              <w:left w:val="single" w:sz="4" w:space="0" w:color="000000"/>
              <w:right w:val="single" w:sz="4" w:space="0" w:color="000000"/>
            </w:tcBorders>
            <w:vAlign w:val="center"/>
          </w:tcPr>
          <w:p w:rsidR="000C543E" w:rsidRPr="000F6B25" w:rsidRDefault="008A3687" w:rsidP="00FF06AA">
            <w:pPr>
              <w:pStyle w:val="TableParagraph"/>
              <w:spacing w:before="45" w:line="300" w:lineRule="auto"/>
              <w:ind w:left="127" w:right="193"/>
              <w:rPr>
                <w:sz w:val="18"/>
              </w:rPr>
            </w:pPr>
            <w:r w:rsidRPr="000F6B25">
              <w:rPr>
                <w:sz w:val="18"/>
              </w:rPr>
              <w:t>波长（nm）</w:t>
            </w:r>
          </w:p>
        </w:tc>
        <w:tc>
          <w:tcPr>
            <w:tcW w:w="1593" w:type="dxa"/>
            <w:tcBorders>
              <w:left w:val="single" w:sz="4" w:space="0" w:color="000000"/>
              <w:right w:val="single" w:sz="4" w:space="0" w:color="000000"/>
            </w:tcBorders>
            <w:vAlign w:val="center"/>
          </w:tcPr>
          <w:p w:rsidR="000C543E" w:rsidRPr="000F6B25" w:rsidRDefault="008A3687" w:rsidP="00FF06AA">
            <w:pPr>
              <w:pStyle w:val="TableParagraph"/>
              <w:spacing w:before="1" w:line="300" w:lineRule="auto"/>
              <w:ind w:left="471" w:right="440"/>
              <w:rPr>
                <w:sz w:val="18"/>
              </w:rPr>
            </w:pPr>
            <w:r w:rsidRPr="000F6B25">
              <w:rPr>
                <w:sz w:val="18"/>
              </w:rPr>
              <w:t>元素</w:t>
            </w:r>
          </w:p>
        </w:tc>
        <w:tc>
          <w:tcPr>
            <w:tcW w:w="1598" w:type="dxa"/>
            <w:tcBorders>
              <w:left w:val="single" w:sz="4" w:space="0" w:color="000000"/>
              <w:right w:val="single" w:sz="4" w:space="0" w:color="000000"/>
            </w:tcBorders>
            <w:vAlign w:val="center"/>
          </w:tcPr>
          <w:p w:rsidR="000C543E" w:rsidRPr="000F6B25" w:rsidRDefault="008A3687" w:rsidP="00FF06AA">
            <w:pPr>
              <w:pStyle w:val="TableParagraph"/>
              <w:spacing w:before="45" w:line="300" w:lineRule="auto"/>
              <w:ind w:left="195" w:right="125"/>
              <w:rPr>
                <w:sz w:val="18"/>
              </w:rPr>
            </w:pPr>
            <w:r w:rsidRPr="000F6B25">
              <w:rPr>
                <w:sz w:val="18"/>
              </w:rPr>
              <w:t>波长（nm）</w:t>
            </w:r>
          </w:p>
        </w:tc>
        <w:tc>
          <w:tcPr>
            <w:tcW w:w="1593" w:type="dxa"/>
            <w:tcBorders>
              <w:left w:val="single" w:sz="4" w:space="0" w:color="000000"/>
              <w:right w:val="single" w:sz="4" w:space="0" w:color="000000"/>
            </w:tcBorders>
            <w:vAlign w:val="center"/>
          </w:tcPr>
          <w:p w:rsidR="000C543E" w:rsidRPr="000F6B25" w:rsidRDefault="008A3687" w:rsidP="00FF06AA">
            <w:pPr>
              <w:pStyle w:val="TableParagraph"/>
              <w:spacing w:before="0" w:line="300" w:lineRule="auto"/>
              <w:ind w:left="464" w:right="441"/>
              <w:rPr>
                <w:sz w:val="18"/>
              </w:rPr>
            </w:pPr>
            <w:r w:rsidRPr="000F6B25">
              <w:rPr>
                <w:sz w:val="18"/>
              </w:rPr>
              <w:t>元素</w:t>
            </w:r>
          </w:p>
        </w:tc>
        <w:tc>
          <w:tcPr>
            <w:tcW w:w="1593" w:type="dxa"/>
            <w:tcBorders>
              <w:left w:val="single" w:sz="4" w:space="0" w:color="000000"/>
            </w:tcBorders>
            <w:vAlign w:val="center"/>
          </w:tcPr>
          <w:p w:rsidR="000C543E" w:rsidRPr="000F6B25" w:rsidRDefault="008A3687" w:rsidP="00FF06AA">
            <w:pPr>
              <w:pStyle w:val="TableParagraph"/>
              <w:spacing w:before="45" w:line="300" w:lineRule="auto"/>
              <w:ind w:left="122" w:right="186"/>
              <w:rPr>
                <w:sz w:val="18"/>
              </w:rPr>
            </w:pPr>
            <w:r w:rsidRPr="000F6B25">
              <w:rPr>
                <w:sz w:val="18"/>
              </w:rPr>
              <w:t>波长（nm）</w:t>
            </w:r>
          </w:p>
        </w:tc>
      </w:tr>
      <w:tr w:rsidR="000C543E" w:rsidRPr="000F6B25" w:rsidTr="00FF06AA">
        <w:trPr>
          <w:trHeight w:val="311"/>
        </w:trPr>
        <w:tc>
          <w:tcPr>
            <w:tcW w:w="1598" w:type="dxa"/>
            <w:tcBorders>
              <w:bottom w:val="single" w:sz="4" w:space="0" w:color="000000"/>
              <w:right w:val="single" w:sz="4" w:space="0" w:color="000000"/>
            </w:tcBorders>
          </w:tcPr>
          <w:p w:rsidR="000C543E" w:rsidRPr="000F6B25" w:rsidRDefault="008A3687" w:rsidP="00FF06AA">
            <w:pPr>
              <w:pStyle w:val="TableParagraph"/>
              <w:spacing w:line="300" w:lineRule="auto"/>
              <w:ind w:left="460" w:right="441"/>
              <w:rPr>
                <w:sz w:val="18"/>
              </w:rPr>
            </w:pPr>
            <w:r w:rsidRPr="000F6B25">
              <w:rPr>
                <w:sz w:val="18"/>
              </w:rPr>
              <w:t>Al</w:t>
            </w:r>
          </w:p>
        </w:tc>
        <w:tc>
          <w:tcPr>
            <w:tcW w:w="1593" w:type="dxa"/>
            <w:tcBorders>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71" w:right="441"/>
              <w:rPr>
                <w:sz w:val="18"/>
              </w:rPr>
            </w:pPr>
            <w:r w:rsidRPr="000F6B25">
              <w:rPr>
                <w:sz w:val="18"/>
              </w:rPr>
              <w:t>396.152</w:t>
            </w:r>
          </w:p>
        </w:tc>
        <w:tc>
          <w:tcPr>
            <w:tcW w:w="1593" w:type="dxa"/>
            <w:tcBorders>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71" w:right="440"/>
              <w:rPr>
                <w:sz w:val="18"/>
              </w:rPr>
            </w:pPr>
            <w:r w:rsidRPr="000F6B25">
              <w:rPr>
                <w:sz w:val="18"/>
              </w:rPr>
              <w:t>Ca</w:t>
            </w:r>
          </w:p>
        </w:tc>
        <w:tc>
          <w:tcPr>
            <w:tcW w:w="1598" w:type="dxa"/>
            <w:tcBorders>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72" w:right="444"/>
              <w:rPr>
                <w:sz w:val="18"/>
              </w:rPr>
            </w:pPr>
            <w:r w:rsidRPr="000F6B25">
              <w:rPr>
                <w:sz w:val="18"/>
              </w:rPr>
              <w:t>317.933</w:t>
            </w:r>
          </w:p>
        </w:tc>
        <w:tc>
          <w:tcPr>
            <w:tcW w:w="1593" w:type="dxa"/>
            <w:tcBorders>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65" w:right="441"/>
              <w:rPr>
                <w:sz w:val="18"/>
              </w:rPr>
            </w:pPr>
            <w:r w:rsidRPr="000F6B25">
              <w:rPr>
                <w:sz w:val="18"/>
              </w:rPr>
              <w:t>Mn</w:t>
            </w:r>
          </w:p>
        </w:tc>
        <w:tc>
          <w:tcPr>
            <w:tcW w:w="1593" w:type="dxa"/>
            <w:tcBorders>
              <w:left w:val="single" w:sz="4" w:space="0" w:color="000000"/>
              <w:bottom w:val="single" w:sz="4" w:space="0" w:color="000000"/>
            </w:tcBorders>
          </w:tcPr>
          <w:p w:rsidR="000C543E" w:rsidRPr="000F6B25" w:rsidRDefault="008A3687" w:rsidP="00FF06AA">
            <w:pPr>
              <w:pStyle w:val="TableParagraph"/>
              <w:spacing w:line="300" w:lineRule="auto"/>
              <w:ind w:left="473" w:right="433"/>
              <w:rPr>
                <w:sz w:val="18"/>
              </w:rPr>
            </w:pPr>
            <w:r w:rsidRPr="000F6B25">
              <w:rPr>
                <w:sz w:val="18"/>
              </w:rPr>
              <w:t>293.930</w:t>
            </w:r>
          </w:p>
        </w:tc>
      </w:tr>
      <w:tr w:rsidR="000C543E" w:rsidRPr="000F6B25" w:rsidTr="00FF06AA">
        <w:trPr>
          <w:trHeight w:val="311"/>
        </w:trPr>
        <w:tc>
          <w:tcPr>
            <w:tcW w:w="1598" w:type="dxa"/>
            <w:tcBorders>
              <w:top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60" w:right="441"/>
              <w:rPr>
                <w:sz w:val="18"/>
              </w:rPr>
            </w:pPr>
            <w:r w:rsidRPr="000F6B25">
              <w:rPr>
                <w:sz w:val="18"/>
              </w:rPr>
              <w:t>Si</w:t>
            </w:r>
          </w:p>
        </w:tc>
        <w:tc>
          <w:tcPr>
            <w:tcW w:w="1593"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71" w:right="441"/>
              <w:rPr>
                <w:sz w:val="18"/>
              </w:rPr>
            </w:pPr>
            <w:r w:rsidRPr="000F6B25">
              <w:rPr>
                <w:sz w:val="18"/>
              </w:rPr>
              <w:t>251.611</w:t>
            </w:r>
          </w:p>
        </w:tc>
        <w:tc>
          <w:tcPr>
            <w:tcW w:w="1593"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71" w:right="440"/>
              <w:rPr>
                <w:sz w:val="18"/>
              </w:rPr>
            </w:pPr>
            <w:r w:rsidRPr="000F6B25">
              <w:rPr>
                <w:sz w:val="18"/>
              </w:rPr>
              <w:t>As</w:t>
            </w:r>
          </w:p>
        </w:tc>
        <w:tc>
          <w:tcPr>
            <w:tcW w:w="1598"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72" w:right="444"/>
              <w:rPr>
                <w:sz w:val="18"/>
              </w:rPr>
            </w:pPr>
            <w:r w:rsidRPr="000F6B25">
              <w:rPr>
                <w:sz w:val="18"/>
              </w:rPr>
              <w:t>189.042</w:t>
            </w:r>
          </w:p>
        </w:tc>
        <w:tc>
          <w:tcPr>
            <w:tcW w:w="1593"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65" w:right="441"/>
              <w:rPr>
                <w:sz w:val="18"/>
              </w:rPr>
            </w:pPr>
            <w:r w:rsidRPr="000F6B25">
              <w:rPr>
                <w:sz w:val="18"/>
              </w:rPr>
              <w:t>Cu</w:t>
            </w:r>
          </w:p>
        </w:tc>
        <w:tc>
          <w:tcPr>
            <w:tcW w:w="1593" w:type="dxa"/>
            <w:tcBorders>
              <w:top w:val="single" w:sz="4" w:space="0" w:color="000000"/>
              <w:left w:val="single" w:sz="4" w:space="0" w:color="000000"/>
              <w:bottom w:val="single" w:sz="4" w:space="0" w:color="000000"/>
            </w:tcBorders>
          </w:tcPr>
          <w:p w:rsidR="000C543E" w:rsidRPr="000F6B25" w:rsidRDefault="008A3687" w:rsidP="00FF06AA">
            <w:pPr>
              <w:pStyle w:val="TableParagraph"/>
              <w:spacing w:line="300" w:lineRule="auto"/>
              <w:ind w:left="473" w:right="433"/>
              <w:rPr>
                <w:sz w:val="18"/>
              </w:rPr>
            </w:pPr>
            <w:r w:rsidRPr="000F6B25">
              <w:rPr>
                <w:sz w:val="18"/>
              </w:rPr>
              <w:t>324.754</w:t>
            </w:r>
          </w:p>
        </w:tc>
      </w:tr>
      <w:tr w:rsidR="000C543E" w:rsidRPr="000F6B25" w:rsidTr="00FF06AA">
        <w:trPr>
          <w:trHeight w:val="311"/>
        </w:trPr>
        <w:tc>
          <w:tcPr>
            <w:tcW w:w="1598" w:type="dxa"/>
            <w:tcBorders>
              <w:top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60" w:right="441"/>
              <w:rPr>
                <w:sz w:val="18"/>
              </w:rPr>
            </w:pPr>
            <w:r w:rsidRPr="000F6B25">
              <w:rPr>
                <w:sz w:val="18"/>
              </w:rPr>
              <w:t>Fe</w:t>
            </w:r>
          </w:p>
        </w:tc>
        <w:tc>
          <w:tcPr>
            <w:tcW w:w="1593"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71" w:right="441"/>
              <w:rPr>
                <w:sz w:val="18"/>
              </w:rPr>
            </w:pPr>
            <w:r w:rsidRPr="000F6B25">
              <w:rPr>
                <w:sz w:val="18"/>
              </w:rPr>
              <w:t>239.562</w:t>
            </w:r>
          </w:p>
        </w:tc>
        <w:tc>
          <w:tcPr>
            <w:tcW w:w="1593"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71" w:right="440"/>
              <w:rPr>
                <w:sz w:val="18"/>
              </w:rPr>
            </w:pPr>
            <w:r w:rsidRPr="000F6B25">
              <w:rPr>
                <w:sz w:val="18"/>
              </w:rPr>
              <w:t>Ni</w:t>
            </w:r>
          </w:p>
        </w:tc>
        <w:tc>
          <w:tcPr>
            <w:tcW w:w="1598"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72" w:right="444"/>
              <w:rPr>
                <w:sz w:val="18"/>
              </w:rPr>
            </w:pPr>
            <w:r w:rsidRPr="000F6B25">
              <w:rPr>
                <w:sz w:val="18"/>
              </w:rPr>
              <w:t>231.604</w:t>
            </w:r>
          </w:p>
        </w:tc>
        <w:tc>
          <w:tcPr>
            <w:tcW w:w="1593"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65" w:right="441"/>
              <w:rPr>
                <w:sz w:val="18"/>
              </w:rPr>
            </w:pPr>
            <w:r w:rsidRPr="000F6B25">
              <w:rPr>
                <w:sz w:val="18"/>
              </w:rPr>
              <w:t>Pb</w:t>
            </w:r>
          </w:p>
        </w:tc>
        <w:tc>
          <w:tcPr>
            <w:tcW w:w="1593" w:type="dxa"/>
            <w:tcBorders>
              <w:top w:val="single" w:sz="4" w:space="0" w:color="000000"/>
              <w:left w:val="single" w:sz="4" w:space="0" w:color="000000"/>
              <w:bottom w:val="single" w:sz="4" w:space="0" w:color="000000"/>
            </w:tcBorders>
          </w:tcPr>
          <w:p w:rsidR="000C543E" w:rsidRPr="000F6B25" w:rsidRDefault="008A3687" w:rsidP="00FF06AA">
            <w:pPr>
              <w:pStyle w:val="TableParagraph"/>
              <w:spacing w:line="300" w:lineRule="auto"/>
              <w:ind w:left="473" w:right="433"/>
              <w:rPr>
                <w:sz w:val="18"/>
              </w:rPr>
            </w:pPr>
            <w:r w:rsidRPr="000F6B25">
              <w:rPr>
                <w:sz w:val="18"/>
              </w:rPr>
              <w:t>220.353</w:t>
            </w:r>
          </w:p>
        </w:tc>
      </w:tr>
      <w:tr w:rsidR="000C543E" w:rsidRPr="000F6B25" w:rsidTr="00FF06AA">
        <w:trPr>
          <w:trHeight w:val="311"/>
        </w:trPr>
        <w:tc>
          <w:tcPr>
            <w:tcW w:w="1598" w:type="dxa"/>
            <w:tcBorders>
              <w:top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60" w:right="441"/>
              <w:rPr>
                <w:sz w:val="18"/>
              </w:rPr>
            </w:pPr>
            <w:r w:rsidRPr="000F6B25">
              <w:rPr>
                <w:sz w:val="18"/>
              </w:rPr>
              <w:t>Cr</w:t>
            </w:r>
          </w:p>
        </w:tc>
        <w:tc>
          <w:tcPr>
            <w:tcW w:w="1593"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71" w:right="441"/>
              <w:rPr>
                <w:sz w:val="18"/>
              </w:rPr>
            </w:pPr>
            <w:r w:rsidRPr="000F6B25">
              <w:rPr>
                <w:sz w:val="18"/>
              </w:rPr>
              <w:t>283.583</w:t>
            </w:r>
          </w:p>
        </w:tc>
        <w:tc>
          <w:tcPr>
            <w:tcW w:w="1593"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27"/>
              <w:rPr>
                <w:sz w:val="18"/>
              </w:rPr>
            </w:pPr>
            <w:r w:rsidRPr="000F6B25">
              <w:rPr>
                <w:w w:val="101"/>
                <w:sz w:val="18"/>
              </w:rPr>
              <w:t>P</w:t>
            </w:r>
          </w:p>
        </w:tc>
        <w:tc>
          <w:tcPr>
            <w:tcW w:w="1598"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72" w:right="444"/>
              <w:rPr>
                <w:sz w:val="18"/>
              </w:rPr>
            </w:pPr>
            <w:r w:rsidRPr="000F6B25">
              <w:rPr>
                <w:sz w:val="18"/>
              </w:rPr>
              <w:t>178.284</w:t>
            </w:r>
          </w:p>
        </w:tc>
        <w:tc>
          <w:tcPr>
            <w:tcW w:w="1593"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465" w:right="441"/>
              <w:rPr>
                <w:sz w:val="18"/>
              </w:rPr>
            </w:pPr>
            <w:r w:rsidRPr="000F6B25">
              <w:rPr>
                <w:sz w:val="18"/>
              </w:rPr>
              <w:t>Ti</w:t>
            </w:r>
          </w:p>
        </w:tc>
        <w:tc>
          <w:tcPr>
            <w:tcW w:w="1593" w:type="dxa"/>
            <w:tcBorders>
              <w:top w:val="single" w:sz="4" w:space="0" w:color="000000"/>
              <w:left w:val="single" w:sz="4" w:space="0" w:color="000000"/>
              <w:bottom w:val="single" w:sz="4" w:space="0" w:color="000000"/>
            </w:tcBorders>
          </w:tcPr>
          <w:p w:rsidR="000C543E" w:rsidRPr="000F6B25" w:rsidRDefault="008A3687" w:rsidP="00FF06AA">
            <w:pPr>
              <w:pStyle w:val="TableParagraph"/>
              <w:spacing w:line="300" w:lineRule="auto"/>
              <w:ind w:left="473" w:right="433"/>
              <w:rPr>
                <w:sz w:val="18"/>
              </w:rPr>
            </w:pPr>
            <w:r w:rsidRPr="000F6B25">
              <w:rPr>
                <w:sz w:val="18"/>
              </w:rPr>
              <w:t>334.941</w:t>
            </w:r>
          </w:p>
        </w:tc>
      </w:tr>
      <w:tr w:rsidR="000C543E" w:rsidRPr="000F6B25" w:rsidTr="00FF06AA">
        <w:trPr>
          <w:trHeight w:val="311"/>
        </w:trPr>
        <w:tc>
          <w:tcPr>
            <w:tcW w:w="1598" w:type="dxa"/>
            <w:tcBorders>
              <w:top w:val="single" w:sz="4" w:space="0" w:color="000000"/>
              <w:right w:val="single" w:sz="4" w:space="0" w:color="000000"/>
            </w:tcBorders>
          </w:tcPr>
          <w:p w:rsidR="000C543E" w:rsidRPr="000F6B25" w:rsidRDefault="008A3687" w:rsidP="00FF06AA">
            <w:pPr>
              <w:pStyle w:val="TableParagraph"/>
              <w:spacing w:line="300" w:lineRule="auto"/>
              <w:ind w:left="386" w:right="441"/>
              <w:rPr>
                <w:sz w:val="18"/>
              </w:rPr>
            </w:pPr>
            <w:r w:rsidRPr="000F6B25">
              <w:rPr>
                <w:sz w:val="18"/>
              </w:rPr>
              <w:t>Mg</w:t>
            </w:r>
          </w:p>
        </w:tc>
        <w:tc>
          <w:tcPr>
            <w:tcW w:w="1593"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471" w:right="441"/>
              <w:rPr>
                <w:sz w:val="18"/>
              </w:rPr>
            </w:pPr>
            <w:r w:rsidRPr="000F6B25">
              <w:rPr>
                <w:sz w:val="18"/>
              </w:rPr>
              <w:t>280.270</w:t>
            </w:r>
          </w:p>
        </w:tc>
        <w:tc>
          <w:tcPr>
            <w:tcW w:w="1593"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right="48"/>
              <w:rPr>
                <w:sz w:val="18"/>
              </w:rPr>
            </w:pPr>
            <w:r w:rsidRPr="000F6B25">
              <w:rPr>
                <w:w w:val="101"/>
                <w:sz w:val="18"/>
              </w:rPr>
              <w:t>B</w:t>
            </w:r>
          </w:p>
        </w:tc>
        <w:tc>
          <w:tcPr>
            <w:tcW w:w="1598"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472" w:right="445"/>
              <w:rPr>
                <w:sz w:val="18"/>
              </w:rPr>
            </w:pPr>
            <w:r w:rsidRPr="000F6B25">
              <w:rPr>
                <w:sz w:val="18"/>
              </w:rPr>
              <w:t>249.678</w:t>
            </w:r>
          </w:p>
        </w:tc>
        <w:tc>
          <w:tcPr>
            <w:tcW w:w="1593"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471" w:right="429"/>
              <w:rPr>
                <w:sz w:val="18"/>
              </w:rPr>
            </w:pPr>
            <w:r w:rsidRPr="000F6B25">
              <w:rPr>
                <w:sz w:val="18"/>
              </w:rPr>
              <w:t>Mo</w:t>
            </w:r>
          </w:p>
        </w:tc>
        <w:tc>
          <w:tcPr>
            <w:tcW w:w="1593" w:type="dxa"/>
            <w:tcBorders>
              <w:top w:val="single" w:sz="4" w:space="0" w:color="000000"/>
              <w:left w:val="single" w:sz="4" w:space="0" w:color="000000"/>
            </w:tcBorders>
          </w:tcPr>
          <w:p w:rsidR="000C543E" w:rsidRPr="000F6B25" w:rsidRDefault="008A3687" w:rsidP="00FF06AA">
            <w:pPr>
              <w:pStyle w:val="TableParagraph"/>
              <w:spacing w:line="300" w:lineRule="auto"/>
              <w:ind w:left="473" w:right="434"/>
              <w:rPr>
                <w:sz w:val="18"/>
              </w:rPr>
            </w:pPr>
            <w:r w:rsidRPr="000F6B25">
              <w:rPr>
                <w:sz w:val="18"/>
              </w:rPr>
              <w:t>204.598</w:t>
            </w:r>
          </w:p>
        </w:tc>
      </w:tr>
      <w:tr w:rsidR="000C543E" w:rsidRPr="000F6B25" w:rsidTr="00FF06AA">
        <w:trPr>
          <w:trHeight w:val="311"/>
        </w:trPr>
        <w:tc>
          <w:tcPr>
            <w:tcW w:w="1598" w:type="dxa"/>
            <w:tcBorders>
              <w:right w:val="single" w:sz="4" w:space="0" w:color="000000"/>
            </w:tcBorders>
          </w:tcPr>
          <w:p w:rsidR="000C543E" w:rsidRPr="000F6B25" w:rsidRDefault="008A3687" w:rsidP="00FF06AA">
            <w:pPr>
              <w:pStyle w:val="TableParagraph"/>
              <w:spacing w:line="300" w:lineRule="auto"/>
              <w:ind w:right="60"/>
              <w:rPr>
                <w:sz w:val="18"/>
              </w:rPr>
            </w:pPr>
            <w:r w:rsidRPr="000F6B25">
              <w:rPr>
                <w:w w:val="101"/>
                <w:sz w:val="18"/>
              </w:rPr>
              <w:t>W</w:t>
            </w:r>
          </w:p>
        </w:tc>
        <w:tc>
          <w:tcPr>
            <w:tcW w:w="1593" w:type="dxa"/>
            <w:tcBorders>
              <w:left w:val="single" w:sz="4" w:space="0" w:color="000000"/>
              <w:right w:val="single" w:sz="4" w:space="0" w:color="000000"/>
            </w:tcBorders>
          </w:tcPr>
          <w:p w:rsidR="000C543E" w:rsidRPr="000F6B25" w:rsidRDefault="008A3687" w:rsidP="00FF06AA">
            <w:pPr>
              <w:pStyle w:val="TableParagraph"/>
              <w:spacing w:line="300" w:lineRule="auto"/>
              <w:ind w:left="471" w:right="441"/>
              <w:rPr>
                <w:sz w:val="18"/>
              </w:rPr>
            </w:pPr>
            <w:r w:rsidRPr="000F6B25">
              <w:rPr>
                <w:sz w:val="18"/>
              </w:rPr>
              <w:t>207.911</w:t>
            </w:r>
          </w:p>
        </w:tc>
        <w:tc>
          <w:tcPr>
            <w:tcW w:w="1593" w:type="dxa"/>
            <w:tcBorders>
              <w:left w:val="single" w:sz="4" w:space="0" w:color="000000"/>
              <w:right w:val="single" w:sz="4" w:space="0" w:color="000000"/>
            </w:tcBorders>
          </w:tcPr>
          <w:p w:rsidR="000C543E" w:rsidRPr="000F6B25" w:rsidRDefault="008A3687" w:rsidP="00FF06AA">
            <w:pPr>
              <w:pStyle w:val="TableParagraph"/>
              <w:spacing w:line="300" w:lineRule="auto"/>
              <w:ind w:right="48"/>
              <w:rPr>
                <w:sz w:val="18"/>
              </w:rPr>
            </w:pPr>
            <w:r w:rsidRPr="000F6B25">
              <w:rPr>
                <w:w w:val="101"/>
                <w:sz w:val="18"/>
              </w:rPr>
              <w:t>Y</w:t>
            </w:r>
          </w:p>
        </w:tc>
        <w:tc>
          <w:tcPr>
            <w:tcW w:w="1598" w:type="dxa"/>
            <w:tcBorders>
              <w:left w:val="single" w:sz="4" w:space="0" w:color="000000"/>
              <w:right w:val="single" w:sz="4" w:space="0" w:color="000000"/>
            </w:tcBorders>
          </w:tcPr>
          <w:p w:rsidR="000C543E" w:rsidRPr="000F6B25" w:rsidRDefault="008A3687" w:rsidP="00FF06AA">
            <w:pPr>
              <w:pStyle w:val="TableParagraph"/>
              <w:spacing w:line="300" w:lineRule="auto"/>
              <w:ind w:left="472" w:right="445"/>
              <w:rPr>
                <w:sz w:val="18"/>
              </w:rPr>
            </w:pPr>
            <w:r w:rsidRPr="000F6B25">
              <w:rPr>
                <w:sz w:val="18"/>
              </w:rPr>
              <w:t>360.073</w:t>
            </w:r>
          </w:p>
        </w:tc>
        <w:tc>
          <w:tcPr>
            <w:tcW w:w="1593" w:type="dxa"/>
            <w:tcBorders>
              <w:left w:val="single" w:sz="4" w:space="0" w:color="000000"/>
              <w:right w:val="single" w:sz="4" w:space="0" w:color="000000"/>
            </w:tcBorders>
          </w:tcPr>
          <w:p w:rsidR="000C543E" w:rsidRPr="000F6B25" w:rsidRDefault="008A3687" w:rsidP="00FF06AA">
            <w:pPr>
              <w:pStyle w:val="TableParagraph"/>
              <w:spacing w:line="300" w:lineRule="auto"/>
              <w:ind w:left="464" w:right="441"/>
              <w:rPr>
                <w:sz w:val="18"/>
              </w:rPr>
            </w:pPr>
            <w:r w:rsidRPr="000F6B25">
              <w:rPr>
                <w:sz w:val="18"/>
              </w:rPr>
              <w:t>--</w:t>
            </w:r>
          </w:p>
        </w:tc>
        <w:tc>
          <w:tcPr>
            <w:tcW w:w="1593" w:type="dxa"/>
            <w:tcBorders>
              <w:left w:val="single" w:sz="4" w:space="0" w:color="000000"/>
            </w:tcBorders>
          </w:tcPr>
          <w:p w:rsidR="000C543E" w:rsidRPr="000F6B25" w:rsidRDefault="008A3687" w:rsidP="00FF06AA">
            <w:pPr>
              <w:pStyle w:val="TableParagraph"/>
              <w:spacing w:line="300" w:lineRule="auto"/>
              <w:ind w:left="473" w:right="434"/>
              <w:rPr>
                <w:sz w:val="18"/>
              </w:rPr>
            </w:pPr>
            <w:r w:rsidRPr="000F6B25">
              <w:rPr>
                <w:sz w:val="18"/>
              </w:rPr>
              <w:t>--</w:t>
            </w:r>
          </w:p>
        </w:tc>
      </w:tr>
    </w:tbl>
    <w:p w:rsidR="000C543E" w:rsidRPr="000F6B25" w:rsidRDefault="008A3687" w:rsidP="00FF06AA">
      <w:pPr>
        <w:pStyle w:val="a6"/>
        <w:spacing w:before="240" w:line="300" w:lineRule="auto"/>
        <w:ind w:left="4543"/>
        <w:rPr>
          <w:rFonts w:ascii="黑体" w:eastAsia="黑体" w:hAnsi="黑体"/>
          <w:sz w:val="18"/>
          <w:szCs w:val="18"/>
        </w:rPr>
      </w:pPr>
      <w:r w:rsidRPr="000F6B25">
        <w:rPr>
          <w:rFonts w:ascii="黑体" w:eastAsia="黑体" w:hAnsi="黑体"/>
          <w:sz w:val="18"/>
          <w:szCs w:val="18"/>
        </w:rPr>
        <w:t>表</w:t>
      </w:r>
      <w:r w:rsidR="00384EE9" w:rsidRPr="000F6B25">
        <w:rPr>
          <w:rFonts w:ascii="黑体" w:eastAsia="黑体" w:hAnsi="黑体"/>
          <w:sz w:val="18"/>
          <w:szCs w:val="18"/>
        </w:rPr>
        <w:t>D</w:t>
      </w:r>
      <w:r w:rsidRPr="000F6B25">
        <w:rPr>
          <w:rFonts w:ascii="黑体" w:eastAsia="黑体" w:hAnsi="黑体"/>
          <w:sz w:val="18"/>
          <w:szCs w:val="18"/>
        </w:rPr>
        <w:t>.2</w:t>
      </w:r>
      <w:r w:rsidRPr="000F6B25">
        <w:rPr>
          <w:rFonts w:ascii="黑体" w:eastAsia="黑体" w:hAnsi="黑体"/>
          <w:sz w:val="18"/>
          <w:szCs w:val="18"/>
        </w:rPr>
        <w:tab/>
        <w:t>仪器参数</w:t>
      </w:r>
    </w:p>
    <w:tbl>
      <w:tblPr>
        <w:tblW w:w="957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368"/>
        <w:gridCol w:w="1368"/>
        <w:gridCol w:w="1368"/>
        <w:gridCol w:w="1368"/>
        <w:gridCol w:w="1363"/>
        <w:gridCol w:w="1368"/>
        <w:gridCol w:w="1368"/>
      </w:tblGrid>
      <w:tr w:rsidR="000C543E" w:rsidRPr="000F6B25" w:rsidTr="00B44B16">
        <w:trPr>
          <w:trHeight w:val="315"/>
        </w:trPr>
        <w:tc>
          <w:tcPr>
            <w:tcW w:w="1368" w:type="dxa"/>
            <w:vMerge w:val="restart"/>
            <w:tcBorders>
              <w:bottom w:val="single" w:sz="4" w:space="0" w:color="000000"/>
              <w:right w:val="single" w:sz="4" w:space="0" w:color="000000"/>
            </w:tcBorders>
          </w:tcPr>
          <w:p w:rsidR="000C543E" w:rsidRPr="000F6B25" w:rsidRDefault="000C543E" w:rsidP="00FF06AA">
            <w:pPr>
              <w:pStyle w:val="TableParagraph"/>
              <w:spacing w:before="6" w:line="300" w:lineRule="auto"/>
              <w:jc w:val="left"/>
              <w:rPr>
                <w:sz w:val="15"/>
              </w:rPr>
            </w:pPr>
          </w:p>
          <w:p w:rsidR="000C543E" w:rsidRPr="000F6B25" w:rsidRDefault="008A3687" w:rsidP="00FF06AA">
            <w:pPr>
              <w:pStyle w:val="TableParagraph"/>
              <w:spacing w:before="0" w:line="300" w:lineRule="auto"/>
              <w:ind w:left="551" w:right="309" w:hanging="159"/>
              <w:jc w:val="left"/>
              <w:rPr>
                <w:sz w:val="18"/>
              </w:rPr>
            </w:pPr>
            <w:r w:rsidRPr="000F6B25">
              <w:rPr>
                <w:sz w:val="18"/>
              </w:rPr>
              <w:t>RF 功率(W)</w:t>
            </w:r>
          </w:p>
        </w:tc>
        <w:tc>
          <w:tcPr>
            <w:tcW w:w="1368" w:type="dxa"/>
            <w:vMerge w:val="restart"/>
            <w:tcBorders>
              <w:left w:val="single" w:sz="4" w:space="0" w:color="000000"/>
              <w:bottom w:val="single" w:sz="4" w:space="0" w:color="000000"/>
              <w:right w:val="single" w:sz="4" w:space="0" w:color="000000"/>
            </w:tcBorders>
          </w:tcPr>
          <w:p w:rsidR="000C543E" w:rsidRPr="000F6B25" w:rsidRDefault="000C543E" w:rsidP="00FF06AA">
            <w:pPr>
              <w:pStyle w:val="TableParagraph"/>
              <w:spacing w:before="6" w:line="300" w:lineRule="auto"/>
              <w:jc w:val="left"/>
              <w:rPr>
                <w:sz w:val="15"/>
              </w:rPr>
            </w:pPr>
          </w:p>
          <w:p w:rsidR="000C543E" w:rsidRPr="000F6B25" w:rsidRDefault="008A3687" w:rsidP="00FF06AA">
            <w:pPr>
              <w:pStyle w:val="TableParagraph"/>
              <w:spacing w:before="0" w:line="300" w:lineRule="auto"/>
              <w:ind w:left="330"/>
              <w:jc w:val="left"/>
              <w:rPr>
                <w:sz w:val="18"/>
              </w:rPr>
            </w:pPr>
            <w:r w:rsidRPr="000F6B25">
              <w:rPr>
                <w:sz w:val="18"/>
              </w:rPr>
              <w:t>观测高度</w:t>
            </w:r>
          </w:p>
          <w:p w:rsidR="000C543E" w:rsidRPr="000F6B25" w:rsidRDefault="008A3687" w:rsidP="00FF06AA">
            <w:pPr>
              <w:pStyle w:val="TableParagraph"/>
              <w:spacing w:before="82" w:line="300" w:lineRule="auto"/>
              <w:ind w:left="422"/>
              <w:jc w:val="left"/>
              <w:rPr>
                <w:sz w:val="18"/>
              </w:rPr>
            </w:pPr>
            <w:r w:rsidRPr="000F6B25">
              <w:rPr>
                <w:sz w:val="18"/>
              </w:rPr>
              <w:t>（mm）</w:t>
            </w:r>
          </w:p>
        </w:tc>
        <w:tc>
          <w:tcPr>
            <w:tcW w:w="1368" w:type="dxa"/>
            <w:vMerge w:val="restart"/>
            <w:tcBorders>
              <w:left w:val="single" w:sz="4" w:space="0" w:color="000000"/>
              <w:bottom w:val="single" w:sz="4" w:space="0" w:color="000000"/>
              <w:right w:val="single" w:sz="4" w:space="0" w:color="000000"/>
            </w:tcBorders>
          </w:tcPr>
          <w:p w:rsidR="000C543E" w:rsidRPr="000F6B25" w:rsidRDefault="000C543E" w:rsidP="00FF06AA">
            <w:pPr>
              <w:pStyle w:val="TableParagraph"/>
              <w:spacing w:before="6" w:line="300" w:lineRule="auto"/>
              <w:jc w:val="left"/>
              <w:rPr>
                <w:sz w:val="15"/>
              </w:rPr>
            </w:pPr>
          </w:p>
          <w:p w:rsidR="000C543E" w:rsidRPr="000F6B25" w:rsidRDefault="008A3687" w:rsidP="00FF06AA">
            <w:pPr>
              <w:pStyle w:val="TableParagraph"/>
              <w:spacing w:before="0" w:line="300" w:lineRule="auto"/>
              <w:ind w:left="239"/>
              <w:jc w:val="left"/>
              <w:rPr>
                <w:sz w:val="18"/>
              </w:rPr>
            </w:pPr>
            <w:r w:rsidRPr="000F6B25">
              <w:rPr>
                <w:spacing w:val="-3"/>
                <w:sz w:val="18"/>
              </w:rPr>
              <w:t>辅助气流量</w:t>
            </w:r>
          </w:p>
          <w:p w:rsidR="000C543E" w:rsidRPr="000F6B25" w:rsidRDefault="008A3687" w:rsidP="00FF06AA">
            <w:pPr>
              <w:pStyle w:val="TableParagraph"/>
              <w:spacing w:before="82" w:line="300" w:lineRule="auto"/>
              <w:ind w:left="239"/>
              <w:jc w:val="left"/>
              <w:rPr>
                <w:sz w:val="18"/>
              </w:rPr>
            </w:pPr>
            <w:r w:rsidRPr="000F6B25">
              <w:rPr>
                <w:sz w:val="18"/>
              </w:rPr>
              <w:t>（L/min）</w:t>
            </w:r>
          </w:p>
        </w:tc>
        <w:tc>
          <w:tcPr>
            <w:tcW w:w="1368" w:type="dxa"/>
            <w:vMerge w:val="restart"/>
            <w:tcBorders>
              <w:left w:val="single" w:sz="4" w:space="0" w:color="000000"/>
              <w:bottom w:val="single" w:sz="4" w:space="0" w:color="000000"/>
              <w:right w:val="single" w:sz="4" w:space="0" w:color="000000"/>
            </w:tcBorders>
          </w:tcPr>
          <w:p w:rsidR="000C543E" w:rsidRPr="000F6B25" w:rsidRDefault="000C543E" w:rsidP="00FF06AA">
            <w:pPr>
              <w:pStyle w:val="TableParagraph"/>
              <w:spacing w:before="6" w:line="300" w:lineRule="auto"/>
              <w:jc w:val="left"/>
              <w:rPr>
                <w:sz w:val="15"/>
              </w:rPr>
            </w:pPr>
          </w:p>
          <w:p w:rsidR="000C543E" w:rsidRPr="000F6B25" w:rsidRDefault="008A3687" w:rsidP="00FF06AA">
            <w:pPr>
              <w:pStyle w:val="TableParagraph"/>
              <w:spacing w:before="0" w:line="300" w:lineRule="auto"/>
              <w:ind w:left="355" w:right="332"/>
              <w:rPr>
                <w:sz w:val="18"/>
              </w:rPr>
            </w:pPr>
            <w:r w:rsidRPr="000F6B25">
              <w:rPr>
                <w:sz w:val="18"/>
              </w:rPr>
              <w:t>泵速</w:t>
            </w:r>
          </w:p>
          <w:p w:rsidR="000C543E" w:rsidRPr="000F6B25" w:rsidRDefault="008A3687" w:rsidP="00FF06AA">
            <w:pPr>
              <w:pStyle w:val="TableParagraph"/>
              <w:spacing w:before="82" w:line="300" w:lineRule="auto"/>
              <w:ind w:left="355" w:right="332"/>
              <w:rPr>
                <w:sz w:val="18"/>
              </w:rPr>
            </w:pPr>
            <w:r w:rsidRPr="000F6B25">
              <w:rPr>
                <w:sz w:val="18"/>
              </w:rPr>
              <w:t>（rpm）</w:t>
            </w:r>
          </w:p>
        </w:tc>
        <w:tc>
          <w:tcPr>
            <w:tcW w:w="2731" w:type="dxa"/>
            <w:gridSpan w:val="2"/>
            <w:tcBorders>
              <w:left w:val="single" w:sz="4" w:space="0" w:color="000000"/>
              <w:right w:val="single" w:sz="4" w:space="0" w:color="000000"/>
            </w:tcBorders>
          </w:tcPr>
          <w:p w:rsidR="000C543E" w:rsidRPr="000F6B25" w:rsidRDefault="008A3687" w:rsidP="00FF06AA">
            <w:pPr>
              <w:pStyle w:val="TableParagraph"/>
              <w:spacing w:before="45" w:line="300" w:lineRule="auto"/>
              <w:ind w:left="873"/>
              <w:jc w:val="left"/>
              <w:rPr>
                <w:sz w:val="18"/>
              </w:rPr>
            </w:pPr>
            <w:r w:rsidRPr="000F6B25">
              <w:rPr>
                <w:sz w:val="18"/>
              </w:rPr>
              <w:t>积分时间(s)</w:t>
            </w:r>
          </w:p>
        </w:tc>
        <w:tc>
          <w:tcPr>
            <w:tcW w:w="1368" w:type="dxa"/>
            <w:vMerge w:val="restart"/>
            <w:tcBorders>
              <w:left w:val="single" w:sz="4" w:space="0" w:color="000000"/>
              <w:bottom w:val="single" w:sz="4" w:space="0" w:color="000000"/>
            </w:tcBorders>
          </w:tcPr>
          <w:p w:rsidR="000C543E" w:rsidRPr="000F6B25" w:rsidRDefault="000C543E" w:rsidP="00FF06AA">
            <w:pPr>
              <w:pStyle w:val="TableParagraph"/>
              <w:spacing w:before="11" w:line="300" w:lineRule="auto"/>
              <w:jc w:val="left"/>
              <w:rPr>
                <w:sz w:val="15"/>
              </w:rPr>
            </w:pPr>
          </w:p>
          <w:p w:rsidR="000C543E" w:rsidRPr="000F6B25" w:rsidRDefault="008A3687" w:rsidP="00FF06AA">
            <w:pPr>
              <w:pStyle w:val="TableParagraph"/>
              <w:spacing w:before="0" w:line="300" w:lineRule="auto"/>
              <w:ind w:left="221" w:right="192"/>
              <w:rPr>
                <w:sz w:val="18"/>
              </w:rPr>
            </w:pPr>
            <w:r w:rsidRPr="000F6B25">
              <w:rPr>
                <w:sz w:val="18"/>
              </w:rPr>
              <w:t>雾化器压力</w:t>
            </w:r>
          </w:p>
          <w:p w:rsidR="000C543E" w:rsidRPr="000F6B25" w:rsidRDefault="008A3687" w:rsidP="00FF06AA">
            <w:pPr>
              <w:pStyle w:val="TableParagraph"/>
              <w:spacing w:before="77" w:line="300" w:lineRule="auto"/>
              <w:ind w:left="221" w:right="192"/>
              <w:rPr>
                <w:sz w:val="18"/>
              </w:rPr>
            </w:pPr>
            <w:r w:rsidRPr="000F6B25">
              <w:rPr>
                <w:sz w:val="18"/>
              </w:rPr>
              <w:t>（MPa）</w:t>
            </w:r>
          </w:p>
        </w:tc>
      </w:tr>
      <w:tr w:rsidR="000C543E" w:rsidRPr="000F6B25" w:rsidTr="00B44B16">
        <w:trPr>
          <w:trHeight w:val="604"/>
        </w:trPr>
        <w:tc>
          <w:tcPr>
            <w:tcW w:w="1368" w:type="dxa"/>
            <w:vMerge/>
            <w:tcBorders>
              <w:top w:val="nil"/>
              <w:bottom w:val="single" w:sz="4" w:space="0" w:color="000000"/>
              <w:right w:val="single" w:sz="4" w:space="0" w:color="000000"/>
            </w:tcBorders>
          </w:tcPr>
          <w:p w:rsidR="000C543E" w:rsidRPr="000F6B25" w:rsidRDefault="000C543E" w:rsidP="00FF06AA">
            <w:pPr>
              <w:spacing w:line="300" w:lineRule="auto"/>
              <w:rPr>
                <w:sz w:val="2"/>
                <w:szCs w:val="2"/>
              </w:rPr>
            </w:pPr>
          </w:p>
        </w:tc>
        <w:tc>
          <w:tcPr>
            <w:tcW w:w="1368" w:type="dxa"/>
            <w:vMerge/>
            <w:tcBorders>
              <w:top w:val="nil"/>
              <w:left w:val="single" w:sz="4" w:space="0" w:color="000000"/>
              <w:bottom w:val="single" w:sz="4" w:space="0" w:color="000000"/>
              <w:right w:val="single" w:sz="4" w:space="0" w:color="000000"/>
            </w:tcBorders>
          </w:tcPr>
          <w:p w:rsidR="000C543E" w:rsidRPr="000F6B25" w:rsidRDefault="000C543E" w:rsidP="00FF06AA">
            <w:pPr>
              <w:spacing w:line="300" w:lineRule="auto"/>
              <w:rPr>
                <w:sz w:val="2"/>
                <w:szCs w:val="2"/>
              </w:rPr>
            </w:pPr>
          </w:p>
        </w:tc>
        <w:tc>
          <w:tcPr>
            <w:tcW w:w="1368" w:type="dxa"/>
            <w:vMerge/>
            <w:tcBorders>
              <w:top w:val="nil"/>
              <w:left w:val="single" w:sz="4" w:space="0" w:color="000000"/>
              <w:bottom w:val="single" w:sz="4" w:space="0" w:color="000000"/>
              <w:right w:val="single" w:sz="4" w:space="0" w:color="000000"/>
            </w:tcBorders>
          </w:tcPr>
          <w:p w:rsidR="000C543E" w:rsidRPr="000F6B25" w:rsidRDefault="000C543E" w:rsidP="00FF06AA">
            <w:pPr>
              <w:spacing w:line="300" w:lineRule="auto"/>
              <w:rPr>
                <w:sz w:val="2"/>
                <w:szCs w:val="2"/>
              </w:rPr>
            </w:pPr>
          </w:p>
        </w:tc>
        <w:tc>
          <w:tcPr>
            <w:tcW w:w="1368" w:type="dxa"/>
            <w:vMerge/>
            <w:tcBorders>
              <w:top w:val="nil"/>
              <w:left w:val="single" w:sz="4" w:space="0" w:color="000000"/>
              <w:bottom w:val="single" w:sz="4" w:space="0" w:color="000000"/>
              <w:right w:val="single" w:sz="4" w:space="0" w:color="000000"/>
            </w:tcBorders>
          </w:tcPr>
          <w:p w:rsidR="000C543E" w:rsidRPr="000F6B25" w:rsidRDefault="000C543E" w:rsidP="00FF06AA">
            <w:pPr>
              <w:spacing w:line="300" w:lineRule="auto"/>
              <w:rPr>
                <w:sz w:val="2"/>
                <w:szCs w:val="2"/>
              </w:rPr>
            </w:pPr>
          </w:p>
        </w:tc>
        <w:tc>
          <w:tcPr>
            <w:tcW w:w="1363" w:type="dxa"/>
            <w:tcBorders>
              <w:left w:val="single" w:sz="4" w:space="0" w:color="000000"/>
              <w:bottom w:val="single" w:sz="4" w:space="0" w:color="000000"/>
              <w:right w:val="single" w:sz="4" w:space="0" w:color="000000"/>
            </w:tcBorders>
          </w:tcPr>
          <w:p w:rsidR="000C543E" w:rsidRPr="000F6B25" w:rsidRDefault="000C543E" w:rsidP="00FF06AA">
            <w:pPr>
              <w:pStyle w:val="TableParagraph"/>
              <w:spacing w:before="5" w:line="300" w:lineRule="auto"/>
              <w:jc w:val="left"/>
              <w:rPr>
                <w:sz w:val="14"/>
              </w:rPr>
            </w:pPr>
          </w:p>
          <w:p w:rsidR="000C543E" w:rsidRPr="000F6B25" w:rsidRDefault="008A3687" w:rsidP="00FF06AA">
            <w:pPr>
              <w:pStyle w:val="TableParagraph"/>
              <w:spacing w:before="0" w:line="300" w:lineRule="auto"/>
              <w:ind w:left="216" w:right="192"/>
              <w:rPr>
                <w:sz w:val="18"/>
              </w:rPr>
            </w:pPr>
            <w:r w:rsidRPr="000F6B25">
              <w:rPr>
                <w:sz w:val="18"/>
              </w:rPr>
              <w:t>&gt;260nm</w:t>
            </w:r>
          </w:p>
        </w:tc>
        <w:tc>
          <w:tcPr>
            <w:tcW w:w="1368" w:type="dxa"/>
            <w:tcBorders>
              <w:left w:val="single" w:sz="4" w:space="0" w:color="000000"/>
              <w:bottom w:val="single" w:sz="4" w:space="0" w:color="000000"/>
              <w:right w:val="single" w:sz="4" w:space="0" w:color="000000"/>
            </w:tcBorders>
          </w:tcPr>
          <w:p w:rsidR="000C543E" w:rsidRPr="000F6B25" w:rsidRDefault="000C543E" w:rsidP="00FF06AA">
            <w:pPr>
              <w:pStyle w:val="TableParagraph"/>
              <w:spacing w:before="5" w:line="300" w:lineRule="auto"/>
              <w:jc w:val="left"/>
              <w:rPr>
                <w:sz w:val="14"/>
              </w:rPr>
            </w:pPr>
          </w:p>
          <w:p w:rsidR="000C543E" w:rsidRPr="000F6B25" w:rsidRDefault="008A3687" w:rsidP="00FF06AA">
            <w:pPr>
              <w:pStyle w:val="TableParagraph"/>
              <w:spacing w:before="0" w:line="300" w:lineRule="auto"/>
              <w:ind w:left="355" w:right="326"/>
              <w:rPr>
                <w:sz w:val="18"/>
              </w:rPr>
            </w:pPr>
            <w:r w:rsidRPr="000F6B25">
              <w:rPr>
                <w:sz w:val="18"/>
              </w:rPr>
              <w:t>&lt;260nm</w:t>
            </w:r>
          </w:p>
        </w:tc>
        <w:tc>
          <w:tcPr>
            <w:tcW w:w="1368" w:type="dxa"/>
            <w:vMerge/>
            <w:tcBorders>
              <w:top w:val="nil"/>
              <w:left w:val="single" w:sz="4" w:space="0" w:color="000000"/>
              <w:bottom w:val="single" w:sz="4" w:space="0" w:color="000000"/>
            </w:tcBorders>
          </w:tcPr>
          <w:p w:rsidR="000C543E" w:rsidRPr="000F6B25" w:rsidRDefault="000C543E" w:rsidP="00FF06AA">
            <w:pPr>
              <w:spacing w:line="300" w:lineRule="auto"/>
              <w:rPr>
                <w:sz w:val="2"/>
                <w:szCs w:val="2"/>
              </w:rPr>
            </w:pPr>
          </w:p>
        </w:tc>
      </w:tr>
      <w:tr w:rsidR="000C543E" w:rsidRPr="000F6B25" w:rsidTr="00B44B16">
        <w:trPr>
          <w:trHeight w:val="311"/>
        </w:trPr>
        <w:tc>
          <w:tcPr>
            <w:tcW w:w="1368" w:type="dxa"/>
            <w:tcBorders>
              <w:top w:val="single" w:sz="4" w:space="0" w:color="000000"/>
              <w:right w:val="single" w:sz="4" w:space="0" w:color="000000"/>
            </w:tcBorders>
          </w:tcPr>
          <w:p w:rsidR="000C543E" w:rsidRPr="000F6B25" w:rsidRDefault="008A3687" w:rsidP="00FF06AA">
            <w:pPr>
              <w:pStyle w:val="TableParagraph"/>
              <w:spacing w:line="300" w:lineRule="auto"/>
              <w:ind w:left="210" w:right="192"/>
              <w:rPr>
                <w:sz w:val="18"/>
              </w:rPr>
            </w:pPr>
            <w:r w:rsidRPr="000F6B25">
              <w:rPr>
                <w:sz w:val="18"/>
              </w:rPr>
              <w:t>1150</w:t>
            </w:r>
          </w:p>
        </w:tc>
        <w:tc>
          <w:tcPr>
            <w:tcW w:w="1368"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355" w:right="332"/>
              <w:rPr>
                <w:sz w:val="18"/>
              </w:rPr>
            </w:pPr>
            <w:r w:rsidRPr="000F6B25">
              <w:rPr>
                <w:sz w:val="18"/>
              </w:rPr>
              <w:t>12.0</w:t>
            </w:r>
          </w:p>
        </w:tc>
        <w:tc>
          <w:tcPr>
            <w:tcW w:w="1368"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355" w:right="327"/>
              <w:rPr>
                <w:sz w:val="18"/>
              </w:rPr>
            </w:pPr>
            <w:r w:rsidRPr="000F6B25">
              <w:rPr>
                <w:sz w:val="18"/>
              </w:rPr>
              <w:t>0.5</w:t>
            </w:r>
          </w:p>
        </w:tc>
        <w:tc>
          <w:tcPr>
            <w:tcW w:w="1368"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355" w:right="332"/>
              <w:rPr>
                <w:sz w:val="18"/>
              </w:rPr>
            </w:pPr>
            <w:r w:rsidRPr="000F6B25">
              <w:rPr>
                <w:sz w:val="18"/>
              </w:rPr>
              <w:t>50</w:t>
            </w:r>
          </w:p>
        </w:tc>
        <w:tc>
          <w:tcPr>
            <w:tcW w:w="1363"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211" w:right="192"/>
              <w:rPr>
                <w:sz w:val="18"/>
              </w:rPr>
            </w:pPr>
            <w:r w:rsidRPr="000F6B25">
              <w:rPr>
                <w:sz w:val="18"/>
              </w:rPr>
              <w:t>15</w:t>
            </w:r>
          </w:p>
        </w:tc>
        <w:tc>
          <w:tcPr>
            <w:tcW w:w="1368"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355" w:right="331"/>
              <w:rPr>
                <w:sz w:val="18"/>
              </w:rPr>
            </w:pPr>
            <w:r w:rsidRPr="000F6B25">
              <w:rPr>
                <w:sz w:val="18"/>
              </w:rPr>
              <w:t>20</w:t>
            </w:r>
          </w:p>
        </w:tc>
        <w:tc>
          <w:tcPr>
            <w:tcW w:w="1368" w:type="dxa"/>
            <w:tcBorders>
              <w:top w:val="single" w:sz="4" w:space="0" w:color="000000"/>
              <w:left w:val="single" w:sz="4" w:space="0" w:color="000000"/>
            </w:tcBorders>
          </w:tcPr>
          <w:p w:rsidR="000C543E" w:rsidRPr="000F6B25" w:rsidRDefault="008A3687" w:rsidP="00FF06AA">
            <w:pPr>
              <w:pStyle w:val="TableParagraph"/>
              <w:spacing w:line="300" w:lineRule="auto"/>
              <w:ind w:left="221" w:right="192"/>
              <w:rPr>
                <w:sz w:val="18"/>
              </w:rPr>
            </w:pPr>
            <w:r w:rsidRPr="000F6B25">
              <w:rPr>
                <w:sz w:val="18"/>
              </w:rPr>
              <w:t>0.20</w:t>
            </w:r>
          </w:p>
        </w:tc>
      </w:tr>
    </w:tbl>
    <w:p w:rsidR="000C543E" w:rsidRPr="000F6B25" w:rsidRDefault="008A3687" w:rsidP="00FF06AA">
      <w:pPr>
        <w:pStyle w:val="aff0"/>
        <w:numPr>
          <w:ilvl w:val="3"/>
          <w:numId w:val="27"/>
        </w:numPr>
        <w:spacing w:beforeLines="0" w:afterLines="0" w:line="300" w:lineRule="auto"/>
        <w:jc w:val="both"/>
        <w:outlineLvl w:val="2"/>
        <w:rPr>
          <w:rFonts w:hAnsi="黑体" w:cs="宋体"/>
          <w:spacing w:val="-10"/>
          <w:lang w:val="zh-CN" w:bidi="zh-CN"/>
        </w:rPr>
      </w:pPr>
      <w:bookmarkStart w:id="114" w:name="_Toc86760235"/>
      <w:r w:rsidRPr="000F6B25">
        <w:rPr>
          <w:rFonts w:hAnsi="黑体" w:cs="宋体"/>
          <w:spacing w:val="-10"/>
          <w:lang w:val="zh-CN" w:bidi="zh-CN"/>
        </w:rPr>
        <w:t>光谱仪的实际分辨率</w:t>
      </w:r>
      <w:bookmarkEnd w:id="114"/>
    </w:p>
    <w:p w:rsidR="000C543E" w:rsidRPr="000F6B25" w:rsidRDefault="008A3687" w:rsidP="00FF06AA">
      <w:pPr>
        <w:pStyle w:val="a6"/>
        <w:spacing w:line="300" w:lineRule="auto"/>
        <w:ind w:firstLine="420"/>
        <w:jc w:val="both"/>
        <w:rPr>
          <w:spacing w:val="-10"/>
        </w:rPr>
      </w:pPr>
      <w:r w:rsidRPr="000F6B25">
        <w:rPr>
          <w:spacing w:val="-10"/>
        </w:rPr>
        <w:t>计算每条使用的分析谱线的带宽，带宽必须小于0.03 nm。</w:t>
      </w:r>
    </w:p>
    <w:p w:rsidR="000C543E" w:rsidRPr="000F6B25" w:rsidRDefault="008A3687" w:rsidP="00FF06AA">
      <w:pPr>
        <w:pStyle w:val="aff0"/>
        <w:numPr>
          <w:ilvl w:val="3"/>
          <w:numId w:val="27"/>
        </w:numPr>
        <w:spacing w:beforeLines="0" w:afterLines="0" w:line="300" w:lineRule="auto"/>
        <w:jc w:val="both"/>
        <w:outlineLvl w:val="2"/>
        <w:rPr>
          <w:rFonts w:hAnsi="黑体" w:cs="宋体"/>
          <w:spacing w:val="-10"/>
          <w:lang w:val="zh-CN" w:bidi="zh-CN"/>
        </w:rPr>
      </w:pPr>
      <w:bookmarkStart w:id="115" w:name="_Toc86760236"/>
      <w:r w:rsidRPr="000F6B25">
        <w:rPr>
          <w:rFonts w:hAnsi="黑体" w:cs="宋体"/>
          <w:spacing w:val="-10"/>
          <w:lang w:val="zh-CN" w:bidi="zh-CN"/>
        </w:rPr>
        <w:t>校准曲线的线性</w:t>
      </w:r>
      <w:bookmarkEnd w:id="115"/>
    </w:p>
    <w:p w:rsidR="000C543E" w:rsidRPr="000F6B25" w:rsidRDefault="008A3687" w:rsidP="00FF06AA">
      <w:pPr>
        <w:pStyle w:val="a6"/>
        <w:spacing w:line="300" w:lineRule="auto"/>
        <w:ind w:firstLine="420"/>
        <w:jc w:val="both"/>
        <w:rPr>
          <w:spacing w:val="-10"/>
        </w:rPr>
      </w:pPr>
      <w:r w:rsidRPr="000F6B25">
        <w:rPr>
          <w:spacing w:val="-10"/>
        </w:rPr>
        <w:t>相关系数要求不小于0.999。</w:t>
      </w:r>
    </w:p>
    <w:p w:rsidR="000C543E" w:rsidRPr="000F6B25" w:rsidRDefault="008A3687" w:rsidP="00FF06AA">
      <w:pPr>
        <w:pStyle w:val="aff0"/>
        <w:numPr>
          <w:ilvl w:val="3"/>
          <w:numId w:val="27"/>
        </w:numPr>
        <w:spacing w:beforeLines="0" w:afterLines="0" w:line="300" w:lineRule="auto"/>
        <w:jc w:val="both"/>
        <w:outlineLvl w:val="2"/>
        <w:rPr>
          <w:rFonts w:hAnsi="黑体" w:cs="宋体"/>
          <w:spacing w:val="-10"/>
          <w:lang w:val="zh-CN" w:bidi="zh-CN"/>
        </w:rPr>
      </w:pPr>
      <w:bookmarkStart w:id="116" w:name="_Toc86760237"/>
      <w:r w:rsidRPr="000F6B25">
        <w:rPr>
          <w:rFonts w:hAnsi="黑体" w:cs="宋体"/>
          <w:spacing w:val="-10"/>
          <w:lang w:val="zh-CN" w:bidi="zh-CN"/>
        </w:rPr>
        <w:t>微波快速消解仪</w:t>
      </w:r>
      <w:bookmarkEnd w:id="116"/>
    </w:p>
    <w:p w:rsidR="000C543E" w:rsidRPr="000F6B25" w:rsidRDefault="008A3687" w:rsidP="00FF06AA">
      <w:pPr>
        <w:pStyle w:val="a6"/>
        <w:spacing w:line="300" w:lineRule="auto"/>
        <w:ind w:firstLine="420"/>
        <w:jc w:val="both"/>
        <w:rPr>
          <w:spacing w:val="-10"/>
        </w:rPr>
      </w:pPr>
      <w:r w:rsidRPr="000F6B25">
        <w:rPr>
          <w:spacing w:val="-10"/>
        </w:rPr>
        <w:t>本方法使用的是WX-8000型微波消解仪</w:t>
      </w:r>
      <w:r w:rsidR="002C76C7" w:rsidRPr="000F6B25">
        <w:rPr>
          <w:spacing w:val="-10"/>
        </w:rPr>
        <w:t>，</w:t>
      </w:r>
      <w:r w:rsidRPr="000F6B25">
        <w:rPr>
          <w:spacing w:val="-10"/>
        </w:rPr>
        <w:t>应根据试验确定合理的单步或多</w:t>
      </w:r>
      <w:proofErr w:type="gramStart"/>
      <w:r w:rsidRPr="000F6B25">
        <w:rPr>
          <w:spacing w:val="-10"/>
        </w:rPr>
        <w:t>步运行</w:t>
      </w:r>
      <w:proofErr w:type="gramEnd"/>
      <w:r w:rsidRPr="000F6B25">
        <w:rPr>
          <w:spacing w:val="-10"/>
        </w:rPr>
        <w:t>方案从而达到样品完全消解的目的</w:t>
      </w:r>
      <w:r w:rsidR="00CA4826" w:rsidRPr="000F6B25">
        <w:rPr>
          <w:rFonts w:hint="eastAsia"/>
          <w:spacing w:val="-10"/>
        </w:rPr>
        <w:t>。</w:t>
      </w:r>
      <w:r w:rsidRPr="000F6B25">
        <w:rPr>
          <w:spacing w:val="-10"/>
        </w:rPr>
        <w:t>因本样品较易溶解故采用单步运行</w:t>
      </w:r>
      <w:r w:rsidR="00CA4826" w:rsidRPr="000F6B25">
        <w:rPr>
          <w:rFonts w:hint="eastAsia"/>
          <w:spacing w:val="-10"/>
        </w:rPr>
        <w:t>，</w:t>
      </w:r>
      <w:r w:rsidRPr="000F6B25">
        <w:rPr>
          <w:spacing w:val="-10"/>
        </w:rPr>
        <w:t>可以使用不同型号的消解仪进行消解</w:t>
      </w:r>
      <w:r w:rsidR="002C76C7" w:rsidRPr="000F6B25">
        <w:rPr>
          <w:spacing w:val="-10"/>
        </w:rPr>
        <w:t>，</w:t>
      </w:r>
      <w:r w:rsidRPr="000F6B25">
        <w:rPr>
          <w:spacing w:val="-10"/>
        </w:rPr>
        <w:t>但需根据相应的仪器说明规范操作以保证安全。</w:t>
      </w:r>
    </w:p>
    <w:p w:rsidR="000C543E" w:rsidRPr="000F6B25" w:rsidRDefault="002B55EC" w:rsidP="00FF06AA">
      <w:pPr>
        <w:pStyle w:val="aff"/>
        <w:spacing w:before="120" w:after="120" w:line="300" w:lineRule="auto"/>
        <w:outlineLvl w:val="1"/>
        <w:rPr>
          <w:rFonts w:hAnsi="黑体"/>
        </w:rPr>
      </w:pPr>
      <w:bookmarkStart w:id="117" w:name="_Toc86760238"/>
      <w:r w:rsidRPr="000F6B25">
        <w:rPr>
          <w:rFonts w:hAnsi="黑体" w:hint="eastAsia"/>
        </w:rPr>
        <w:t>D</w:t>
      </w:r>
      <w:r w:rsidRPr="000F6B25">
        <w:rPr>
          <w:rFonts w:hAnsi="黑体"/>
        </w:rPr>
        <w:t xml:space="preserve">.6 </w:t>
      </w:r>
      <w:r w:rsidR="008A3687" w:rsidRPr="000F6B25">
        <w:rPr>
          <w:rFonts w:hAnsi="黑体"/>
        </w:rPr>
        <w:t>试样</w:t>
      </w:r>
      <w:bookmarkEnd w:id="117"/>
    </w:p>
    <w:p w:rsidR="00B44B16" w:rsidRPr="000F6B25" w:rsidRDefault="00B44B16" w:rsidP="00FF06AA">
      <w:pPr>
        <w:pStyle w:val="aff0"/>
        <w:numPr>
          <w:ilvl w:val="3"/>
          <w:numId w:val="28"/>
        </w:numPr>
        <w:spacing w:beforeLines="0" w:afterLines="0" w:line="300" w:lineRule="auto"/>
        <w:jc w:val="both"/>
        <w:outlineLvl w:val="2"/>
        <w:rPr>
          <w:rFonts w:hAnsi="黑体" w:cs="宋体"/>
          <w:spacing w:val="-10"/>
          <w:lang w:val="zh-CN" w:bidi="zh-CN"/>
        </w:rPr>
      </w:pPr>
      <w:bookmarkStart w:id="118" w:name="_Toc86760239"/>
      <w:r w:rsidRPr="000F6B25">
        <w:rPr>
          <w:rFonts w:asciiTheme="minorEastAsia" w:eastAsiaTheme="minorEastAsia" w:hAnsiTheme="minorEastAsia"/>
          <w:spacing w:val="-10"/>
        </w:rPr>
        <w:t>试样应通过0.125 mm的筛孔，在105</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±5</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烘1 h，置于干燥器中冷却至室温。同一试样，应称取2份试料进行测</w:t>
      </w:r>
      <w:r w:rsidRPr="000F6B25">
        <w:rPr>
          <w:rFonts w:asciiTheme="minorEastAsia" w:eastAsiaTheme="minorEastAsia" w:hAnsiTheme="minorEastAsia" w:hint="eastAsia"/>
          <w:spacing w:val="-10"/>
        </w:rPr>
        <w:t>定。</w:t>
      </w:r>
      <w:bookmarkEnd w:id="118"/>
    </w:p>
    <w:p w:rsidR="000C543E" w:rsidRPr="000F6B25" w:rsidRDefault="008A3687" w:rsidP="00FF06AA">
      <w:pPr>
        <w:pStyle w:val="aff0"/>
        <w:numPr>
          <w:ilvl w:val="3"/>
          <w:numId w:val="28"/>
        </w:numPr>
        <w:spacing w:beforeLines="0" w:afterLines="0" w:line="300" w:lineRule="auto"/>
        <w:jc w:val="both"/>
        <w:outlineLvl w:val="2"/>
        <w:rPr>
          <w:rFonts w:asciiTheme="minorEastAsia" w:eastAsiaTheme="minorEastAsia" w:hAnsiTheme="minorEastAsia"/>
          <w:spacing w:val="-10"/>
        </w:rPr>
      </w:pPr>
      <w:bookmarkStart w:id="119" w:name="_Toc86760240"/>
      <w:r w:rsidRPr="000F6B25">
        <w:rPr>
          <w:rFonts w:asciiTheme="minorEastAsia" w:eastAsiaTheme="minorEastAsia" w:hAnsiTheme="minorEastAsia"/>
          <w:spacing w:val="-10"/>
        </w:rPr>
        <w:t>试料量</w:t>
      </w:r>
      <w:r w:rsidR="00B44B16" w:rsidRPr="000F6B25">
        <w:rPr>
          <w:rFonts w:asciiTheme="minorEastAsia" w:eastAsiaTheme="minorEastAsia" w:hAnsiTheme="minorEastAsia" w:hint="eastAsia"/>
          <w:spacing w:val="-10"/>
        </w:rPr>
        <w:t>：</w:t>
      </w:r>
      <w:r w:rsidRPr="000F6B25">
        <w:rPr>
          <w:rFonts w:asciiTheme="minorEastAsia" w:eastAsiaTheme="minorEastAsia" w:hAnsiTheme="minorEastAsia"/>
          <w:spacing w:val="-10"/>
        </w:rPr>
        <w:t>称取0.2000</w:t>
      </w:r>
      <w:r w:rsidR="00B44B16" w:rsidRPr="000F6B25">
        <w:rPr>
          <w:rFonts w:asciiTheme="minorEastAsia" w:eastAsiaTheme="minorEastAsia" w:hAnsiTheme="minorEastAsia"/>
          <w:spacing w:val="-10"/>
        </w:rPr>
        <w:t xml:space="preserve"> </w:t>
      </w:r>
      <w:r w:rsidRPr="000F6B25">
        <w:rPr>
          <w:rFonts w:asciiTheme="minorEastAsia" w:eastAsiaTheme="minorEastAsia" w:hAnsiTheme="minorEastAsia"/>
          <w:spacing w:val="-10"/>
        </w:rPr>
        <w:t>g试料，准确至0.0001</w:t>
      </w:r>
      <w:r w:rsidR="00B44B16" w:rsidRPr="000F6B25">
        <w:rPr>
          <w:rFonts w:asciiTheme="minorEastAsia" w:eastAsiaTheme="minorEastAsia" w:hAnsiTheme="minorEastAsia"/>
          <w:spacing w:val="-10"/>
        </w:rPr>
        <w:t xml:space="preserve"> </w:t>
      </w:r>
      <w:r w:rsidRPr="000F6B25">
        <w:rPr>
          <w:rFonts w:asciiTheme="minorEastAsia" w:eastAsiaTheme="minorEastAsia" w:hAnsiTheme="minorEastAsia"/>
          <w:spacing w:val="-10"/>
        </w:rPr>
        <w:t>g。</w:t>
      </w:r>
      <w:bookmarkEnd w:id="119"/>
    </w:p>
    <w:p w:rsidR="000C543E" w:rsidRPr="000F6B25" w:rsidRDefault="008A3687" w:rsidP="00FF06AA">
      <w:pPr>
        <w:pStyle w:val="aff0"/>
        <w:numPr>
          <w:ilvl w:val="3"/>
          <w:numId w:val="28"/>
        </w:numPr>
        <w:spacing w:beforeLines="0" w:afterLines="0" w:line="300" w:lineRule="auto"/>
        <w:jc w:val="both"/>
        <w:outlineLvl w:val="2"/>
        <w:rPr>
          <w:rFonts w:asciiTheme="minorEastAsia" w:eastAsiaTheme="minorEastAsia" w:hAnsiTheme="minorEastAsia"/>
          <w:spacing w:val="-10"/>
        </w:rPr>
      </w:pPr>
      <w:bookmarkStart w:id="120" w:name="_Toc86760241"/>
      <w:r w:rsidRPr="000F6B25">
        <w:rPr>
          <w:rFonts w:asciiTheme="minorEastAsia" w:eastAsiaTheme="minorEastAsia" w:hAnsiTheme="minorEastAsia"/>
          <w:spacing w:val="-10"/>
        </w:rPr>
        <w:t>空白试验随同试料做空白试验。</w:t>
      </w:r>
      <w:bookmarkEnd w:id="120"/>
    </w:p>
    <w:p w:rsidR="000C543E" w:rsidRPr="000F6B25" w:rsidRDefault="002B55EC" w:rsidP="00FF06AA">
      <w:pPr>
        <w:pStyle w:val="aff"/>
        <w:spacing w:before="120" w:after="120" w:line="300" w:lineRule="auto"/>
        <w:outlineLvl w:val="1"/>
        <w:rPr>
          <w:rFonts w:hAnsi="黑体"/>
        </w:rPr>
      </w:pPr>
      <w:bookmarkStart w:id="121" w:name="_Toc86760242"/>
      <w:r w:rsidRPr="000F6B25">
        <w:rPr>
          <w:rFonts w:hAnsi="黑体" w:hint="eastAsia"/>
        </w:rPr>
        <w:t>D</w:t>
      </w:r>
      <w:r w:rsidRPr="000F6B25">
        <w:rPr>
          <w:rFonts w:hAnsi="黑体"/>
        </w:rPr>
        <w:t xml:space="preserve">.7 </w:t>
      </w:r>
      <w:r w:rsidR="008A3687" w:rsidRPr="000F6B25">
        <w:rPr>
          <w:rFonts w:hAnsi="黑体"/>
        </w:rPr>
        <w:t>分析步骤</w:t>
      </w:r>
      <w:bookmarkEnd w:id="121"/>
    </w:p>
    <w:p w:rsidR="000C543E" w:rsidRPr="000F6B25" w:rsidRDefault="008A3687" w:rsidP="00FF06AA">
      <w:pPr>
        <w:pStyle w:val="aff0"/>
        <w:numPr>
          <w:ilvl w:val="3"/>
          <w:numId w:val="29"/>
        </w:numPr>
        <w:spacing w:beforeLines="0" w:afterLines="0" w:line="300" w:lineRule="auto"/>
        <w:jc w:val="both"/>
        <w:outlineLvl w:val="2"/>
        <w:rPr>
          <w:rFonts w:hAnsi="黑体" w:cs="宋体"/>
          <w:spacing w:val="-10"/>
          <w:lang w:val="zh-CN" w:bidi="zh-CN"/>
        </w:rPr>
      </w:pPr>
      <w:bookmarkStart w:id="122" w:name="_Toc86760243"/>
      <w:r w:rsidRPr="000F6B25">
        <w:rPr>
          <w:rFonts w:hAnsi="黑体" w:cs="宋体"/>
          <w:spacing w:val="-10"/>
          <w:lang w:val="zh-CN" w:bidi="zh-CN"/>
        </w:rPr>
        <w:t>试液的制备</w:t>
      </w:r>
      <w:bookmarkEnd w:id="122"/>
    </w:p>
    <w:p w:rsidR="000C543E" w:rsidRPr="000F6B25" w:rsidRDefault="008A3687" w:rsidP="00FF06AA">
      <w:pPr>
        <w:pStyle w:val="a6"/>
        <w:spacing w:line="300" w:lineRule="auto"/>
        <w:ind w:firstLine="420"/>
        <w:jc w:val="both"/>
        <w:rPr>
          <w:spacing w:val="-10"/>
        </w:rPr>
      </w:pPr>
      <w:r w:rsidRPr="000F6B25">
        <w:rPr>
          <w:spacing w:val="-10"/>
        </w:rPr>
        <w:t>将试料（</w:t>
      </w:r>
      <w:r w:rsidR="00B44B16" w:rsidRPr="000F6B25">
        <w:rPr>
          <w:spacing w:val="-10"/>
        </w:rPr>
        <w:t>D</w:t>
      </w:r>
      <w:r w:rsidRPr="000F6B25">
        <w:rPr>
          <w:spacing w:val="-10"/>
        </w:rPr>
        <w:t>.6.2）置于消解罐中加入盐酸（</w:t>
      </w:r>
      <w:r w:rsidR="00B44B16" w:rsidRPr="000F6B25">
        <w:rPr>
          <w:spacing w:val="-10"/>
        </w:rPr>
        <w:t>D</w:t>
      </w:r>
      <w:r w:rsidRPr="000F6B25">
        <w:rPr>
          <w:spacing w:val="-10"/>
        </w:rPr>
        <w:t>.3.2）10</w:t>
      </w:r>
      <w:r w:rsidR="00443EA5" w:rsidRPr="000F6B25">
        <w:rPr>
          <w:spacing w:val="-10"/>
        </w:rPr>
        <w:t>.0</w:t>
      </w:r>
      <w:r w:rsidRPr="000F6B25">
        <w:rPr>
          <w:spacing w:val="-10"/>
        </w:rPr>
        <w:t xml:space="preserve"> mL，硝酸（</w:t>
      </w:r>
      <w:r w:rsidR="00B44B16" w:rsidRPr="000F6B25">
        <w:rPr>
          <w:spacing w:val="-10"/>
        </w:rPr>
        <w:t>D</w:t>
      </w:r>
      <w:r w:rsidRPr="000F6B25">
        <w:rPr>
          <w:spacing w:val="-10"/>
        </w:rPr>
        <w:t>.3.3）3</w:t>
      </w:r>
      <w:r w:rsidR="00443EA5" w:rsidRPr="000F6B25">
        <w:rPr>
          <w:spacing w:val="-10"/>
        </w:rPr>
        <w:t>.0</w:t>
      </w:r>
      <w:r w:rsidRPr="000F6B25">
        <w:rPr>
          <w:spacing w:val="-10"/>
        </w:rPr>
        <w:t xml:space="preserve"> mL，消解运行方案是</w:t>
      </w:r>
      <w:r w:rsidR="00B44B16" w:rsidRPr="000F6B25">
        <w:rPr>
          <w:spacing w:val="-10"/>
        </w:rPr>
        <w:t>:</w:t>
      </w:r>
      <w:r w:rsidRPr="000F6B25">
        <w:rPr>
          <w:spacing w:val="-10"/>
        </w:rPr>
        <w:t>温度200</w:t>
      </w:r>
      <m:oMath>
        <m:r>
          <m:rPr>
            <m:sty m:val="p"/>
          </m:rPr>
          <w:rPr>
            <w:rFonts w:ascii="Cambria Math" w:hAnsi="Cambria Math"/>
            <w:spacing w:val="-10"/>
          </w:rPr>
          <m:t>℃</m:t>
        </m:r>
      </m:oMath>
      <w:r w:rsidR="002C76C7" w:rsidRPr="000F6B25">
        <w:rPr>
          <w:spacing w:val="-10"/>
        </w:rPr>
        <w:t>，</w:t>
      </w:r>
      <w:r w:rsidRPr="000F6B25">
        <w:rPr>
          <w:spacing w:val="-10"/>
        </w:rPr>
        <w:t>压力20</w:t>
      </w:r>
      <w:r w:rsidR="00B44B16" w:rsidRPr="000F6B25">
        <w:rPr>
          <w:spacing w:val="-10"/>
        </w:rPr>
        <w:t xml:space="preserve"> </w:t>
      </w:r>
      <w:r w:rsidRPr="000F6B25">
        <w:rPr>
          <w:spacing w:val="-10"/>
        </w:rPr>
        <w:t>atm</w:t>
      </w:r>
      <w:r w:rsidR="002C76C7" w:rsidRPr="000F6B25">
        <w:rPr>
          <w:spacing w:val="-10"/>
        </w:rPr>
        <w:t>，</w:t>
      </w:r>
      <w:r w:rsidRPr="000F6B25">
        <w:rPr>
          <w:spacing w:val="-10"/>
        </w:rPr>
        <w:t>保持时间20分钟</w:t>
      </w:r>
      <w:r w:rsidR="002C76C7" w:rsidRPr="000F6B25">
        <w:rPr>
          <w:spacing w:val="-10"/>
        </w:rPr>
        <w:t>，</w:t>
      </w:r>
      <w:r w:rsidRPr="000F6B25">
        <w:rPr>
          <w:spacing w:val="-10"/>
        </w:rPr>
        <w:t>功率1800</w:t>
      </w:r>
      <w:r w:rsidR="00384EE9" w:rsidRPr="000F6B25">
        <w:rPr>
          <w:spacing w:val="-10"/>
        </w:rPr>
        <w:t xml:space="preserve"> </w:t>
      </w:r>
      <w:r w:rsidRPr="000F6B25">
        <w:rPr>
          <w:spacing w:val="-10"/>
        </w:rPr>
        <w:t>W.注意待温度显示降至100</w:t>
      </w:r>
      <m:oMath>
        <m:r>
          <m:rPr>
            <m:sty m:val="p"/>
          </m:rPr>
          <w:rPr>
            <w:rFonts w:ascii="Cambria Math" w:hAnsi="Cambria Math"/>
            <w:spacing w:val="-10"/>
          </w:rPr>
          <m:t>℃</m:t>
        </m:r>
      </m:oMath>
      <w:r w:rsidRPr="000F6B25">
        <w:rPr>
          <w:spacing w:val="-10"/>
        </w:rPr>
        <w:t>以下压力显示降至0.5</w:t>
      </w:r>
      <w:r w:rsidR="00384EE9" w:rsidRPr="000F6B25">
        <w:rPr>
          <w:spacing w:val="-10"/>
        </w:rPr>
        <w:t xml:space="preserve"> </w:t>
      </w:r>
      <w:r w:rsidRPr="000F6B25">
        <w:rPr>
          <w:spacing w:val="-10"/>
        </w:rPr>
        <w:t>atm以下才可将标准</w:t>
      </w:r>
      <w:proofErr w:type="gramStart"/>
      <w:r w:rsidRPr="000F6B25">
        <w:rPr>
          <w:spacing w:val="-10"/>
        </w:rPr>
        <w:t>框架罐从炉内</w:t>
      </w:r>
      <w:proofErr w:type="gramEnd"/>
      <w:r w:rsidRPr="000F6B25">
        <w:rPr>
          <w:spacing w:val="-10"/>
        </w:rPr>
        <w:t>拿出</w:t>
      </w:r>
      <w:r w:rsidR="002C76C7" w:rsidRPr="000F6B25">
        <w:rPr>
          <w:spacing w:val="-10"/>
        </w:rPr>
        <w:t>，</w:t>
      </w:r>
      <w:r w:rsidRPr="000F6B25">
        <w:rPr>
          <w:spacing w:val="-10"/>
        </w:rPr>
        <w:t>在通风橱内将放气螺丝松开</w:t>
      </w:r>
      <w:r w:rsidR="002C76C7" w:rsidRPr="000F6B25">
        <w:rPr>
          <w:spacing w:val="-10"/>
        </w:rPr>
        <w:t>，</w:t>
      </w:r>
      <w:r w:rsidRPr="000F6B25">
        <w:rPr>
          <w:spacing w:val="-10"/>
        </w:rPr>
        <w:t>待罐内气体释放完毕后再松开顶丝从框</w:t>
      </w:r>
      <w:r w:rsidRPr="000F6B25">
        <w:rPr>
          <w:spacing w:val="-10"/>
        </w:rPr>
        <w:lastRenderedPageBreak/>
        <w:t>架上取下开罐取样</w:t>
      </w:r>
      <w:r w:rsidR="002C76C7" w:rsidRPr="000F6B25">
        <w:rPr>
          <w:spacing w:val="-10"/>
        </w:rPr>
        <w:t>，</w:t>
      </w:r>
      <w:r w:rsidRPr="000F6B25">
        <w:rPr>
          <w:spacing w:val="-10"/>
        </w:rPr>
        <w:t>将样品转移于100 mL容量瓶中并以水稀释到刻度</w:t>
      </w:r>
      <w:proofErr w:type="gramStart"/>
      <w:r w:rsidRPr="000F6B25">
        <w:rPr>
          <w:spacing w:val="-10"/>
        </w:rPr>
        <w:t>定容摇匀</w:t>
      </w:r>
      <w:proofErr w:type="gramEnd"/>
      <w:r w:rsidRPr="000F6B25">
        <w:rPr>
          <w:spacing w:val="-10"/>
        </w:rPr>
        <w:t>备用。</w:t>
      </w:r>
    </w:p>
    <w:p w:rsidR="000C543E" w:rsidRPr="000F6B25" w:rsidRDefault="008A3687" w:rsidP="00FF06AA">
      <w:pPr>
        <w:pStyle w:val="aff0"/>
        <w:numPr>
          <w:ilvl w:val="3"/>
          <w:numId w:val="29"/>
        </w:numPr>
        <w:spacing w:beforeLines="0" w:afterLines="0" w:line="300" w:lineRule="auto"/>
        <w:jc w:val="both"/>
        <w:outlineLvl w:val="2"/>
        <w:rPr>
          <w:rFonts w:hAnsi="黑体" w:cs="宋体"/>
          <w:spacing w:val="-10"/>
          <w:lang w:val="zh-CN" w:bidi="zh-CN"/>
        </w:rPr>
      </w:pPr>
      <w:bookmarkStart w:id="123" w:name="_Toc86760244"/>
      <w:r w:rsidRPr="000F6B25">
        <w:rPr>
          <w:rFonts w:hAnsi="黑体" w:cs="宋体"/>
          <w:spacing w:val="-10"/>
          <w:lang w:val="zh-CN" w:bidi="zh-CN"/>
        </w:rPr>
        <w:t>校准曲线溶液的制备</w:t>
      </w:r>
      <w:bookmarkEnd w:id="123"/>
    </w:p>
    <w:p w:rsidR="000C543E" w:rsidRPr="000F6B25" w:rsidRDefault="008A3687" w:rsidP="00FF06AA">
      <w:pPr>
        <w:pStyle w:val="a6"/>
        <w:spacing w:line="300" w:lineRule="auto"/>
        <w:ind w:firstLine="420"/>
        <w:jc w:val="both"/>
        <w:rPr>
          <w:spacing w:val="-10"/>
        </w:rPr>
      </w:pPr>
      <w:r w:rsidRPr="000F6B25">
        <w:rPr>
          <w:spacing w:val="-10"/>
        </w:rPr>
        <w:t>称取0.2000 g高纯</w:t>
      </w:r>
      <w:r w:rsidRPr="000F6B25">
        <w:rPr>
          <w:rFonts w:hint="eastAsia"/>
          <w:spacing w:val="-10"/>
        </w:rPr>
        <w:t>度</w:t>
      </w:r>
      <w:r w:rsidRPr="000F6B25">
        <w:rPr>
          <w:spacing w:val="-10"/>
        </w:rPr>
        <w:t>五氧化二钒（</w:t>
      </w:r>
      <w:r w:rsidR="00384EE9" w:rsidRPr="000F6B25">
        <w:rPr>
          <w:spacing w:val="-10"/>
        </w:rPr>
        <w:t>D</w:t>
      </w:r>
      <w:r w:rsidRPr="000F6B25">
        <w:rPr>
          <w:spacing w:val="-10"/>
        </w:rPr>
        <w:t>.3.1）6份，分别置于消解罐中，按照（</w:t>
      </w:r>
      <w:r w:rsidR="00384EE9" w:rsidRPr="000F6B25">
        <w:rPr>
          <w:spacing w:val="-10"/>
        </w:rPr>
        <w:t>D</w:t>
      </w:r>
      <w:r w:rsidRPr="000F6B25">
        <w:rPr>
          <w:spacing w:val="-10"/>
        </w:rPr>
        <w:t>.7.1）消解方法消解处理后，作为基体匹配溶液，将各种标准储备液逐级稀释后按表</w:t>
      </w:r>
      <w:r w:rsidR="00384EE9" w:rsidRPr="000F6B25">
        <w:rPr>
          <w:spacing w:val="-10"/>
        </w:rPr>
        <w:t>D</w:t>
      </w:r>
      <w:r w:rsidRPr="000F6B25">
        <w:rPr>
          <w:spacing w:val="-10"/>
        </w:rPr>
        <w:t>.3要求，分别加入基体匹配溶液中，</w:t>
      </w:r>
      <w:proofErr w:type="gramStart"/>
      <w:r w:rsidRPr="000F6B25">
        <w:rPr>
          <w:spacing w:val="-10"/>
        </w:rPr>
        <w:t>定容至</w:t>
      </w:r>
      <w:proofErr w:type="gramEnd"/>
      <w:r w:rsidRPr="000F6B25">
        <w:rPr>
          <w:spacing w:val="-10"/>
        </w:rPr>
        <w:t>100 mL容量瓶中，配制成不同浓度的系列待测元素混合标准溶液。</w:t>
      </w:r>
    </w:p>
    <w:p w:rsidR="000C543E" w:rsidRPr="000F6B25" w:rsidRDefault="008A3687" w:rsidP="00FF06AA">
      <w:pPr>
        <w:pStyle w:val="a6"/>
        <w:spacing w:line="300" w:lineRule="auto"/>
        <w:ind w:left="4543"/>
        <w:rPr>
          <w:rFonts w:ascii="黑体" w:eastAsia="黑体" w:hAnsi="黑体"/>
          <w:sz w:val="18"/>
          <w:szCs w:val="18"/>
        </w:rPr>
      </w:pPr>
      <w:r w:rsidRPr="000F6B25">
        <w:rPr>
          <w:rFonts w:ascii="黑体" w:eastAsia="黑体" w:hAnsi="黑体"/>
          <w:sz w:val="18"/>
          <w:szCs w:val="18"/>
        </w:rPr>
        <w:t>表</w:t>
      </w:r>
      <w:r w:rsidR="00384EE9" w:rsidRPr="000F6B25">
        <w:rPr>
          <w:rFonts w:ascii="黑体" w:eastAsia="黑体" w:hAnsi="黑体"/>
          <w:sz w:val="18"/>
          <w:szCs w:val="18"/>
        </w:rPr>
        <w:t>D</w:t>
      </w:r>
      <w:r w:rsidRPr="000F6B25">
        <w:rPr>
          <w:rFonts w:ascii="黑体" w:eastAsia="黑体" w:hAnsi="黑体"/>
          <w:sz w:val="18"/>
          <w:szCs w:val="18"/>
        </w:rPr>
        <w:t>.3</w:t>
      </w:r>
      <w:r w:rsidR="00CA4826" w:rsidRPr="000F6B25">
        <w:rPr>
          <w:rFonts w:ascii="黑体" w:eastAsia="黑体" w:hAnsi="黑体"/>
          <w:sz w:val="18"/>
          <w:szCs w:val="18"/>
        </w:rPr>
        <w:t xml:space="preserve"> </w:t>
      </w:r>
      <w:r w:rsidR="00CA4826" w:rsidRPr="000F6B25">
        <w:rPr>
          <w:rFonts w:ascii="黑体" w:eastAsia="黑体" w:hAnsi="黑体" w:hint="eastAsia"/>
          <w:sz w:val="18"/>
          <w:szCs w:val="18"/>
        </w:rPr>
        <w:t>储备液稀释要求</w:t>
      </w:r>
    </w:p>
    <w:tbl>
      <w:tblPr>
        <w:tblW w:w="88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041"/>
        <w:gridCol w:w="2268"/>
        <w:gridCol w:w="2268"/>
        <w:gridCol w:w="2268"/>
      </w:tblGrid>
      <w:tr w:rsidR="000C543E" w:rsidRPr="000F6B25" w:rsidTr="00384EE9">
        <w:trPr>
          <w:trHeight w:val="311"/>
          <w:jc w:val="center"/>
        </w:trPr>
        <w:tc>
          <w:tcPr>
            <w:tcW w:w="2041" w:type="dxa"/>
            <w:tcBorders>
              <w:right w:val="single" w:sz="4" w:space="0" w:color="000000"/>
            </w:tcBorders>
          </w:tcPr>
          <w:p w:rsidR="000C543E" w:rsidRPr="000F6B25" w:rsidRDefault="008A3687" w:rsidP="00FF06AA">
            <w:pPr>
              <w:pStyle w:val="TableParagraph"/>
              <w:spacing w:line="300" w:lineRule="auto"/>
              <w:ind w:left="681" w:right="662"/>
              <w:rPr>
                <w:sz w:val="18"/>
              </w:rPr>
            </w:pPr>
            <w:r w:rsidRPr="000F6B25">
              <w:rPr>
                <w:sz w:val="18"/>
              </w:rPr>
              <w:t>系列</w:t>
            </w:r>
          </w:p>
        </w:tc>
        <w:tc>
          <w:tcPr>
            <w:tcW w:w="6803" w:type="dxa"/>
            <w:gridSpan w:val="3"/>
            <w:tcBorders>
              <w:left w:val="single" w:sz="4" w:space="0" w:color="000000"/>
            </w:tcBorders>
          </w:tcPr>
          <w:p w:rsidR="000C543E" w:rsidRPr="000F6B25" w:rsidRDefault="008A3687" w:rsidP="00FF06AA">
            <w:pPr>
              <w:pStyle w:val="TableParagraph"/>
              <w:spacing w:line="300" w:lineRule="auto"/>
              <w:ind w:left="115"/>
              <w:jc w:val="left"/>
              <w:rPr>
                <w:sz w:val="18"/>
              </w:rPr>
            </w:pPr>
            <w:r w:rsidRPr="000F6B25">
              <w:rPr>
                <w:sz w:val="18"/>
              </w:rPr>
              <w:t>硅、铝、铁、铬、镍、铜、铅、磷、钙、砷、镁、锰、钛、</w:t>
            </w:r>
            <w:proofErr w:type="gramStart"/>
            <w:r w:rsidRPr="000F6B25">
              <w:rPr>
                <w:sz w:val="18"/>
              </w:rPr>
              <w:t>钼</w:t>
            </w:r>
            <w:proofErr w:type="gramEnd"/>
            <w:r w:rsidRPr="000F6B25">
              <w:rPr>
                <w:sz w:val="18"/>
              </w:rPr>
              <w:t>、硼、钨、</w:t>
            </w:r>
            <w:proofErr w:type="gramStart"/>
            <w:r w:rsidRPr="000F6B25">
              <w:rPr>
                <w:rFonts w:hint="eastAsia"/>
                <w:sz w:val="18"/>
              </w:rPr>
              <w:t>钇</w:t>
            </w:r>
            <w:proofErr w:type="gramEnd"/>
          </w:p>
        </w:tc>
      </w:tr>
      <w:tr w:rsidR="000C543E" w:rsidRPr="000F6B25" w:rsidTr="00384EE9">
        <w:trPr>
          <w:trHeight w:val="311"/>
          <w:jc w:val="center"/>
        </w:trPr>
        <w:tc>
          <w:tcPr>
            <w:tcW w:w="2041" w:type="dxa"/>
            <w:tcBorders>
              <w:bottom w:val="single" w:sz="4" w:space="0" w:color="000000"/>
              <w:right w:val="single" w:sz="4" w:space="0" w:color="000000"/>
            </w:tcBorders>
          </w:tcPr>
          <w:p w:rsidR="000C543E" w:rsidRPr="000F6B25" w:rsidRDefault="008A3687" w:rsidP="00FF06AA">
            <w:pPr>
              <w:pStyle w:val="TableParagraph"/>
              <w:spacing w:line="300" w:lineRule="auto"/>
              <w:ind w:left="681" w:right="662"/>
              <w:rPr>
                <w:sz w:val="18"/>
              </w:rPr>
            </w:pPr>
            <w:r w:rsidRPr="000F6B25">
              <w:rPr>
                <w:sz w:val="18"/>
              </w:rPr>
              <w:t>序号</w:t>
            </w:r>
          </w:p>
        </w:tc>
        <w:tc>
          <w:tcPr>
            <w:tcW w:w="2268" w:type="dxa"/>
            <w:tcBorders>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304" w:right="263"/>
              <w:rPr>
                <w:sz w:val="18"/>
              </w:rPr>
            </w:pPr>
            <w:r w:rsidRPr="000F6B25">
              <w:rPr>
                <w:sz w:val="18"/>
              </w:rPr>
              <w:t>浓度(mg/mL)</w:t>
            </w:r>
          </w:p>
        </w:tc>
        <w:tc>
          <w:tcPr>
            <w:tcW w:w="2268" w:type="dxa"/>
            <w:tcBorders>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397" w:right="312"/>
              <w:rPr>
                <w:sz w:val="18"/>
              </w:rPr>
            </w:pPr>
            <w:r w:rsidRPr="000F6B25">
              <w:rPr>
                <w:sz w:val="18"/>
              </w:rPr>
              <w:t>体积(mL)</w:t>
            </w:r>
          </w:p>
        </w:tc>
        <w:tc>
          <w:tcPr>
            <w:tcW w:w="2268" w:type="dxa"/>
            <w:tcBorders>
              <w:left w:val="single" w:sz="4" w:space="0" w:color="000000"/>
              <w:bottom w:val="single" w:sz="4" w:space="0" w:color="000000"/>
            </w:tcBorders>
          </w:tcPr>
          <w:p w:rsidR="000C543E" w:rsidRPr="000F6B25" w:rsidRDefault="008A3687" w:rsidP="00FF06AA">
            <w:pPr>
              <w:pStyle w:val="TableParagraph"/>
              <w:spacing w:line="300" w:lineRule="auto"/>
              <w:ind w:left="328" w:right="347"/>
              <w:rPr>
                <w:sz w:val="18"/>
              </w:rPr>
            </w:pPr>
            <w:r w:rsidRPr="000F6B25">
              <w:rPr>
                <w:sz w:val="18"/>
              </w:rPr>
              <w:t>对应含量(</w:t>
            </w:r>
            <m:oMath>
              <m:r>
                <w:rPr>
                  <w:rFonts w:ascii="Cambria Math" w:hAnsi="Cambria Math"/>
                  <w:sz w:val="18"/>
                </w:rPr>
                <m:t>%</m:t>
              </m:r>
            </m:oMath>
            <w:r w:rsidRPr="000F6B25">
              <w:rPr>
                <w:sz w:val="18"/>
              </w:rPr>
              <w:t>)</w:t>
            </w:r>
          </w:p>
        </w:tc>
      </w:tr>
      <w:tr w:rsidR="000C543E" w:rsidRPr="000F6B25" w:rsidTr="00384EE9">
        <w:trPr>
          <w:trHeight w:val="311"/>
          <w:jc w:val="center"/>
        </w:trPr>
        <w:tc>
          <w:tcPr>
            <w:tcW w:w="2041" w:type="dxa"/>
            <w:tcBorders>
              <w:top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14"/>
              <w:rPr>
                <w:sz w:val="18"/>
              </w:rPr>
            </w:pPr>
            <w:r w:rsidRPr="000F6B25">
              <w:rPr>
                <w:w w:val="101"/>
                <w:sz w:val="18"/>
              </w:rPr>
              <w:t>1</w:t>
            </w:r>
          </w:p>
        </w:tc>
        <w:tc>
          <w:tcPr>
            <w:tcW w:w="2268"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687" w:right="658"/>
              <w:rPr>
                <w:sz w:val="18"/>
              </w:rPr>
            </w:pPr>
            <w:r w:rsidRPr="000F6B25">
              <w:rPr>
                <w:sz w:val="18"/>
              </w:rPr>
              <w:t>0.00</w:t>
            </w:r>
          </w:p>
        </w:tc>
        <w:tc>
          <w:tcPr>
            <w:tcW w:w="2268"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822" w:right="797"/>
              <w:rPr>
                <w:sz w:val="18"/>
              </w:rPr>
            </w:pPr>
            <w:r w:rsidRPr="000F6B25">
              <w:rPr>
                <w:sz w:val="18"/>
              </w:rPr>
              <w:t>0.00</w:t>
            </w:r>
          </w:p>
        </w:tc>
        <w:tc>
          <w:tcPr>
            <w:tcW w:w="2268" w:type="dxa"/>
            <w:tcBorders>
              <w:top w:val="single" w:sz="4" w:space="0" w:color="000000"/>
              <w:left w:val="single" w:sz="4" w:space="0" w:color="000000"/>
              <w:bottom w:val="single" w:sz="4" w:space="0" w:color="000000"/>
            </w:tcBorders>
          </w:tcPr>
          <w:p w:rsidR="000C543E" w:rsidRPr="000F6B25" w:rsidRDefault="008A3687" w:rsidP="00FF06AA">
            <w:pPr>
              <w:pStyle w:val="TableParagraph"/>
              <w:spacing w:line="300" w:lineRule="auto"/>
              <w:ind w:left="687" w:right="657"/>
              <w:rPr>
                <w:sz w:val="18"/>
              </w:rPr>
            </w:pPr>
            <w:r w:rsidRPr="000F6B25">
              <w:rPr>
                <w:sz w:val="18"/>
              </w:rPr>
              <w:t>0.000</w:t>
            </w:r>
          </w:p>
        </w:tc>
      </w:tr>
      <w:tr w:rsidR="000C543E" w:rsidRPr="000F6B25" w:rsidTr="00384EE9">
        <w:trPr>
          <w:trHeight w:val="311"/>
          <w:jc w:val="center"/>
        </w:trPr>
        <w:tc>
          <w:tcPr>
            <w:tcW w:w="2041" w:type="dxa"/>
            <w:tcBorders>
              <w:top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14"/>
              <w:rPr>
                <w:sz w:val="18"/>
              </w:rPr>
            </w:pPr>
            <w:r w:rsidRPr="000F6B25">
              <w:rPr>
                <w:w w:val="101"/>
                <w:sz w:val="18"/>
              </w:rPr>
              <w:t>2</w:t>
            </w:r>
          </w:p>
        </w:tc>
        <w:tc>
          <w:tcPr>
            <w:tcW w:w="2268"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687" w:right="658"/>
              <w:rPr>
                <w:sz w:val="18"/>
              </w:rPr>
            </w:pPr>
            <w:r w:rsidRPr="000F6B25">
              <w:rPr>
                <w:sz w:val="18"/>
              </w:rPr>
              <w:t>0.01</w:t>
            </w:r>
          </w:p>
        </w:tc>
        <w:tc>
          <w:tcPr>
            <w:tcW w:w="2268"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822" w:right="797"/>
              <w:rPr>
                <w:sz w:val="18"/>
              </w:rPr>
            </w:pPr>
            <w:r w:rsidRPr="000F6B25">
              <w:rPr>
                <w:sz w:val="18"/>
              </w:rPr>
              <w:t>2.00</w:t>
            </w:r>
          </w:p>
        </w:tc>
        <w:tc>
          <w:tcPr>
            <w:tcW w:w="2268" w:type="dxa"/>
            <w:tcBorders>
              <w:top w:val="single" w:sz="4" w:space="0" w:color="000000"/>
              <w:left w:val="single" w:sz="4" w:space="0" w:color="000000"/>
              <w:bottom w:val="single" w:sz="4" w:space="0" w:color="000000"/>
            </w:tcBorders>
          </w:tcPr>
          <w:p w:rsidR="000C543E" w:rsidRPr="000F6B25" w:rsidRDefault="008A3687" w:rsidP="00FF06AA">
            <w:pPr>
              <w:pStyle w:val="TableParagraph"/>
              <w:spacing w:line="300" w:lineRule="auto"/>
              <w:ind w:left="687" w:right="657"/>
              <w:rPr>
                <w:sz w:val="18"/>
              </w:rPr>
            </w:pPr>
            <w:r w:rsidRPr="000F6B25">
              <w:rPr>
                <w:sz w:val="18"/>
              </w:rPr>
              <w:t>0.010</w:t>
            </w:r>
          </w:p>
        </w:tc>
      </w:tr>
      <w:tr w:rsidR="000C543E" w:rsidRPr="000F6B25" w:rsidTr="00384EE9">
        <w:trPr>
          <w:trHeight w:val="316"/>
          <w:jc w:val="center"/>
        </w:trPr>
        <w:tc>
          <w:tcPr>
            <w:tcW w:w="2041" w:type="dxa"/>
            <w:tcBorders>
              <w:top w:val="single" w:sz="4" w:space="0" w:color="000000"/>
              <w:bottom w:val="single" w:sz="4" w:space="0" w:color="000000"/>
              <w:right w:val="single" w:sz="4" w:space="0" w:color="000000"/>
            </w:tcBorders>
          </w:tcPr>
          <w:p w:rsidR="000C543E" w:rsidRPr="000F6B25" w:rsidRDefault="008A3687" w:rsidP="00FF06AA">
            <w:pPr>
              <w:pStyle w:val="TableParagraph"/>
              <w:spacing w:before="45" w:line="300" w:lineRule="auto"/>
              <w:ind w:left="14"/>
              <w:rPr>
                <w:sz w:val="18"/>
              </w:rPr>
            </w:pPr>
            <w:r w:rsidRPr="000F6B25">
              <w:rPr>
                <w:w w:val="101"/>
                <w:sz w:val="18"/>
              </w:rPr>
              <w:t>3</w:t>
            </w:r>
          </w:p>
        </w:tc>
        <w:tc>
          <w:tcPr>
            <w:tcW w:w="2268"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before="45" w:line="300" w:lineRule="auto"/>
              <w:ind w:left="687" w:right="658"/>
              <w:rPr>
                <w:sz w:val="18"/>
              </w:rPr>
            </w:pPr>
            <w:r w:rsidRPr="000F6B25">
              <w:rPr>
                <w:sz w:val="18"/>
              </w:rPr>
              <w:t>0.01</w:t>
            </w:r>
          </w:p>
        </w:tc>
        <w:tc>
          <w:tcPr>
            <w:tcW w:w="2268"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before="45" w:line="300" w:lineRule="auto"/>
              <w:ind w:left="822" w:right="797"/>
              <w:rPr>
                <w:sz w:val="18"/>
              </w:rPr>
            </w:pPr>
            <w:r w:rsidRPr="000F6B25">
              <w:rPr>
                <w:sz w:val="18"/>
              </w:rPr>
              <w:t>6.00</w:t>
            </w:r>
          </w:p>
        </w:tc>
        <w:tc>
          <w:tcPr>
            <w:tcW w:w="2268" w:type="dxa"/>
            <w:tcBorders>
              <w:top w:val="single" w:sz="4" w:space="0" w:color="000000"/>
              <w:left w:val="single" w:sz="4" w:space="0" w:color="000000"/>
              <w:bottom w:val="single" w:sz="4" w:space="0" w:color="000000"/>
            </w:tcBorders>
          </w:tcPr>
          <w:p w:rsidR="000C543E" w:rsidRPr="000F6B25" w:rsidRDefault="008A3687" w:rsidP="00FF06AA">
            <w:pPr>
              <w:pStyle w:val="TableParagraph"/>
              <w:spacing w:before="45" w:line="300" w:lineRule="auto"/>
              <w:ind w:left="687" w:right="657"/>
              <w:rPr>
                <w:sz w:val="18"/>
              </w:rPr>
            </w:pPr>
            <w:r w:rsidRPr="000F6B25">
              <w:rPr>
                <w:sz w:val="18"/>
              </w:rPr>
              <w:t>0.030</w:t>
            </w:r>
          </w:p>
        </w:tc>
      </w:tr>
      <w:tr w:rsidR="000C543E" w:rsidRPr="000F6B25" w:rsidTr="00384EE9">
        <w:trPr>
          <w:trHeight w:val="311"/>
          <w:jc w:val="center"/>
        </w:trPr>
        <w:tc>
          <w:tcPr>
            <w:tcW w:w="2041" w:type="dxa"/>
            <w:tcBorders>
              <w:top w:val="single" w:sz="4" w:space="0" w:color="000000"/>
              <w:right w:val="single" w:sz="4" w:space="0" w:color="000000"/>
            </w:tcBorders>
          </w:tcPr>
          <w:p w:rsidR="000C543E" w:rsidRPr="000F6B25" w:rsidRDefault="008A3687" w:rsidP="00FF06AA">
            <w:pPr>
              <w:pStyle w:val="TableParagraph"/>
              <w:spacing w:line="300" w:lineRule="auto"/>
              <w:ind w:left="14"/>
              <w:rPr>
                <w:sz w:val="18"/>
              </w:rPr>
            </w:pPr>
            <w:r w:rsidRPr="000F6B25">
              <w:rPr>
                <w:w w:val="101"/>
                <w:sz w:val="18"/>
              </w:rPr>
              <w:t>4</w:t>
            </w:r>
          </w:p>
        </w:tc>
        <w:tc>
          <w:tcPr>
            <w:tcW w:w="2268"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687" w:right="658"/>
              <w:rPr>
                <w:sz w:val="18"/>
              </w:rPr>
            </w:pPr>
            <w:r w:rsidRPr="000F6B25">
              <w:rPr>
                <w:sz w:val="18"/>
              </w:rPr>
              <w:t>0.10</w:t>
            </w:r>
          </w:p>
        </w:tc>
        <w:tc>
          <w:tcPr>
            <w:tcW w:w="2268"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822" w:right="797"/>
              <w:rPr>
                <w:sz w:val="18"/>
              </w:rPr>
            </w:pPr>
            <w:r w:rsidRPr="000F6B25">
              <w:rPr>
                <w:sz w:val="18"/>
              </w:rPr>
              <w:t>2.00</w:t>
            </w:r>
          </w:p>
        </w:tc>
        <w:tc>
          <w:tcPr>
            <w:tcW w:w="2268" w:type="dxa"/>
            <w:tcBorders>
              <w:top w:val="single" w:sz="4" w:space="0" w:color="000000"/>
              <w:left w:val="single" w:sz="4" w:space="0" w:color="000000"/>
            </w:tcBorders>
          </w:tcPr>
          <w:p w:rsidR="000C543E" w:rsidRPr="000F6B25" w:rsidRDefault="008A3687" w:rsidP="00FF06AA">
            <w:pPr>
              <w:pStyle w:val="TableParagraph"/>
              <w:spacing w:line="300" w:lineRule="auto"/>
              <w:ind w:left="687" w:right="657"/>
              <w:rPr>
                <w:sz w:val="18"/>
              </w:rPr>
            </w:pPr>
            <w:r w:rsidRPr="000F6B25">
              <w:rPr>
                <w:sz w:val="18"/>
              </w:rPr>
              <w:t>0.100</w:t>
            </w:r>
          </w:p>
        </w:tc>
      </w:tr>
      <w:tr w:rsidR="000C543E" w:rsidRPr="000F6B25" w:rsidTr="00384EE9">
        <w:trPr>
          <w:trHeight w:val="311"/>
          <w:jc w:val="center"/>
        </w:trPr>
        <w:tc>
          <w:tcPr>
            <w:tcW w:w="2041" w:type="dxa"/>
            <w:tcBorders>
              <w:bottom w:val="single" w:sz="4" w:space="0" w:color="000000"/>
              <w:right w:val="single" w:sz="4" w:space="0" w:color="000000"/>
            </w:tcBorders>
          </w:tcPr>
          <w:p w:rsidR="000C543E" w:rsidRPr="000F6B25" w:rsidRDefault="008A3687" w:rsidP="00FF06AA">
            <w:pPr>
              <w:pStyle w:val="TableParagraph"/>
              <w:spacing w:line="300" w:lineRule="auto"/>
              <w:ind w:left="14"/>
              <w:rPr>
                <w:sz w:val="18"/>
              </w:rPr>
            </w:pPr>
            <w:r w:rsidRPr="000F6B25">
              <w:rPr>
                <w:w w:val="101"/>
                <w:sz w:val="18"/>
              </w:rPr>
              <w:t>5</w:t>
            </w:r>
          </w:p>
        </w:tc>
        <w:tc>
          <w:tcPr>
            <w:tcW w:w="2268" w:type="dxa"/>
            <w:tcBorders>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687" w:right="658"/>
              <w:rPr>
                <w:sz w:val="18"/>
              </w:rPr>
            </w:pPr>
            <w:r w:rsidRPr="000F6B25">
              <w:rPr>
                <w:sz w:val="18"/>
              </w:rPr>
              <w:t>0.10</w:t>
            </w:r>
          </w:p>
        </w:tc>
        <w:tc>
          <w:tcPr>
            <w:tcW w:w="2268" w:type="dxa"/>
            <w:tcBorders>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822" w:right="797"/>
              <w:rPr>
                <w:sz w:val="18"/>
              </w:rPr>
            </w:pPr>
            <w:r w:rsidRPr="000F6B25">
              <w:rPr>
                <w:sz w:val="18"/>
              </w:rPr>
              <w:t>6.00</w:t>
            </w:r>
          </w:p>
        </w:tc>
        <w:tc>
          <w:tcPr>
            <w:tcW w:w="2268" w:type="dxa"/>
            <w:tcBorders>
              <w:left w:val="single" w:sz="4" w:space="0" w:color="000000"/>
              <w:bottom w:val="single" w:sz="4" w:space="0" w:color="000000"/>
            </w:tcBorders>
          </w:tcPr>
          <w:p w:rsidR="000C543E" w:rsidRPr="000F6B25" w:rsidRDefault="008A3687" w:rsidP="00FF06AA">
            <w:pPr>
              <w:pStyle w:val="TableParagraph"/>
              <w:spacing w:line="300" w:lineRule="auto"/>
              <w:ind w:left="687" w:right="657"/>
              <w:rPr>
                <w:sz w:val="18"/>
              </w:rPr>
            </w:pPr>
            <w:r w:rsidRPr="000F6B25">
              <w:rPr>
                <w:sz w:val="18"/>
              </w:rPr>
              <w:t>0.300</w:t>
            </w:r>
          </w:p>
        </w:tc>
      </w:tr>
      <w:tr w:rsidR="000C543E" w:rsidRPr="000F6B25" w:rsidTr="00384EE9">
        <w:trPr>
          <w:trHeight w:val="311"/>
          <w:jc w:val="center"/>
        </w:trPr>
        <w:tc>
          <w:tcPr>
            <w:tcW w:w="2041" w:type="dxa"/>
            <w:tcBorders>
              <w:top w:val="single" w:sz="4" w:space="0" w:color="000000"/>
              <w:right w:val="single" w:sz="4" w:space="0" w:color="000000"/>
            </w:tcBorders>
          </w:tcPr>
          <w:p w:rsidR="000C543E" w:rsidRPr="000F6B25" w:rsidRDefault="008A3687" w:rsidP="00FF06AA">
            <w:pPr>
              <w:pStyle w:val="TableParagraph"/>
              <w:spacing w:line="300" w:lineRule="auto"/>
              <w:ind w:left="14"/>
              <w:rPr>
                <w:sz w:val="18"/>
              </w:rPr>
            </w:pPr>
            <w:r w:rsidRPr="000F6B25">
              <w:rPr>
                <w:w w:val="101"/>
                <w:sz w:val="18"/>
              </w:rPr>
              <w:t>6</w:t>
            </w:r>
          </w:p>
        </w:tc>
        <w:tc>
          <w:tcPr>
            <w:tcW w:w="2268"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687" w:right="658"/>
              <w:rPr>
                <w:sz w:val="18"/>
              </w:rPr>
            </w:pPr>
            <w:r w:rsidRPr="000F6B25">
              <w:rPr>
                <w:sz w:val="18"/>
              </w:rPr>
              <w:t>0.10</w:t>
            </w:r>
          </w:p>
        </w:tc>
        <w:tc>
          <w:tcPr>
            <w:tcW w:w="2268" w:type="dxa"/>
            <w:tcBorders>
              <w:top w:val="single" w:sz="4" w:space="0" w:color="000000"/>
              <w:left w:val="single" w:sz="4" w:space="0" w:color="000000"/>
              <w:right w:val="single" w:sz="4" w:space="0" w:color="000000"/>
            </w:tcBorders>
          </w:tcPr>
          <w:p w:rsidR="000C543E" w:rsidRPr="000F6B25" w:rsidRDefault="008A3687" w:rsidP="00FF06AA">
            <w:pPr>
              <w:pStyle w:val="TableParagraph"/>
              <w:spacing w:line="300" w:lineRule="auto"/>
              <w:ind w:left="827" w:right="797"/>
              <w:rPr>
                <w:sz w:val="18"/>
              </w:rPr>
            </w:pPr>
            <w:r w:rsidRPr="000F6B25">
              <w:rPr>
                <w:sz w:val="18"/>
              </w:rPr>
              <w:t>10.00</w:t>
            </w:r>
          </w:p>
        </w:tc>
        <w:tc>
          <w:tcPr>
            <w:tcW w:w="2268" w:type="dxa"/>
            <w:tcBorders>
              <w:top w:val="single" w:sz="4" w:space="0" w:color="000000"/>
              <w:left w:val="single" w:sz="4" w:space="0" w:color="000000"/>
            </w:tcBorders>
          </w:tcPr>
          <w:p w:rsidR="000C543E" w:rsidRPr="000F6B25" w:rsidRDefault="008A3687" w:rsidP="00FF06AA">
            <w:pPr>
              <w:pStyle w:val="TableParagraph"/>
              <w:spacing w:line="300" w:lineRule="auto"/>
              <w:ind w:left="687" w:right="657"/>
              <w:rPr>
                <w:sz w:val="18"/>
              </w:rPr>
            </w:pPr>
            <w:r w:rsidRPr="000F6B25">
              <w:rPr>
                <w:sz w:val="18"/>
              </w:rPr>
              <w:t>0.500</w:t>
            </w:r>
          </w:p>
        </w:tc>
      </w:tr>
    </w:tbl>
    <w:p w:rsidR="000C543E" w:rsidRPr="000F6B25" w:rsidRDefault="008A3687" w:rsidP="00FF06AA">
      <w:pPr>
        <w:pStyle w:val="aff0"/>
        <w:numPr>
          <w:ilvl w:val="3"/>
          <w:numId w:val="29"/>
        </w:numPr>
        <w:spacing w:beforeLines="0" w:afterLines="0" w:line="300" w:lineRule="auto"/>
        <w:jc w:val="both"/>
        <w:outlineLvl w:val="2"/>
        <w:rPr>
          <w:rFonts w:hAnsi="黑体" w:cs="宋体"/>
          <w:spacing w:val="-10"/>
          <w:lang w:val="zh-CN" w:bidi="zh-CN"/>
        </w:rPr>
      </w:pPr>
      <w:bookmarkStart w:id="124" w:name="_Toc86760245"/>
      <w:r w:rsidRPr="000F6B25">
        <w:rPr>
          <w:rFonts w:hAnsi="黑体" w:cs="宋体"/>
          <w:spacing w:val="-10"/>
          <w:lang w:val="zh-CN" w:bidi="zh-CN"/>
        </w:rPr>
        <w:t>仪器的检查确认</w:t>
      </w:r>
      <w:bookmarkEnd w:id="124"/>
    </w:p>
    <w:p w:rsidR="000C543E" w:rsidRPr="000F6B25" w:rsidRDefault="008A3687" w:rsidP="00FF06AA">
      <w:pPr>
        <w:pStyle w:val="a6"/>
        <w:spacing w:line="300" w:lineRule="auto"/>
        <w:ind w:firstLine="420"/>
        <w:jc w:val="both"/>
        <w:rPr>
          <w:spacing w:val="-10"/>
        </w:rPr>
      </w:pPr>
      <w:r w:rsidRPr="000F6B25">
        <w:rPr>
          <w:spacing w:val="-10"/>
        </w:rPr>
        <w:t>首先按照仪器操作规程开启等离子体光谱仪及其附属设备，点燃等离子体，进行测量前至少稳定运行15</w:t>
      </w:r>
      <w:r w:rsidR="00384EE9" w:rsidRPr="000F6B25">
        <w:rPr>
          <w:spacing w:val="-10"/>
        </w:rPr>
        <w:t xml:space="preserve"> </w:t>
      </w:r>
      <w:r w:rsidRPr="000F6B25">
        <w:rPr>
          <w:spacing w:val="-10"/>
        </w:rPr>
        <w:t>min。</w:t>
      </w:r>
    </w:p>
    <w:p w:rsidR="000C543E" w:rsidRPr="000F6B25" w:rsidRDefault="008A3687" w:rsidP="00FF06AA">
      <w:pPr>
        <w:pStyle w:val="a6"/>
        <w:spacing w:line="300" w:lineRule="auto"/>
        <w:ind w:firstLine="420"/>
        <w:jc w:val="both"/>
        <w:rPr>
          <w:spacing w:val="-10"/>
        </w:rPr>
      </w:pPr>
      <w:r w:rsidRPr="000F6B25">
        <w:rPr>
          <w:spacing w:val="-10"/>
        </w:rPr>
        <w:t>优化仪器工作条件，从五氧化二钒成品杂质含量及其生产工艺等方面进行综合分析，然后根据谱线强度和背景的轮廓确定元素的分析线</w:t>
      </w:r>
      <w:r w:rsidR="00CA4826" w:rsidRPr="000F6B25">
        <w:rPr>
          <w:rFonts w:hint="eastAsia"/>
          <w:spacing w:val="-10"/>
        </w:rPr>
        <w:t>。</w:t>
      </w:r>
      <w:r w:rsidRPr="000F6B25">
        <w:rPr>
          <w:spacing w:val="-10"/>
        </w:rPr>
        <w:t>然后调节设定等离子体原子发射光谱仪的功率、载气流速、雾化器压力、蠕动</w:t>
      </w:r>
      <w:proofErr w:type="gramStart"/>
      <w:r w:rsidRPr="000F6B25">
        <w:rPr>
          <w:spacing w:val="-10"/>
        </w:rPr>
        <w:t>泵速度</w:t>
      </w:r>
      <w:proofErr w:type="gramEnd"/>
      <w:r w:rsidRPr="000F6B25">
        <w:rPr>
          <w:spacing w:val="-10"/>
        </w:rPr>
        <w:t>等仪器工作条件。</w:t>
      </w:r>
    </w:p>
    <w:p w:rsidR="000C543E" w:rsidRPr="000F6B25" w:rsidRDefault="008A3687" w:rsidP="00FF06AA">
      <w:pPr>
        <w:pStyle w:val="aff0"/>
        <w:numPr>
          <w:ilvl w:val="3"/>
          <w:numId w:val="29"/>
        </w:numPr>
        <w:spacing w:beforeLines="0" w:afterLines="0" w:line="300" w:lineRule="auto"/>
        <w:jc w:val="both"/>
        <w:outlineLvl w:val="2"/>
        <w:rPr>
          <w:rFonts w:hAnsi="黑体" w:cs="宋体"/>
          <w:spacing w:val="-10"/>
          <w:lang w:val="zh-CN" w:bidi="zh-CN"/>
        </w:rPr>
      </w:pPr>
      <w:bookmarkStart w:id="125" w:name="_Toc86760246"/>
      <w:r w:rsidRPr="000F6B25">
        <w:rPr>
          <w:rFonts w:hAnsi="黑体" w:cs="宋体"/>
          <w:spacing w:val="-10"/>
          <w:lang w:val="zh-CN" w:bidi="zh-CN"/>
        </w:rPr>
        <w:t>校准曲线的绘制</w:t>
      </w:r>
      <w:bookmarkEnd w:id="125"/>
    </w:p>
    <w:p w:rsidR="00CA4826" w:rsidRPr="000F6B25" w:rsidRDefault="008A3687" w:rsidP="00FF06AA">
      <w:pPr>
        <w:pStyle w:val="a6"/>
        <w:spacing w:line="300" w:lineRule="auto"/>
        <w:ind w:firstLine="420"/>
        <w:jc w:val="both"/>
        <w:rPr>
          <w:spacing w:val="-10"/>
        </w:rPr>
      </w:pPr>
      <w:r w:rsidRPr="000F6B25">
        <w:rPr>
          <w:spacing w:val="-10"/>
        </w:rPr>
        <w:t>仪器稳定后，分别依次测量系列校准溶液的强度，每次测量之间吸入水冲洗，试液至少应重复测量3次。</w:t>
      </w:r>
    </w:p>
    <w:p w:rsidR="000C543E" w:rsidRPr="000F6B25" w:rsidRDefault="008A3687" w:rsidP="00FF06AA">
      <w:pPr>
        <w:pStyle w:val="a6"/>
        <w:spacing w:line="300" w:lineRule="auto"/>
        <w:ind w:firstLine="420"/>
        <w:jc w:val="both"/>
        <w:rPr>
          <w:spacing w:val="-10"/>
        </w:rPr>
      </w:pPr>
      <w:r w:rsidRPr="000F6B25">
        <w:rPr>
          <w:spacing w:val="-10"/>
        </w:rPr>
        <w:t>试样的测定:测量（</w:t>
      </w:r>
      <w:r w:rsidR="00384EE9" w:rsidRPr="000F6B25">
        <w:rPr>
          <w:spacing w:val="-10"/>
        </w:rPr>
        <w:t>D</w:t>
      </w:r>
      <w:r w:rsidRPr="000F6B25">
        <w:rPr>
          <w:spacing w:val="-10"/>
        </w:rPr>
        <w:t>.7.1）试液的强度，每次测量之间吸入10</w:t>
      </w:r>
      <m:oMath>
        <m:r>
          <m:rPr>
            <m:sty m:val="p"/>
          </m:rPr>
          <w:rPr>
            <w:rFonts w:ascii="Cambria Math" w:hAnsi="Cambria Math"/>
            <w:spacing w:val="-10"/>
          </w:rPr>
          <m:t>%</m:t>
        </m:r>
      </m:oMath>
      <w:r w:rsidRPr="000F6B25">
        <w:rPr>
          <w:spacing w:val="-10"/>
        </w:rPr>
        <w:t>～20</w:t>
      </w:r>
      <m:oMath>
        <m:r>
          <m:rPr>
            <m:sty m:val="p"/>
          </m:rPr>
          <w:rPr>
            <w:rFonts w:ascii="Cambria Math" w:hAnsi="Cambria Math"/>
            <w:spacing w:val="-10"/>
          </w:rPr>
          <m:t>%</m:t>
        </m:r>
      </m:oMath>
      <w:r w:rsidRPr="000F6B25">
        <w:rPr>
          <w:spacing w:val="-10"/>
        </w:rPr>
        <w:t>稀盐酸溶液冲洗，试液至少应重复测量3次。</w:t>
      </w:r>
    </w:p>
    <w:p w:rsidR="000C543E" w:rsidRPr="000F6B25" w:rsidRDefault="002B55EC" w:rsidP="00FF06AA">
      <w:pPr>
        <w:pStyle w:val="aff"/>
        <w:spacing w:before="120" w:after="120" w:line="300" w:lineRule="auto"/>
        <w:outlineLvl w:val="1"/>
        <w:rPr>
          <w:rFonts w:hAnsi="黑体"/>
        </w:rPr>
      </w:pPr>
      <w:bookmarkStart w:id="126" w:name="_Toc86760247"/>
      <w:r w:rsidRPr="000F6B25">
        <w:rPr>
          <w:rFonts w:hAnsi="黑体" w:hint="eastAsia"/>
        </w:rPr>
        <w:t>D</w:t>
      </w:r>
      <w:r w:rsidRPr="000F6B25">
        <w:rPr>
          <w:rFonts w:hAnsi="黑体"/>
        </w:rPr>
        <w:t xml:space="preserve">.8 </w:t>
      </w:r>
      <w:r w:rsidR="008A3687" w:rsidRPr="000F6B25">
        <w:rPr>
          <w:rFonts w:hAnsi="黑体"/>
        </w:rPr>
        <w:t>分析结果及其表示</w:t>
      </w:r>
      <w:bookmarkEnd w:id="126"/>
    </w:p>
    <w:p w:rsidR="000C543E" w:rsidRPr="000F6B25" w:rsidRDefault="008A3687" w:rsidP="00FF06AA">
      <w:pPr>
        <w:pStyle w:val="a6"/>
        <w:spacing w:line="300" w:lineRule="auto"/>
        <w:ind w:firstLine="420"/>
        <w:jc w:val="both"/>
        <w:rPr>
          <w:spacing w:val="-10"/>
        </w:rPr>
      </w:pPr>
      <w:r w:rsidRPr="000F6B25">
        <w:rPr>
          <w:spacing w:val="-10"/>
        </w:rPr>
        <w:t>试样各元素含量由仪器自动报出</w:t>
      </w:r>
      <w:r w:rsidR="00384EE9" w:rsidRPr="000F6B25">
        <w:rPr>
          <w:spacing w:val="-10"/>
        </w:rPr>
        <w:t>.</w:t>
      </w:r>
      <w:r w:rsidRPr="000F6B25">
        <w:rPr>
          <w:spacing w:val="-10"/>
        </w:rPr>
        <w:t>分析结果应修约至与允许差小数相同位数。</w:t>
      </w:r>
    </w:p>
    <w:p w:rsidR="000C543E" w:rsidRPr="000F6B25" w:rsidRDefault="002B55EC" w:rsidP="00FF06AA">
      <w:pPr>
        <w:pStyle w:val="aff"/>
        <w:spacing w:before="120" w:after="120" w:line="300" w:lineRule="auto"/>
        <w:outlineLvl w:val="1"/>
        <w:rPr>
          <w:rFonts w:hAnsi="黑体"/>
        </w:rPr>
      </w:pPr>
      <w:bookmarkStart w:id="127" w:name="_Toc86760248"/>
      <w:r w:rsidRPr="000F6B25">
        <w:rPr>
          <w:rFonts w:hAnsi="黑体" w:hint="eastAsia"/>
        </w:rPr>
        <w:t>D</w:t>
      </w:r>
      <w:r w:rsidRPr="000F6B25">
        <w:rPr>
          <w:rFonts w:hAnsi="黑体"/>
        </w:rPr>
        <w:t xml:space="preserve">.9 </w:t>
      </w:r>
      <w:r w:rsidR="008A3687" w:rsidRPr="000F6B25">
        <w:rPr>
          <w:rFonts w:hAnsi="黑体"/>
        </w:rPr>
        <w:t>允许差</w:t>
      </w:r>
      <w:bookmarkEnd w:id="127"/>
    </w:p>
    <w:p w:rsidR="000C543E" w:rsidRPr="000F6B25" w:rsidRDefault="008A3687" w:rsidP="00FF06AA">
      <w:pPr>
        <w:pStyle w:val="a6"/>
        <w:spacing w:line="300" w:lineRule="auto"/>
        <w:ind w:firstLine="420"/>
        <w:jc w:val="both"/>
        <w:rPr>
          <w:spacing w:val="-10"/>
        </w:rPr>
      </w:pPr>
      <w:r w:rsidRPr="000F6B25">
        <w:rPr>
          <w:spacing w:val="-10"/>
        </w:rPr>
        <w:t>实验室之间分析结果的差值应不大于下表所列允许差。</w:t>
      </w:r>
    </w:p>
    <w:p w:rsidR="000C543E" w:rsidRPr="000F6B25" w:rsidRDefault="008A3687" w:rsidP="00FF06AA">
      <w:pPr>
        <w:pStyle w:val="a6"/>
        <w:spacing w:line="300" w:lineRule="auto"/>
        <w:ind w:left="4543"/>
        <w:rPr>
          <w:rFonts w:ascii="黑体" w:eastAsia="黑体" w:hAnsi="黑体"/>
          <w:sz w:val="18"/>
          <w:szCs w:val="18"/>
        </w:rPr>
      </w:pPr>
      <w:r w:rsidRPr="000F6B25">
        <w:rPr>
          <w:rFonts w:ascii="黑体" w:eastAsia="黑体" w:hAnsi="黑体"/>
          <w:sz w:val="18"/>
          <w:szCs w:val="18"/>
        </w:rPr>
        <w:t>表</w:t>
      </w:r>
      <w:r w:rsidR="00384EE9" w:rsidRPr="000F6B25">
        <w:rPr>
          <w:rFonts w:ascii="黑体" w:eastAsia="黑体" w:hAnsi="黑体"/>
          <w:sz w:val="18"/>
          <w:szCs w:val="18"/>
        </w:rPr>
        <w:t>D</w:t>
      </w:r>
      <w:r w:rsidRPr="000F6B25">
        <w:rPr>
          <w:rFonts w:ascii="黑体" w:eastAsia="黑体" w:hAnsi="黑体"/>
          <w:sz w:val="18"/>
          <w:szCs w:val="18"/>
        </w:rPr>
        <w:t>.4</w:t>
      </w:r>
      <w:r w:rsidR="00CA4826" w:rsidRPr="000F6B25">
        <w:rPr>
          <w:rFonts w:ascii="黑体" w:eastAsia="黑体" w:hAnsi="黑体"/>
          <w:sz w:val="18"/>
          <w:szCs w:val="18"/>
        </w:rPr>
        <w:t xml:space="preserve"> </w:t>
      </w:r>
      <w:r w:rsidR="00CA4826" w:rsidRPr="000F6B25">
        <w:rPr>
          <w:rFonts w:ascii="黑体" w:eastAsia="黑体" w:hAnsi="黑体" w:hint="eastAsia"/>
          <w:sz w:val="18"/>
          <w:szCs w:val="18"/>
        </w:rPr>
        <w:t>允许差</w:t>
      </w:r>
    </w:p>
    <w:tbl>
      <w:tblPr>
        <w:tblW w:w="9251"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154"/>
        <w:gridCol w:w="3154"/>
        <w:gridCol w:w="2943"/>
      </w:tblGrid>
      <w:tr w:rsidR="000C543E" w:rsidRPr="000F6B25" w:rsidTr="00384EE9">
        <w:trPr>
          <w:trHeight w:val="311"/>
        </w:trPr>
        <w:tc>
          <w:tcPr>
            <w:tcW w:w="3154" w:type="dxa"/>
            <w:tcBorders>
              <w:right w:val="single" w:sz="4" w:space="0" w:color="000000"/>
            </w:tcBorders>
          </w:tcPr>
          <w:p w:rsidR="000C543E" w:rsidRPr="000F6B25" w:rsidRDefault="008A3687" w:rsidP="00FF06AA">
            <w:pPr>
              <w:pStyle w:val="TableParagraph"/>
              <w:spacing w:line="300" w:lineRule="auto"/>
              <w:ind w:left="131" w:right="113"/>
              <w:rPr>
                <w:sz w:val="18"/>
              </w:rPr>
            </w:pPr>
            <w:r w:rsidRPr="000F6B25">
              <w:rPr>
                <w:sz w:val="18"/>
              </w:rPr>
              <w:t>成分</w:t>
            </w:r>
          </w:p>
        </w:tc>
        <w:tc>
          <w:tcPr>
            <w:tcW w:w="3154" w:type="dxa"/>
            <w:tcBorders>
              <w:left w:val="single" w:sz="4" w:space="0" w:color="000000"/>
              <w:right w:val="single" w:sz="4" w:space="0" w:color="000000"/>
            </w:tcBorders>
          </w:tcPr>
          <w:p w:rsidR="000C543E" w:rsidRPr="000F6B25" w:rsidRDefault="008A3687" w:rsidP="00FF06AA">
            <w:pPr>
              <w:pStyle w:val="TableParagraph"/>
              <w:spacing w:line="300" w:lineRule="auto"/>
              <w:ind w:left="935" w:right="908"/>
              <w:rPr>
                <w:sz w:val="18"/>
              </w:rPr>
            </w:pPr>
            <w:r w:rsidRPr="000F6B25">
              <w:rPr>
                <w:sz w:val="18"/>
              </w:rPr>
              <w:t xml:space="preserve">含量 </w:t>
            </w:r>
            <m:oMath>
              <m:r>
                <w:rPr>
                  <w:rFonts w:ascii="Cambria Math" w:hAnsi="Cambria Math"/>
                  <w:sz w:val="18"/>
                </w:rPr>
                <m:t>%</m:t>
              </m:r>
            </m:oMath>
          </w:p>
        </w:tc>
        <w:tc>
          <w:tcPr>
            <w:tcW w:w="2943" w:type="dxa"/>
            <w:tcBorders>
              <w:left w:val="single" w:sz="4" w:space="0" w:color="000000"/>
            </w:tcBorders>
          </w:tcPr>
          <w:p w:rsidR="000C543E" w:rsidRPr="000F6B25" w:rsidRDefault="008A3687" w:rsidP="00FF06AA">
            <w:pPr>
              <w:pStyle w:val="TableParagraph"/>
              <w:spacing w:line="300" w:lineRule="auto"/>
              <w:ind w:left="824" w:right="802"/>
              <w:rPr>
                <w:sz w:val="18"/>
              </w:rPr>
            </w:pPr>
            <w:r w:rsidRPr="000F6B25">
              <w:rPr>
                <w:sz w:val="18"/>
              </w:rPr>
              <w:t xml:space="preserve">允许差 </w:t>
            </w:r>
            <m:oMath>
              <m:r>
                <w:rPr>
                  <w:rFonts w:ascii="Cambria Math" w:hAnsi="Cambria Math"/>
                  <w:sz w:val="18"/>
                </w:rPr>
                <m:t>%</m:t>
              </m:r>
            </m:oMath>
          </w:p>
        </w:tc>
      </w:tr>
      <w:tr w:rsidR="000C543E" w:rsidRPr="000F6B25" w:rsidTr="00384EE9">
        <w:trPr>
          <w:trHeight w:val="311"/>
        </w:trPr>
        <w:tc>
          <w:tcPr>
            <w:tcW w:w="3154" w:type="dxa"/>
            <w:vMerge w:val="restart"/>
            <w:tcBorders>
              <w:bottom w:val="single" w:sz="4" w:space="0" w:color="000000"/>
              <w:right w:val="single" w:sz="4" w:space="0" w:color="000000"/>
            </w:tcBorders>
          </w:tcPr>
          <w:p w:rsidR="000C543E" w:rsidRPr="000F6B25" w:rsidRDefault="000C543E" w:rsidP="00FF06AA">
            <w:pPr>
              <w:pStyle w:val="TableParagraph"/>
              <w:spacing w:before="0" w:line="300" w:lineRule="auto"/>
              <w:jc w:val="left"/>
              <w:rPr>
                <w:sz w:val="18"/>
              </w:rPr>
            </w:pPr>
          </w:p>
          <w:p w:rsidR="000C543E" w:rsidRPr="000F6B25" w:rsidRDefault="000C543E" w:rsidP="00FF06AA">
            <w:pPr>
              <w:pStyle w:val="TableParagraph"/>
              <w:spacing w:before="6" w:line="300" w:lineRule="auto"/>
              <w:jc w:val="left"/>
              <w:rPr>
                <w:sz w:val="24"/>
              </w:rPr>
            </w:pPr>
          </w:p>
          <w:p w:rsidR="000C543E" w:rsidRPr="000F6B25" w:rsidRDefault="008A3687" w:rsidP="00FF06AA">
            <w:pPr>
              <w:pStyle w:val="TableParagraph"/>
              <w:spacing w:before="0" w:line="300" w:lineRule="auto"/>
              <w:ind w:left="138" w:right="113"/>
              <w:rPr>
                <w:sz w:val="18"/>
              </w:rPr>
            </w:pPr>
            <w:r w:rsidRPr="000F6B25">
              <w:rPr>
                <w:sz w:val="18"/>
              </w:rPr>
              <w:t>硅、铝、铁、铬、镍、铜、铅、磷、钙、砷、镁、锰、钛、</w:t>
            </w:r>
            <w:proofErr w:type="gramStart"/>
            <w:r w:rsidRPr="000F6B25">
              <w:rPr>
                <w:sz w:val="18"/>
              </w:rPr>
              <w:t>钼</w:t>
            </w:r>
            <w:proofErr w:type="gramEnd"/>
            <w:r w:rsidRPr="000F6B25">
              <w:rPr>
                <w:sz w:val="18"/>
              </w:rPr>
              <w:t>、硼、钨、</w:t>
            </w:r>
            <w:proofErr w:type="gramStart"/>
            <w:r w:rsidRPr="000F6B25">
              <w:rPr>
                <w:rFonts w:hint="eastAsia"/>
                <w:sz w:val="18"/>
              </w:rPr>
              <w:t>钇</w:t>
            </w:r>
            <w:proofErr w:type="gramEnd"/>
          </w:p>
        </w:tc>
        <w:tc>
          <w:tcPr>
            <w:tcW w:w="3154" w:type="dxa"/>
            <w:tcBorders>
              <w:left w:val="single" w:sz="4" w:space="0" w:color="000000"/>
              <w:right w:val="single" w:sz="4" w:space="0" w:color="000000"/>
            </w:tcBorders>
          </w:tcPr>
          <w:p w:rsidR="000C543E" w:rsidRPr="000F6B25" w:rsidRDefault="008A3687" w:rsidP="00FF06AA">
            <w:pPr>
              <w:pStyle w:val="TableParagraph"/>
              <w:spacing w:line="300" w:lineRule="auto"/>
              <w:ind w:left="935" w:right="908"/>
              <w:rPr>
                <w:sz w:val="18"/>
              </w:rPr>
            </w:pPr>
            <w:r w:rsidRPr="000F6B25">
              <w:rPr>
                <w:sz w:val="18"/>
              </w:rPr>
              <w:t>0.0005～0.001</w:t>
            </w:r>
          </w:p>
        </w:tc>
        <w:tc>
          <w:tcPr>
            <w:tcW w:w="2943" w:type="dxa"/>
            <w:tcBorders>
              <w:left w:val="single" w:sz="4" w:space="0" w:color="000000"/>
            </w:tcBorders>
          </w:tcPr>
          <w:p w:rsidR="000C543E" w:rsidRPr="000F6B25" w:rsidRDefault="008A3687" w:rsidP="00FF06AA">
            <w:pPr>
              <w:pStyle w:val="TableParagraph"/>
              <w:spacing w:line="300" w:lineRule="auto"/>
              <w:ind w:left="824" w:right="802"/>
              <w:rPr>
                <w:sz w:val="18"/>
              </w:rPr>
            </w:pPr>
            <w:r w:rsidRPr="000F6B25">
              <w:rPr>
                <w:sz w:val="18"/>
              </w:rPr>
              <w:t>0.0005</w:t>
            </w:r>
          </w:p>
        </w:tc>
      </w:tr>
      <w:tr w:rsidR="000C543E" w:rsidRPr="000F6B25" w:rsidTr="00384EE9">
        <w:trPr>
          <w:trHeight w:val="311"/>
        </w:trPr>
        <w:tc>
          <w:tcPr>
            <w:tcW w:w="3154" w:type="dxa"/>
            <w:vMerge/>
            <w:tcBorders>
              <w:top w:val="nil"/>
              <w:bottom w:val="single" w:sz="4" w:space="0" w:color="000000"/>
              <w:right w:val="single" w:sz="4" w:space="0" w:color="000000"/>
            </w:tcBorders>
          </w:tcPr>
          <w:p w:rsidR="000C543E" w:rsidRPr="000F6B25" w:rsidRDefault="000C543E" w:rsidP="00FF06AA">
            <w:pPr>
              <w:spacing w:line="300" w:lineRule="auto"/>
              <w:rPr>
                <w:sz w:val="2"/>
                <w:szCs w:val="2"/>
              </w:rPr>
            </w:pPr>
          </w:p>
        </w:tc>
        <w:tc>
          <w:tcPr>
            <w:tcW w:w="3154" w:type="dxa"/>
            <w:tcBorders>
              <w:left w:val="single" w:sz="4" w:space="0" w:color="000000"/>
              <w:right w:val="single" w:sz="4" w:space="0" w:color="000000"/>
            </w:tcBorders>
          </w:tcPr>
          <w:p w:rsidR="000C543E" w:rsidRPr="000F6B25" w:rsidRDefault="008A3687" w:rsidP="00FF06AA">
            <w:pPr>
              <w:pStyle w:val="TableParagraph"/>
              <w:spacing w:line="300" w:lineRule="auto"/>
              <w:ind w:left="935" w:right="908"/>
              <w:rPr>
                <w:sz w:val="18"/>
              </w:rPr>
            </w:pPr>
            <w:r w:rsidRPr="000F6B25">
              <w:rPr>
                <w:sz w:val="18"/>
              </w:rPr>
              <w:t>＞0.001～0.005</w:t>
            </w:r>
          </w:p>
        </w:tc>
        <w:tc>
          <w:tcPr>
            <w:tcW w:w="2943" w:type="dxa"/>
            <w:tcBorders>
              <w:left w:val="single" w:sz="4" w:space="0" w:color="000000"/>
            </w:tcBorders>
          </w:tcPr>
          <w:p w:rsidR="000C543E" w:rsidRPr="000F6B25" w:rsidRDefault="008A3687" w:rsidP="00FF06AA">
            <w:pPr>
              <w:pStyle w:val="TableParagraph"/>
              <w:spacing w:line="300" w:lineRule="auto"/>
              <w:ind w:left="824" w:right="802"/>
              <w:rPr>
                <w:sz w:val="18"/>
              </w:rPr>
            </w:pPr>
            <w:r w:rsidRPr="000F6B25">
              <w:rPr>
                <w:sz w:val="18"/>
              </w:rPr>
              <w:t>0.001</w:t>
            </w:r>
          </w:p>
        </w:tc>
      </w:tr>
      <w:tr w:rsidR="000C543E" w:rsidRPr="000F6B25" w:rsidTr="00384EE9">
        <w:trPr>
          <w:trHeight w:val="316"/>
        </w:trPr>
        <w:tc>
          <w:tcPr>
            <w:tcW w:w="3154" w:type="dxa"/>
            <w:vMerge/>
            <w:tcBorders>
              <w:top w:val="nil"/>
              <w:bottom w:val="single" w:sz="4" w:space="0" w:color="000000"/>
              <w:right w:val="single" w:sz="4" w:space="0" w:color="000000"/>
            </w:tcBorders>
          </w:tcPr>
          <w:p w:rsidR="000C543E" w:rsidRPr="000F6B25" w:rsidRDefault="000C543E" w:rsidP="00FF06AA">
            <w:pPr>
              <w:spacing w:line="300" w:lineRule="auto"/>
              <w:rPr>
                <w:sz w:val="2"/>
                <w:szCs w:val="2"/>
              </w:rPr>
            </w:pPr>
          </w:p>
        </w:tc>
        <w:tc>
          <w:tcPr>
            <w:tcW w:w="3154" w:type="dxa"/>
            <w:tcBorders>
              <w:left w:val="single" w:sz="4" w:space="0" w:color="000000"/>
              <w:bottom w:val="single" w:sz="4" w:space="0" w:color="000000"/>
              <w:right w:val="single" w:sz="4" w:space="0" w:color="000000"/>
            </w:tcBorders>
          </w:tcPr>
          <w:p w:rsidR="000C543E" w:rsidRPr="000F6B25" w:rsidRDefault="008A3687" w:rsidP="00FF06AA">
            <w:pPr>
              <w:pStyle w:val="TableParagraph"/>
              <w:spacing w:before="45" w:line="300" w:lineRule="auto"/>
              <w:ind w:left="935" w:right="908"/>
              <w:rPr>
                <w:sz w:val="18"/>
              </w:rPr>
            </w:pPr>
            <w:r w:rsidRPr="000F6B25">
              <w:rPr>
                <w:sz w:val="18"/>
              </w:rPr>
              <w:t>＞0.005～0.010</w:t>
            </w:r>
          </w:p>
        </w:tc>
        <w:tc>
          <w:tcPr>
            <w:tcW w:w="2943" w:type="dxa"/>
            <w:tcBorders>
              <w:left w:val="single" w:sz="4" w:space="0" w:color="000000"/>
              <w:bottom w:val="single" w:sz="4" w:space="0" w:color="000000"/>
            </w:tcBorders>
          </w:tcPr>
          <w:p w:rsidR="000C543E" w:rsidRPr="000F6B25" w:rsidRDefault="008A3687" w:rsidP="00FF06AA">
            <w:pPr>
              <w:pStyle w:val="TableParagraph"/>
              <w:spacing w:before="45" w:line="300" w:lineRule="auto"/>
              <w:ind w:left="824" w:right="802"/>
              <w:rPr>
                <w:sz w:val="18"/>
              </w:rPr>
            </w:pPr>
            <w:r w:rsidRPr="000F6B25">
              <w:rPr>
                <w:sz w:val="18"/>
              </w:rPr>
              <w:t>0.003</w:t>
            </w:r>
          </w:p>
        </w:tc>
      </w:tr>
      <w:tr w:rsidR="000C543E" w:rsidRPr="000F6B25" w:rsidTr="00384EE9">
        <w:trPr>
          <w:trHeight w:val="341"/>
        </w:trPr>
        <w:tc>
          <w:tcPr>
            <w:tcW w:w="3154" w:type="dxa"/>
            <w:vMerge/>
            <w:tcBorders>
              <w:top w:val="nil"/>
              <w:bottom w:val="single" w:sz="4" w:space="0" w:color="000000"/>
              <w:right w:val="single" w:sz="4" w:space="0" w:color="000000"/>
            </w:tcBorders>
          </w:tcPr>
          <w:p w:rsidR="000C543E" w:rsidRPr="000F6B25" w:rsidRDefault="000C543E" w:rsidP="00FF06AA">
            <w:pPr>
              <w:spacing w:line="300" w:lineRule="auto"/>
              <w:rPr>
                <w:sz w:val="2"/>
                <w:szCs w:val="2"/>
              </w:rPr>
            </w:pPr>
          </w:p>
        </w:tc>
        <w:tc>
          <w:tcPr>
            <w:tcW w:w="3154"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935" w:right="908"/>
              <w:rPr>
                <w:sz w:val="18"/>
              </w:rPr>
            </w:pPr>
            <w:r w:rsidRPr="000F6B25">
              <w:rPr>
                <w:sz w:val="18"/>
              </w:rPr>
              <w:t>＞0.010～0.050</w:t>
            </w:r>
          </w:p>
        </w:tc>
        <w:tc>
          <w:tcPr>
            <w:tcW w:w="2943" w:type="dxa"/>
            <w:tcBorders>
              <w:top w:val="single" w:sz="4" w:space="0" w:color="000000"/>
              <w:left w:val="single" w:sz="4" w:space="0" w:color="000000"/>
              <w:bottom w:val="single" w:sz="4" w:space="0" w:color="000000"/>
            </w:tcBorders>
          </w:tcPr>
          <w:p w:rsidR="000C543E" w:rsidRPr="000F6B25" w:rsidRDefault="008A3687" w:rsidP="00FF06AA">
            <w:pPr>
              <w:pStyle w:val="TableParagraph"/>
              <w:spacing w:line="300" w:lineRule="auto"/>
              <w:ind w:left="824" w:right="802"/>
              <w:rPr>
                <w:sz w:val="18"/>
              </w:rPr>
            </w:pPr>
            <w:r w:rsidRPr="000F6B25">
              <w:rPr>
                <w:sz w:val="18"/>
              </w:rPr>
              <w:t>0.005</w:t>
            </w:r>
          </w:p>
        </w:tc>
      </w:tr>
      <w:tr w:rsidR="000C543E" w:rsidRPr="000F6B25" w:rsidTr="00384EE9">
        <w:trPr>
          <w:trHeight w:val="311"/>
        </w:trPr>
        <w:tc>
          <w:tcPr>
            <w:tcW w:w="3154" w:type="dxa"/>
            <w:vMerge/>
            <w:tcBorders>
              <w:top w:val="nil"/>
              <w:bottom w:val="single" w:sz="4" w:space="0" w:color="000000"/>
              <w:right w:val="single" w:sz="4" w:space="0" w:color="000000"/>
            </w:tcBorders>
          </w:tcPr>
          <w:p w:rsidR="000C543E" w:rsidRPr="000F6B25" w:rsidRDefault="000C543E" w:rsidP="00FF06AA">
            <w:pPr>
              <w:spacing w:line="300" w:lineRule="auto"/>
              <w:rPr>
                <w:sz w:val="2"/>
                <w:szCs w:val="2"/>
              </w:rPr>
            </w:pPr>
          </w:p>
        </w:tc>
        <w:tc>
          <w:tcPr>
            <w:tcW w:w="3154"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935" w:right="908"/>
              <w:rPr>
                <w:sz w:val="18"/>
              </w:rPr>
            </w:pPr>
            <w:r w:rsidRPr="000F6B25">
              <w:rPr>
                <w:sz w:val="18"/>
              </w:rPr>
              <w:t>＞0.050～0.100</w:t>
            </w:r>
          </w:p>
        </w:tc>
        <w:tc>
          <w:tcPr>
            <w:tcW w:w="2943" w:type="dxa"/>
            <w:tcBorders>
              <w:top w:val="single" w:sz="4" w:space="0" w:color="000000"/>
              <w:left w:val="single" w:sz="4" w:space="0" w:color="000000"/>
              <w:bottom w:val="single" w:sz="4" w:space="0" w:color="000000"/>
            </w:tcBorders>
          </w:tcPr>
          <w:p w:rsidR="000C543E" w:rsidRPr="000F6B25" w:rsidRDefault="008A3687" w:rsidP="00FF06AA">
            <w:pPr>
              <w:pStyle w:val="TableParagraph"/>
              <w:spacing w:line="300" w:lineRule="auto"/>
              <w:ind w:left="824" w:right="802"/>
              <w:rPr>
                <w:sz w:val="18"/>
              </w:rPr>
            </w:pPr>
            <w:r w:rsidRPr="000F6B25">
              <w:rPr>
                <w:sz w:val="18"/>
              </w:rPr>
              <w:t>0.008</w:t>
            </w:r>
          </w:p>
        </w:tc>
      </w:tr>
      <w:tr w:rsidR="000C543E" w:rsidRPr="000F6B25" w:rsidTr="00384EE9">
        <w:trPr>
          <w:trHeight w:val="311"/>
        </w:trPr>
        <w:tc>
          <w:tcPr>
            <w:tcW w:w="3154" w:type="dxa"/>
            <w:vMerge/>
            <w:tcBorders>
              <w:top w:val="nil"/>
              <w:bottom w:val="single" w:sz="4" w:space="0" w:color="000000"/>
              <w:right w:val="single" w:sz="4" w:space="0" w:color="000000"/>
            </w:tcBorders>
          </w:tcPr>
          <w:p w:rsidR="000C543E" w:rsidRPr="000F6B25" w:rsidRDefault="000C543E" w:rsidP="00FF06AA">
            <w:pPr>
              <w:spacing w:line="300" w:lineRule="auto"/>
              <w:rPr>
                <w:sz w:val="2"/>
                <w:szCs w:val="2"/>
              </w:rPr>
            </w:pPr>
          </w:p>
        </w:tc>
        <w:tc>
          <w:tcPr>
            <w:tcW w:w="3154" w:type="dxa"/>
            <w:tcBorders>
              <w:top w:val="single" w:sz="4" w:space="0" w:color="000000"/>
              <w:left w:val="single" w:sz="4" w:space="0" w:color="000000"/>
              <w:bottom w:val="single" w:sz="4" w:space="0" w:color="000000"/>
              <w:right w:val="single" w:sz="4" w:space="0" w:color="000000"/>
            </w:tcBorders>
          </w:tcPr>
          <w:p w:rsidR="000C543E" w:rsidRPr="000F6B25" w:rsidRDefault="008A3687" w:rsidP="00FF06AA">
            <w:pPr>
              <w:pStyle w:val="TableParagraph"/>
              <w:spacing w:line="300" w:lineRule="auto"/>
              <w:ind w:left="935" w:right="908"/>
              <w:rPr>
                <w:sz w:val="18"/>
              </w:rPr>
            </w:pPr>
            <w:r w:rsidRPr="000F6B25">
              <w:rPr>
                <w:sz w:val="18"/>
              </w:rPr>
              <w:t>＞0.100～0.500</w:t>
            </w:r>
          </w:p>
        </w:tc>
        <w:tc>
          <w:tcPr>
            <w:tcW w:w="2943" w:type="dxa"/>
            <w:tcBorders>
              <w:top w:val="single" w:sz="4" w:space="0" w:color="000000"/>
              <w:left w:val="single" w:sz="4" w:space="0" w:color="000000"/>
              <w:bottom w:val="single" w:sz="4" w:space="0" w:color="000000"/>
            </w:tcBorders>
          </w:tcPr>
          <w:p w:rsidR="000C543E" w:rsidRPr="000F6B25" w:rsidRDefault="008A3687" w:rsidP="00FF06AA">
            <w:pPr>
              <w:pStyle w:val="TableParagraph"/>
              <w:spacing w:line="300" w:lineRule="auto"/>
              <w:ind w:left="824" w:right="802"/>
              <w:rPr>
                <w:sz w:val="18"/>
              </w:rPr>
            </w:pPr>
            <w:r w:rsidRPr="000F6B25">
              <w:rPr>
                <w:sz w:val="18"/>
              </w:rPr>
              <w:t>0.020</w:t>
            </w:r>
          </w:p>
        </w:tc>
      </w:tr>
    </w:tbl>
    <w:p w:rsidR="002C76C7" w:rsidRPr="000F6B25" w:rsidRDefault="002C76C7" w:rsidP="00FF06AA">
      <w:pPr>
        <w:spacing w:line="300" w:lineRule="auto"/>
        <w:rPr>
          <w:sz w:val="18"/>
        </w:rPr>
        <w:sectPr w:rsidR="002C76C7" w:rsidRPr="000F6B25" w:rsidSect="00115D79">
          <w:pgSz w:w="11910" w:h="16840"/>
          <w:pgMar w:top="1660" w:right="1137" w:bottom="1340" w:left="1418" w:header="1434" w:footer="1142" w:gutter="0"/>
          <w:cols w:space="720"/>
        </w:sectPr>
      </w:pPr>
    </w:p>
    <w:p w:rsidR="000C543E" w:rsidRPr="000F6B25" w:rsidRDefault="008A3687" w:rsidP="00FF06AA">
      <w:pPr>
        <w:pStyle w:val="aff5"/>
        <w:shd w:val="clear" w:color="auto" w:fill="FFFFFF"/>
        <w:tabs>
          <w:tab w:val="clear" w:pos="6405"/>
        </w:tabs>
        <w:spacing w:after="0" w:line="300" w:lineRule="auto"/>
      </w:pPr>
      <w:bookmarkStart w:id="128" w:name="_Toc86760249"/>
      <w:r w:rsidRPr="000F6B25">
        <w:lastRenderedPageBreak/>
        <w:t>附</w:t>
      </w:r>
      <w:r w:rsidRPr="000F6B25">
        <w:tab/>
        <w:t>录</w:t>
      </w:r>
      <w:r w:rsidR="002C76C7" w:rsidRPr="000F6B25">
        <w:tab/>
        <w:t>E</w:t>
      </w:r>
      <w:bookmarkEnd w:id="128"/>
    </w:p>
    <w:p w:rsidR="000C543E" w:rsidRPr="000F6B25" w:rsidRDefault="008A3687" w:rsidP="00FF06AA">
      <w:pPr>
        <w:pStyle w:val="aff5"/>
        <w:shd w:val="clear" w:color="auto" w:fill="FFFFFF"/>
        <w:tabs>
          <w:tab w:val="clear" w:pos="6405"/>
        </w:tabs>
        <w:spacing w:before="0" w:after="0" w:line="300" w:lineRule="auto"/>
        <w:ind w:rightChars="198" w:right="436"/>
      </w:pPr>
      <w:bookmarkStart w:id="129" w:name="_Toc86760250"/>
      <w:r w:rsidRPr="000F6B25">
        <w:t>（规范性附录）</w:t>
      </w:r>
      <w:bookmarkEnd w:id="129"/>
    </w:p>
    <w:p w:rsidR="000C543E" w:rsidRPr="000F6B25" w:rsidRDefault="008A3687" w:rsidP="00FF06AA">
      <w:pPr>
        <w:pStyle w:val="aff5"/>
        <w:shd w:val="clear" w:color="auto" w:fill="FFFFFF"/>
        <w:tabs>
          <w:tab w:val="clear" w:pos="6405"/>
        </w:tabs>
        <w:spacing w:before="0" w:after="0" w:line="300" w:lineRule="auto"/>
      </w:pPr>
      <w:bookmarkStart w:id="130" w:name="_Toc86760251"/>
      <w:r w:rsidRPr="000F6B25">
        <w:t>红外线吸收法</w:t>
      </w:r>
      <w:proofErr w:type="gramStart"/>
      <w:r w:rsidRPr="000F6B25">
        <w:t>测定高</w:t>
      </w:r>
      <w:proofErr w:type="gramEnd"/>
      <w:r w:rsidRPr="000F6B25">
        <w:t>纯</w:t>
      </w:r>
      <w:r w:rsidRPr="000F6B25">
        <w:rPr>
          <w:rFonts w:hint="eastAsia"/>
        </w:rPr>
        <w:t>度</w:t>
      </w:r>
      <w:r w:rsidRPr="000F6B25">
        <w:t>五氧化二钒中碳、硫含量</w:t>
      </w:r>
      <w:bookmarkEnd w:id="130"/>
    </w:p>
    <w:p w:rsidR="000C543E" w:rsidRPr="000F6B25" w:rsidRDefault="00384EE9" w:rsidP="00FF06AA">
      <w:pPr>
        <w:pStyle w:val="aff"/>
        <w:spacing w:before="120" w:after="120" w:line="300" w:lineRule="auto"/>
        <w:outlineLvl w:val="1"/>
        <w:rPr>
          <w:rFonts w:hAnsi="黑体"/>
        </w:rPr>
      </w:pPr>
      <w:bookmarkStart w:id="131" w:name="_Toc86760252"/>
      <w:r w:rsidRPr="000F6B25">
        <w:rPr>
          <w:rFonts w:hAnsi="黑体" w:hint="eastAsia"/>
        </w:rPr>
        <w:t>E</w:t>
      </w:r>
      <w:r w:rsidRPr="000F6B25">
        <w:rPr>
          <w:rFonts w:hAnsi="黑体"/>
        </w:rPr>
        <w:t xml:space="preserve">.1 </w:t>
      </w:r>
      <w:r w:rsidR="008A3687" w:rsidRPr="000F6B25">
        <w:rPr>
          <w:rFonts w:hAnsi="黑体"/>
        </w:rPr>
        <w:t>范围</w:t>
      </w:r>
      <w:bookmarkEnd w:id="131"/>
    </w:p>
    <w:p w:rsidR="000C543E" w:rsidRPr="000F6B25" w:rsidRDefault="008A3687" w:rsidP="00FF06AA">
      <w:pPr>
        <w:pStyle w:val="a6"/>
        <w:spacing w:line="300" w:lineRule="auto"/>
        <w:ind w:firstLine="420"/>
        <w:jc w:val="both"/>
        <w:rPr>
          <w:spacing w:val="-10"/>
        </w:rPr>
      </w:pPr>
      <w:r w:rsidRPr="000F6B25">
        <w:rPr>
          <w:spacing w:val="-10"/>
        </w:rPr>
        <w:t>本附录规定了红外线吸收法测定碳、硫含量。</w:t>
      </w:r>
    </w:p>
    <w:p w:rsidR="000C543E" w:rsidRPr="000F6B25" w:rsidRDefault="008A3687" w:rsidP="00FF06AA">
      <w:pPr>
        <w:pStyle w:val="a6"/>
        <w:spacing w:line="300" w:lineRule="auto"/>
        <w:ind w:right="-1" w:firstLine="420"/>
        <w:jc w:val="both"/>
        <w:rPr>
          <w:spacing w:val="-10"/>
        </w:rPr>
      </w:pPr>
      <w:r w:rsidRPr="000F6B25">
        <w:rPr>
          <w:spacing w:val="-10"/>
        </w:rPr>
        <w:t>本附录适用于高纯</w:t>
      </w:r>
      <w:r w:rsidRPr="000F6B25">
        <w:rPr>
          <w:rFonts w:hint="eastAsia"/>
          <w:spacing w:val="-10"/>
        </w:rPr>
        <w:t>度</w:t>
      </w:r>
      <w:r w:rsidRPr="000F6B25">
        <w:rPr>
          <w:spacing w:val="-10"/>
        </w:rPr>
        <w:t>五氧化二钒中碳、硫含量的测定。测定范围（质量分数）：C:0.001</w:t>
      </w:r>
      <m:oMath>
        <m:r>
          <m:rPr>
            <m:sty m:val="p"/>
          </m:rPr>
          <w:rPr>
            <w:rFonts w:ascii="Cambria Math" w:hAnsi="Cambria Math"/>
            <w:spacing w:val="-10"/>
          </w:rPr>
          <m:t>%</m:t>
        </m:r>
      </m:oMath>
      <w:r w:rsidRPr="000F6B25">
        <w:rPr>
          <w:spacing w:val="-10"/>
        </w:rPr>
        <w:t>～0.05</w:t>
      </w:r>
      <m:oMath>
        <m:r>
          <m:rPr>
            <m:sty m:val="p"/>
          </m:rPr>
          <w:rPr>
            <w:rFonts w:ascii="Cambria Math" w:hAnsi="Cambria Math"/>
            <w:spacing w:val="-10"/>
          </w:rPr>
          <m:t>%</m:t>
        </m:r>
      </m:oMath>
      <w:r w:rsidRPr="000F6B25">
        <w:rPr>
          <w:spacing w:val="-10"/>
        </w:rPr>
        <w:t>。S:0.001</w:t>
      </w:r>
      <m:oMath>
        <m:r>
          <m:rPr>
            <m:sty m:val="p"/>
          </m:rPr>
          <w:rPr>
            <w:rFonts w:ascii="Cambria Math" w:hAnsi="Cambria Math"/>
            <w:spacing w:val="-10"/>
          </w:rPr>
          <m:t>%</m:t>
        </m:r>
      </m:oMath>
      <w:r w:rsidRPr="000F6B25">
        <w:rPr>
          <w:spacing w:val="-10"/>
        </w:rPr>
        <w:t>～0.1</w:t>
      </w:r>
      <m:oMath>
        <m:r>
          <m:rPr>
            <m:sty m:val="p"/>
          </m:rPr>
          <w:rPr>
            <w:rFonts w:ascii="Cambria Math" w:hAnsi="Cambria Math"/>
            <w:spacing w:val="-10"/>
          </w:rPr>
          <m:t>%</m:t>
        </m:r>
      </m:oMath>
      <w:r w:rsidRPr="000F6B25">
        <w:rPr>
          <w:spacing w:val="-10"/>
        </w:rPr>
        <w:t>。</w:t>
      </w:r>
    </w:p>
    <w:p w:rsidR="000C543E" w:rsidRPr="000F6B25" w:rsidRDefault="00384EE9" w:rsidP="00FF06AA">
      <w:pPr>
        <w:pStyle w:val="aff"/>
        <w:spacing w:before="120" w:after="120" w:line="300" w:lineRule="auto"/>
        <w:ind w:rightChars="198" w:right="436"/>
        <w:outlineLvl w:val="1"/>
        <w:rPr>
          <w:rFonts w:hAnsi="黑体"/>
        </w:rPr>
      </w:pPr>
      <w:bookmarkStart w:id="132" w:name="_Toc86760253"/>
      <w:r w:rsidRPr="000F6B25">
        <w:rPr>
          <w:rFonts w:hAnsi="黑体" w:hint="eastAsia"/>
        </w:rPr>
        <w:t>E</w:t>
      </w:r>
      <w:r w:rsidRPr="000F6B25">
        <w:rPr>
          <w:rFonts w:hAnsi="黑体"/>
        </w:rPr>
        <w:t xml:space="preserve">.2 </w:t>
      </w:r>
      <w:r w:rsidR="008A3687" w:rsidRPr="000F6B25">
        <w:rPr>
          <w:rFonts w:hAnsi="黑体"/>
        </w:rPr>
        <w:t>试验原理</w:t>
      </w:r>
      <w:bookmarkEnd w:id="132"/>
    </w:p>
    <w:p w:rsidR="000C543E" w:rsidRPr="000F6B25" w:rsidRDefault="008A3687" w:rsidP="00FF06AA">
      <w:pPr>
        <w:pStyle w:val="a6"/>
        <w:spacing w:line="300" w:lineRule="auto"/>
        <w:ind w:right="-1" w:firstLine="420"/>
        <w:jc w:val="both"/>
        <w:rPr>
          <w:spacing w:val="-10"/>
        </w:rPr>
      </w:pPr>
      <w:r w:rsidRPr="000F6B25">
        <w:rPr>
          <w:spacing w:val="-10"/>
        </w:rPr>
        <w:t>试料于高频感应炉的氧气流中加热燃烧，硫生成二氧化硫，并由氧气载至红外线分析器的测量室，二氧化硫吸收某特定波长的红外能，所吸收能量的大小与其浓度成正比，据此可测得硫的含量。</w:t>
      </w:r>
      <w:proofErr w:type="gramStart"/>
      <w:r w:rsidRPr="000F6B25">
        <w:rPr>
          <w:spacing w:val="-10"/>
        </w:rPr>
        <w:t>碳将生成</w:t>
      </w:r>
      <w:proofErr w:type="gramEnd"/>
      <w:r w:rsidRPr="000F6B25">
        <w:rPr>
          <w:spacing w:val="-10"/>
        </w:rPr>
        <w:t>二氧化碳，并由</w:t>
      </w:r>
      <w:proofErr w:type="gramStart"/>
      <w:r w:rsidRPr="000F6B25">
        <w:rPr>
          <w:spacing w:val="-10"/>
        </w:rPr>
        <w:t>氧气流载至</w:t>
      </w:r>
      <w:proofErr w:type="gramEnd"/>
      <w:r w:rsidRPr="000F6B25">
        <w:rPr>
          <w:spacing w:val="-10"/>
        </w:rPr>
        <w:t>红外线分析器的测量室，二氧化碳将吸收特定波长的红外能，所吸收能量的大小与其浓度成正比，据此可测得碳的含量。</w:t>
      </w:r>
    </w:p>
    <w:p w:rsidR="000C543E" w:rsidRPr="000F6B25" w:rsidRDefault="00384EE9" w:rsidP="00FF06AA">
      <w:pPr>
        <w:pStyle w:val="aff"/>
        <w:spacing w:before="120" w:after="120" w:line="300" w:lineRule="auto"/>
        <w:ind w:right="-1"/>
        <w:outlineLvl w:val="1"/>
        <w:rPr>
          <w:rFonts w:hAnsi="黑体"/>
        </w:rPr>
      </w:pPr>
      <w:bookmarkStart w:id="133" w:name="_Toc86760254"/>
      <w:r w:rsidRPr="000F6B25">
        <w:rPr>
          <w:rFonts w:hAnsi="黑体" w:hint="eastAsia"/>
        </w:rPr>
        <w:t>E</w:t>
      </w:r>
      <w:r w:rsidRPr="000F6B25">
        <w:rPr>
          <w:rFonts w:hAnsi="黑体"/>
        </w:rPr>
        <w:t xml:space="preserve">.3 </w:t>
      </w:r>
      <w:r w:rsidR="008A3687" w:rsidRPr="000F6B25">
        <w:rPr>
          <w:rFonts w:hAnsi="黑体"/>
        </w:rPr>
        <w:t>试剂和材料</w:t>
      </w:r>
      <w:bookmarkEnd w:id="133"/>
    </w:p>
    <w:p w:rsidR="000C543E" w:rsidRPr="000F6B25" w:rsidRDefault="008A3687" w:rsidP="00FF06AA">
      <w:pPr>
        <w:pStyle w:val="aff0"/>
        <w:numPr>
          <w:ilvl w:val="3"/>
          <w:numId w:val="30"/>
        </w:numPr>
        <w:spacing w:beforeLines="0" w:before="0" w:afterLines="0" w:after="0" w:line="300" w:lineRule="auto"/>
        <w:ind w:right="-1"/>
        <w:jc w:val="both"/>
        <w:outlineLvl w:val="2"/>
        <w:rPr>
          <w:rFonts w:asciiTheme="minorEastAsia" w:eastAsiaTheme="minorEastAsia" w:hAnsiTheme="minorEastAsia"/>
          <w:spacing w:val="-10"/>
        </w:rPr>
      </w:pPr>
      <w:bookmarkStart w:id="134" w:name="_Toc86760255"/>
      <w:r w:rsidRPr="000F6B25">
        <w:rPr>
          <w:rFonts w:asciiTheme="minorEastAsia" w:eastAsiaTheme="minorEastAsia" w:hAnsiTheme="minorEastAsia"/>
          <w:spacing w:val="-10"/>
        </w:rPr>
        <w:t>高氯酸镁</w:t>
      </w:r>
      <w:r w:rsidR="008860BF" w:rsidRPr="000F6B25">
        <w:rPr>
          <w:rFonts w:asciiTheme="minorEastAsia" w:eastAsiaTheme="minorEastAsia" w:hAnsiTheme="minorEastAsia" w:hint="eastAsia"/>
          <w:spacing w:val="-10"/>
        </w:rPr>
        <w:t>：</w:t>
      </w:r>
      <w:r w:rsidRPr="000F6B25">
        <w:rPr>
          <w:rFonts w:asciiTheme="minorEastAsia" w:eastAsiaTheme="minorEastAsia" w:hAnsiTheme="minorEastAsia"/>
          <w:spacing w:val="-10"/>
        </w:rPr>
        <w:t>无水、粒状；</w:t>
      </w:r>
      <w:bookmarkEnd w:id="134"/>
    </w:p>
    <w:p w:rsidR="000C543E" w:rsidRPr="000F6B25" w:rsidRDefault="008A3687" w:rsidP="00FF06AA">
      <w:pPr>
        <w:pStyle w:val="aff0"/>
        <w:numPr>
          <w:ilvl w:val="3"/>
          <w:numId w:val="30"/>
        </w:numPr>
        <w:spacing w:beforeLines="0" w:afterLines="0" w:line="300" w:lineRule="auto"/>
        <w:ind w:right="-1"/>
        <w:jc w:val="both"/>
        <w:outlineLvl w:val="2"/>
        <w:rPr>
          <w:rFonts w:asciiTheme="minorEastAsia" w:eastAsiaTheme="minorEastAsia" w:hAnsiTheme="minorEastAsia"/>
          <w:spacing w:val="-10"/>
        </w:rPr>
      </w:pPr>
      <w:bookmarkStart w:id="135" w:name="_Toc86760256"/>
      <w:r w:rsidRPr="000F6B25">
        <w:rPr>
          <w:rFonts w:asciiTheme="minorEastAsia" w:eastAsiaTheme="minorEastAsia" w:hAnsiTheme="minorEastAsia"/>
          <w:spacing w:val="-10"/>
        </w:rPr>
        <w:t>碱石棉：粒状；</w:t>
      </w:r>
      <w:bookmarkEnd w:id="135"/>
    </w:p>
    <w:p w:rsidR="000C543E" w:rsidRPr="000F6B25" w:rsidRDefault="008A3687" w:rsidP="00FF06AA">
      <w:pPr>
        <w:pStyle w:val="aff0"/>
        <w:numPr>
          <w:ilvl w:val="3"/>
          <w:numId w:val="30"/>
        </w:numPr>
        <w:spacing w:beforeLines="0" w:afterLines="0" w:after="0" w:line="300" w:lineRule="auto"/>
        <w:ind w:right="-1"/>
        <w:jc w:val="both"/>
        <w:outlineLvl w:val="2"/>
        <w:rPr>
          <w:rFonts w:asciiTheme="minorEastAsia" w:eastAsiaTheme="minorEastAsia" w:hAnsiTheme="minorEastAsia"/>
          <w:spacing w:val="-10"/>
        </w:rPr>
      </w:pPr>
      <w:bookmarkStart w:id="136" w:name="_Toc86760257"/>
      <w:r w:rsidRPr="000F6B25">
        <w:rPr>
          <w:rFonts w:asciiTheme="minorEastAsia" w:eastAsiaTheme="minorEastAsia" w:hAnsiTheme="minorEastAsia"/>
          <w:spacing w:val="-10"/>
        </w:rPr>
        <w:t>玻璃棉；</w:t>
      </w:r>
      <w:bookmarkEnd w:id="136"/>
    </w:p>
    <w:p w:rsidR="000C543E" w:rsidRPr="000F6B25" w:rsidRDefault="008A3687" w:rsidP="00FF06AA">
      <w:pPr>
        <w:pStyle w:val="aff0"/>
        <w:numPr>
          <w:ilvl w:val="3"/>
          <w:numId w:val="30"/>
        </w:numPr>
        <w:spacing w:beforeLines="0" w:afterLines="0" w:line="300" w:lineRule="auto"/>
        <w:ind w:right="-1"/>
        <w:jc w:val="both"/>
        <w:outlineLvl w:val="2"/>
        <w:rPr>
          <w:rFonts w:asciiTheme="minorEastAsia" w:eastAsiaTheme="minorEastAsia" w:hAnsiTheme="minorEastAsia"/>
          <w:spacing w:val="-10"/>
        </w:rPr>
      </w:pPr>
      <w:bookmarkStart w:id="137" w:name="_Toc86760258"/>
      <w:r w:rsidRPr="000F6B25">
        <w:rPr>
          <w:rFonts w:asciiTheme="minorEastAsia" w:eastAsiaTheme="minorEastAsia" w:hAnsiTheme="minorEastAsia"/>
          <w:spacing w:val="-10"/>
        </w:rPr>
        <w:t>钨粒：S&lt;0.0008</w:t>
      </w:r>
      <m:oMath>
        <m:r>
          <m:rPr>
            <m:sty m:val="p"/>
          </m:rPr>
          <w:rPr>
            <w:rFonts w:ascii="Cambria Math" w:eastAsiaTheme="minorEastAsia" w:hAnsi="Cambria Math"/>
            <w:spacing w:val="-10"/>
          </w:rPr>
          <m:t>%</m:t>
        </m:r>
      </m:oMath>
      <w:r w:rsidR="002C76C7" w:rsidRPr="000F6B25">
        <w:rPr>
          <w:rFonts w:asciiTheme="minorEastAsia" w:eastAsiaTheme="minorEastAsia" w:hAnsiTheme="minorEastAsia"/>
          <w:spacing w:val="-10"/>
        </w:rPr>
        <w:t>，</w:t>
      </w:r>
      <w:r w:rsidRPr="000F6B25">
        <w:rPr>
          <w:rFonts w:asciiTheme="minorEastAsia" w:eastAsiaTheme="minorEastAsia" w:hAnsiTheme="minorEastAsia"/>
          <w:spacing w:val="-10"/>
        </w:rPr>
        <w:t>C&lt;0.0005</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，粒度0.8</w:t>
      </w:r>
      <w:r w:rsidR="008860BF" w:rsidRPr="000F6B25">
        <w:rPr>
          <w:rFonts w:asciiTheme="minorEastAsia" w:eastAsiaTheme="minorEastAsia" w:hAnsiTheme="minorEastAsia"/>
          <w:spacing w:val="-10"/>
        </w:rPr>
        <w:t xml:space="preserve"> </w:t>
      </w:r>
      <w:r w:rsidRPr="000F6B25">
        <w:rPr>
          <w:rFonts w:asciiTheme="minorEastAsia" w:eastAsiaTheme="minorEastAsia" w:hAnsiTheme="minorEastAsia"/>
          <w:spacing w:val="-10"/>
        </w:rPr>
        <w:t>nm～1.4</w:t>
      </w:r>
      <w:r w:rsidR="008860BF" w:rsidRPr="000F6B25">
        <w:rPr>
          <w:rFonts w:asciiTheme="minorEastAsia" w:eastAsiaTheme="minorEastAsia" w:hAnsiTheme="minorEastAsia"/>
          <w:spacing w:val="-10"/>
        </w:rPr>
        <w:t xml:space="preserve"> </w:t>
      </w:r>
      <w:r w:rsidRPr="000F6B25">
        <w:rPr>
          <w:rFonts w:asciiTheme="minorEastAsia" w:eastAsiaTheme="minorEastAsia" w:hAnsiTheme="minorEastAsia"/>
          <w:spacing w:val="-10"/>
        </w:rPr>
        <w:t>nm；</w:t>
      </w:r>
      <w:bookmarkEnd w:id="137"/>
    </w:p>
    <w:p w:rsidR="000C543E" w:rsidRPr="000F6B25" w:rsidRDefault="008A3687" w:rsidP="00FF06AA">
      <w:pPr>
        <w:pStyle w:val="aff0"/>
        <w:numPr>
          <w:ilvl w:val="3"/>
          <w:numId w:val="30"/>
        </w:numPr>
        <w:spacing w:beforeLines="0" w:afterLines="0" w:line="300" w:lineRule="auto"/>
        <w:ind w:right="-1"/>
        <w:jc w:val="both"/>
        <w:outlineLvl w:val="2"/>
        <w:rPr>
          <w:rFonts w:asciiTheme="minorEastAsia" w:eastAsiaTheme="minorEastAsia" w:hAnsiTheme="minorEastAsia"/>
          <w:spacing w:val="-10"/>
        </w:rPr>
      </w:pPr>
      <w:bookmarkStart w:id="138" w:name="_Toc86760259"/>
      <w:r w:rsidRPr="000F6B25">
        <w:rPr>
          <w:rFonts w:asciiTheme="minorEastAsia" w:eastAsiaTheme="minorEastAsia" w:hAnsiTheme="minorEastAsia"/>
          <w:spacing w:val="-10"/>
        </w:rPr>
        <w:t>纯铁：S&lt;0.0005</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，C&lt;0.0005</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w:t>
      </w:r>
      <w:bookmarkEnd w:id="138"/>
    </w:p>
    <w:p w:rsidR="000C543E" w:rsidRPr="000F6B25" w:rsidRDefault="008A3687" w:rsidP="00FF06AA">
      <w:pPr>
        <w:pStyle w:val="aff0"/>
        <w:numPr>
          <w:ilvl w:val="3"/>
          <w:numId w:val="30"/>
        </w:numPr>
        <w:spacing w:beforeLines="0" w:afterLines="0" w:line="300" w:lineRule="auto"/>
        <w:ind w:right="-1"/>
        <w:jc w:val="both"/>
        <w:outlineLvl w:val="2"/>
        <w:rPr>
          <w:rFonts w:asciiTheme="minorEastAsia" w:eastAsiaTheme="minorEastAsia" w:hAnsiTheme="minorEastAsia"/>
          <w:spacing w:val="-10"/>
        </w:rPr>
      </w:pPr>
      <w:bookmarkStart w:id="139" w:name="_Toc86760260"/>
      <w:r w:rsidRPr="000F6B25">
        <w:rPr>
          <w:rFonts w:asciiTheme="minorEastAsia" w:eastAsiaTheme="minorEastAsia" w:hAnsiTheme="minorEastAsia"/>
          <w:spacing w:val="-10"/>
        </w:rPr>
        <w:t>锡粒：S&lt;0.0005</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，C&lt;0.0005</w:t>
      </w:r>
      <m:oMath>
        <m:r>
          <m:rPr>
            <m:sty m:val="p"/>
          </m:rPr>
          <w:rPr>
            <w:rFonts w:ascii="Cambria Math" w:eastAsiaTheme="minorEastAsia" w:hAnsi="Cambria Math"/>
            <w:spacing w:val="-10"/>
          </w:rPr>
          <m:t>%</m:t>
        </m:r>
      </m:oMath>
      <w:r w:rsidR="008860BF" w:rsidRPr="000F6B25">
        <w:rPr>
          <w:rFonts w:asciiTheme="minorEastAsia" w:eastAsiaTheme="minorEastAsia" w:hAnsiTheme="minorEastAsia" w:hint="eastAsia"/>
          <w:spacing w:val="-10"/>
        </w:rPr>
        <w:t>；</w:t>
      </w:r>
      <w:bookmarkEnd w:id="139"/>
    </w:p>
    <w:p w:rsidR="000C543E" w:rsidRPr="000F6B25" w:rsidRDefault="008A3687" w:rsidP="00FF06AA">
      <w:pPr>
        <w:pStyle w:val="aff0"/>
        <w:numPr>
          <w:ilvl w:val="3"/>
          <w:numId w:val="30"/>
        </w:numPr>
        <w:spacing w:beforeLines="0" w:afterLines="0" w:line="300" w:lineRule="auto"/>
        <w:ind w:right="-1"/>
        <w:jc w:val="both"/>
        <w:outlineLvl w:val="2"/>
        <w:rPr>
          <w:rFonts w:asciiTheme="minorEastAsia" w:eastAsiaTheme="minorEastAsia" w:hAnsiTheme="minorEastAsia"/>
          <w:spacing w:val="-10"/>
        </w:rPr>
      </w:pPr>
      <w:bookmarkStart w:id="140" w:name="_Toc86760261"/>
      <w:r w:rsidRPr="000F6B25">
        <w:rPr>
          <w:rFonts w:asciiTheme="minorEastAsia" w:eastAsiaTheme="minorEastAsia" w:hAnsiTheme="minorEastAsia"/>
          <w:spacing w:val="-10"/>
        </w:rPr>
        <w:t>氧气：纯度大于99.95</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w:t>
      </w:r>
      <w:bookmarkEnd w:id="140"/>
    </w:p>
    <w:p w:rsidR="000C543E" w:rsidRPr="000F6B25" w:rsidRDefault="008A3687" w:rsidP="00FF06AA">
      <w:pPr>
        <w:pStyle w:val="aff0"/>
        <w:numPr>
          <w:ilvl w:val="3"/>
          <w:numId w:val="30"/>
        </w:numPr>
        <w:spacing w:beforeLines="0" w:afterLines="0" w:line="300" w:lineRule="auto"/>
        <w:ind w:right="-1"/>
        <w:jc w:val="both"/>
        <w:outlineLvl w:val="2"/>
        <w:rPr>
          <w:rFonts w:asciiTheme="minorEastAsia" w:eastAsiaTheme="minorEastAsia" w:hAnsiTheme="minorEastAsia"/>
          <w:spacing w:val="-10"/>
        </w:rPr>
      </w:pPr>
      <w:bookmarkStart w:id="141" w:name="_Toc86760262"/>
      <w:r w:rsidRPr="000F6B25">
        <w:rPr>
          <w:rFonts w:asciiTheme="minorEastAsia" w:eastAsiaTheme="minorEastAsia" w:hAnsiTheme="minorEastAsia"/>
          <w:spacing w:val="-10"/>
        </w:rPr>
        <w:t>动力气源：氮气或压缩空气，其杂质（水和油）含量小于0.5</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w:t>
      </w:r>
      <w:bookmarkEnd w:id="141"/>
    </w:p>
    <w:p w:rsidR="000C543E" w:rsidRPr="000F6B25" w:rsidRDefault="008A3687" w:rsidP="00FF06AA">
      <w:pPr>
        <w:pStyle w:val="aff0"/>
        <w:numPr>
          <w:ilvl w:val="3"/>
          <w:numId w:val="30"/>
        </w:numPr>
        <w:spacing w:beforeLines="0" w:afterLines="0" w:line="300" w:lineRule="auto"/>
        <w:ind w:right="-1"/>
        <w:jc w:val="both"/>
        <w:outlineLvl w:val="2"/>
        <w:rPr>
          <w:rFonts w:asciiTheme="minorEastAsia" w:eastAsiaTheme="minorEastAsia" w:hAnsiTheme="minorEastAsia"/>
          <w:spacing w:val="-10"/>
        </w:rPr>
      </w:pPr>
      <w:bookmarkStart w:id="142" w:name="_Toc86760263"/>
      <w:r w:rsidRPr="000F6B25">
        <w:rPr>
          <w:rFonts w:asciiTheme="minorEastAsia" w:eastAsiaTheme="minorEastAsia" w:hAnsiTheme="minorEastAsia"/>
          <w:spacing w:val="-10"/>
        </w:rPr>
        <w:t>素质坩埚：Φ23</w:t>
      </w:r>
      <w:r w:rsidR="008860BF" w:rsidRPr="000F6B25">
        <w:rPr>
          <w:rFonts w:asciiTheme="minorEastAsia" w:eastAsiaTheme="minorEastAsia" w:hAnsiTheme="minorEastAsia"/>
          <w:spacing w:val="-10"/>
        </w:rPr>
        <w:t xml:space="preserve"> </w:t>
      </w:r>
      <w:r w:rsidRPr="000F6B25">
        <w:rPr>
          <w:rFonts w:asciiTheme="minorEastAsia" w:eastAsiaTheme="minorEastAsia" w:hAnsiTheme="minorEastAsia"/>
          <w:spacing w:val="-10"/>
        </w:rPr>
        <w:t>nm</w:t>
      </w:r>
      <w:r w:rsidR="00BC41FC" w:rsidRPr="000F6B25">
        <w:rPr>
          <w:rFonts w:asciiTheme="minorEastAsia" w:eastAsiaTheme="minorEastAsia" w:hAnsiTheme="minorEastAsia"/>
          <w:spacing w:val="-10"/>
        </w:rPr>
        <w:t xml:space="preserve"> </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23</w:t>
      </w:r>
      <w:r w:rsidR="008860BF" w:rsidRPr="000F6B25">
        <w:rPr>
          <w:rFonts w:asciiTheme="minorEastAsia" w:eastAsiaTheme="minorEastAsia" w:hAnsiTheme="minorEastAsia"/>
          <w:spacing w:val="-10"/>
        </w:rPr>
        <w:t xml:space="preserve"> </w:t>
      </w:r>
      <w:proofErr w:type="spellStart"/>
      <w:r w:rsidRPr="000F6B25">
        <w:rPr>
          <w:rFonts w:asciiTheme="minorEastAsia" w:eastAsiaTheme="minorEastAsia" w:hAnsiTheme="minorEastAsia"/>
          <w:spacing w:val="-10"/>
        </w:rPr>
        <w:t>nm</w:t>
      </w:r>
      <w:proofErr w:type="spellEnd"/>
      <w:r w:rsidRPr="000F6B25">
        <w:rPr>
          <w:rFonts w:asciiTheme="minorEastAsia" w:eastAsiaTheme="minorEastAsia" w:hAnsiTheme="minorEastAsia"/>
          <w:spacing w:val="-10"/>
        </w:rPr>
        <w:t>或25</w:t>
      </w:r>
      <w:r w:rsidR="008860BF" w:rsidRPr="000F6B25">
        <w:rPr>
          <w:rFonts w:asciiTheme="minorEastAsia" w:eastAsiaTheme="minorEastAsia" w:hAnsiTheme="minorEastAsia"/>
          <w:spacing w:val="-10"/>
        </w:rPr>
        <w:t xml:space="preserve"> </w:t>
      </w:r>
      <w:r w:rsidRPr="000F6B25">
        <w:rPr>
          <w:rFonts w:asciiTheme="minorEastAsia" w:eastAsiaTheme="minorEastAsia" w:hAnsiTheme="minorEastAsia"/>
          <w:spacing w:val="-10"/>
        </w:rPr>
        <w:t>nm</w:t>
      </w:r>
      <w:r w:rsidR="00BC41FC" w:rsidRPr="000F6B25">
        <w:rPr>
          <w:rFonts w:asciiTheme="minorEastAsia" w:eastAsiaTheme="minorEastAsia" w:hAnsiTheme="minorEastAsia"/>
          <w:spacing w:val="-10"/>
        </w:rPr>
        <w:t xml:space="preserve"> </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25</w:t>
      </w:r>
      <w:r w:rsidR="008860BF" w:rsidRPr="000F6B25">
        <w:rPr>
          <w:rFonts w:asciiTheme="minorEastAsia" w:eastAsiaTheme="minorEastAsia" w:hAnsiTheme="minorEastAsia"/>
          <w:spacing w:val="-10"/>
        </w:rPr>
        <w:t xml:space="preserve"> </w:t>
      </w:r>
      <w:proofErr w:type="spellStart"/>
      <w:r w:rsidR="00BC41FC" w:rsidRPr="000F6B25">
        <w:rPr>
          <w:rFonts w:asciiTheme="minorEastAsia" w:eastAsiaTheme="minorEastAsia" w:hAnsiTheme="minorEastAsia"/>
          <w:spacing w:val="-10"/>
        </w:rPr>
        <w:t>nm</w:t>
      </w:r>
      <w:proofErr w:type="spellEnd"/>
      <w:r w:rsidRPr="000F6B25">
        <w:rPr>
          <w:rFonts w:asciiTheme="minorEastAsia" w:eastAsiaTheme="minorEastAsia" w:hAnsiTheme="minorEastAsia"/>
          <w:spacing w:val="-10"/>
        </w:rPr>
        <w:t>在高于1200</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的高温加热炉中灼烧4</w:t>
      </w:r>
      <w:r w:rsidR="00BC41FC" w:rsidRPr="000F6B25">
        <w:rPr>
          <w:rFonts w:asciiTheme="minorEastAsia" w:eastAsiaTheme="minorEastAsia" w:hAnsiTheme="minorEastAsia"/>
          <w:spacing w:val="-10"/>
        </w:rPr>
        <w:t xml:space="preserve"> </w:t>
      </w:r>
      <w:r w:rsidRPr="000F6B25">
        <w:rPr>
          <w:rFonts w:asciiTheme="minorEastAsia" w:eastAsiaTheme="minorEastAsia" w:hAnsiTheme="minorEastAsia"/>
          <w:spacing w:val="-10"/>
        </w:rPr>
        <w:t>h或通氧灼烧至空白值为最低；</w:t>
      </w:r>
      <w:bookmarkEnd w:id="142"/>
    </w:p>
    <w:p w:rsidR="000C543E" w:rsidRPr="000F6B25" w:rsidRDefault="008A3687" w:rsidP="00FF06AA">
      <w:pPr>
        <w:pStyle w:val="aff0"/>
        <w:numPr>
          <w:ilvl w:val="3"/>
          <w:numId w:val="30"/>
        </w:numPr>
        <w:spacing w:beforeLines="0" w:afterLines="0" w:line="300" w:lineRule="auto"/>
        <w:ind w:right="-1"/>
        <w:jc w:val="both"/>
        <w:outlineLvl w:val="2"/>
        <w:rPr>
          <w:rFonts w:asciiTheme="minorEastAsia" w:eastAsiaTheme="minorEastAsia" w:hAnsiTheme="minorEastAsia"/>
          <w:spacing w:val="-10"/>
        </w:rPr>
      </w:pPr>
      <w:bookmarkStart w:id="143" w:name="_Toc86760264"/>
      <w:r w:rsidRPr="000F6B25">
        <w:rPr>
          <w:rFonts w:asciiTheme="minorEastAsia" w:eastAsiaTheme="minorEastAsia" w:hAnsiTheme="minorEastAsia"/>
          <w:spacing w:val="-10"/>
        </w:rPr>
        <w:t>坩埚钳。</w:t>
      </w:r>
      <w:bookmarkEnd w:id="143"/>
    </w:p>
    <w:p w:rsidR="000C543E" w:rsidRPr="000F6B25" w:rsidRDefault="00384EE9" w:rsidP="00FF06AA">
      <w:pPr>
        <w:pStyle w:val="aff"/>
        <w:spacing w:before="120" w:after="120" w:line="300" w:lineRule="auto"/>
        <w:ind w:right="-1"/>
        <w:outlineLvl w:val="1"/>
        <w:rPr>
          <w:rFonts w:hAnsi="黑体"/>
        </w:rPr>
      </w:pPr>
      <w:bookmarkStart w:id="144" w:name="_Toc86760265"/>
      <w:r w:rsidRPr="000F6B25">
        <w:rPr>
          <w:rFonts w:hAnsi="黑体" w:hint="eastAsia"/>
        </w:rPr>
        <w:t>E</w:t>
      </w:r>
      <w:r w:rsidRPr="000F6B25">
        <w:rPr>
          <w:rFonts w:hAnsi="黑体"/>
        </w:rPr>
        <w:t xml:space="preserve">.4 </w:t>
      </w:r>
      <w:r w:rsidR="008A3687" w:rsidRPr="000F6B25">
        <w:rPr>
          <w:rFonts w:hAnsi="黑体"/>
        </w:rPr>
        <w:t>仪器及设备</w:t>
      </w:r>
      <w:bookmarkEnd w:id="144"/>
    </w:p>
    <w:p w:rsidR="000C543E" w:rsidRPr="000F6B25" w:rsidRDefault="008A3687" w:rsidP="00FF06AA">
      <w:pPr>
        <w:pStyle w:val="aff0"/>
        <w:numPr>
          <w:ilvl w:val="3"/>
          <w:numId w:val="31"/>
        </w:numPr>
        <w:spacing w:beforeLines="0" w:afterLines="0" w:line="300" w:lineRule="auto"/>
        <w:ind w:right="-1"/>
        <w:jc w:val="both"/>
        <w:outlineLvl w:val="2"/>
        <w:rPr>
          <w:rFonts w:asciiTheme="minorEastAsia" w:eastAsiaTheme="minorEastAsia" w:hAnsiTheme="minorEastAsia"/>
          <w:spacing w:val="-10"/>
        </w:rPr>
      </w:pPr>
      <w:bookmarkStart w:id="145" w:name="_Toc86760266"/>
      <w:r w:rsidRPr="000F6B25">
        <w:rPr>
          <w:rFonts w:asciiTheme="minorEastAsia" w:eastAsiaTheme="minorEastAsia" w:hAnsiTheme="minorEastAsia"/>
          <w:spacing w:val="-10"/>
        </w:rPr>
        <w:t>红外吸收</w:t>
      </w:r>
      <w:proofErr w:type="gramStart"/>
      <w:r w:rsidRPr="000F6B25">
        <w:rPr>
          <w:rFonts w:asciiTheme="minorEastAsia" w:eastAsiaTheme="minorEastAsia" w:hAnsiTheme="minorEastAsia"/>
          <w:spacing w:val="-10"/>
        </w:rPr>
        <w:t>碳硫仪</w:t>
      </w:r>
      <w:proofErr w:type="gramEnd"/>
      <w:r w:rsidRPr="000F6B25">
        <w:rPr>
          <w:rFonts w:asciiTheme="minorEastAsia" w:eastAsiaTheme="minorEastAsia" w:hAnsiTheme="minorEastAsia"/>
          <w:spacing w:val="-10"/>
        </w:rPr>
        <w:t>（灵敏度为0.00001</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），其装置连接图如图</w:t>
      </w:r>
      <w:r w:rsidR="00BC41FC" w:rsidRPr="000F6B25">
        <w:rPr>
          <w:rFonts w:asciiTheme="minorEastAsia" w:eastAsiaTheme="minorEastAsia" w:hAnsiTheme="minorEastAsia"/>
          <w:spacing w:val="-10"/>
        </w:rPr>
        <w:t>E</w:t>
      </w:r>
      <w:r w:rsidRPr="000F6B25">
        <w:rPr>
          <w:rFonts w:asciiTheme="minorEastAsia" w:eastAsiaTheme="minorEastAsia" w:hAnsiTheme="minorEastAsia"/>
          <w:spacing w:val="-10"/>
        </w:rPr>
        <w:t>.1和图</w:t>
      </w:r>
      <w:r w:rsidR="00BC41FC" w:rsidRPr="000F6B25">
        <w:rPr>
          <w:rFonts w:asciiTheme="minorEastAsia" w:eastAsiaTheme="minorEastAsia" w:hAnsiTheme="minorEastAsia"/>
          <w:spacing w:val="-10"/>
        </w:rPr>
        <w:t>E</w:t>
      </w:r>
      <w:r w:rsidRPr="000F6B25">
        <w:rPr>
          <w:rFonts w:asciiTheme="minorEastAsia" w:eastAsiaTheme="minorEastAsia" w:hAnsiTheme="minorEastAsia"/>
          <w:spacing w:val="-10"/>
        </w:rPr>
        <w:t>.2。</w:t>
      </w:r>
      <w:bookmarkEnd w:id="145"/>
    </w:p>
    <w:p w:rsidR="000C543E" w:rsidRPr="000F6B25" w:rsidRDefault="000C543E" w:rsidP="00FF06AA">
      <w:pPr>
        <w:pStyle w:val="a6"/>
        <w:spacing w:before="3" w:line="300" w:lineRule="auto"/>
        <w:rPr>
          <w:sz w:val="14"/>
        </w:rPr>
      </w:pPr>
    </w:p>
    <w:p w:rsidR="000C543E" w:rsidRPr="000F6B25" w:rsidRDefault="008A3687" w:rsidP="000D45ED">
      <w:pPr>
        <w:pStyle w:val="a6"/>
        <w:ind w:right="-1"/>
        <w:jc w:val="center"/>
        <w:rPr>
          <w:sz w:val="20"/>
        </w:rPr>
      </w:pPr>
      <w:r w:rsidRPr="000F6B25">
        <w:rPr>
          <w:noProof/>
          <w:sz w:val="20"/>
          <w:lang w:val="en-US" w:bidi="ar-SA"/>
        </w:rPr>
        <w:lastRenderedPageBreak/>
        <w:drawing>
          <wp:inline distT="0" distB="0" distL="0" distR="0">
            <wp:extent cx="3388995" cy="282829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15" cstate="print"/>
                    <a:stretch>
                      <a:fillRect/>
                    </a:stretch>
                  </pic:blipFill>
                  <pic:spPr>
                    <a:xfrm>
                      <a:off x="0" y="0"/>
                      <a:ext cx="3389376" cy="2828544"/>
                    </a:xfrm>
                    <a:prstGeom prst="rect">
                      <a:avLst/>
                    </a:prstGeom>
                  </pic:spPr>
                </pic:pic>
              </a:graphicData>
            </a:graphic>
          </wp:inline>
        </w:drawing>
      </w:r>
    </w:p>
    <w:p w:rsidR="00595501" w:rsidRPr="000F6B25" w:rsidRDefault="00595501" w:rsidP="000D45ED">
      <w:pPr>
        <w:pStyle w:val="a6"/>
        <w:ind w:right="-1"/>
        <w:jc w:val="center"/>
        <w:rPr>
          <w:sz w:val="20"/>
        </w:rPr>
      </w:pPr>
    </w:p>
    <w:p w:rsidR="00595501" w:rsidRPr="000F6B25" w:rsidRDefault="00595501" w:rsidP="00FF06AA">
      <w:pPr>
        <w:pStyle w:val="a6"/>
        <w:spacing w:line="300" w:lineRule="auto"/>
        <w:ind w:right="-1" w:firstLine="420"/>
        <w:jc w:val="both"/>
        <w:rPr>
          <w:spacing w:val="-10"/>
          <w:sz w:val="18"/>
        </w:rPr>
      </w:pPr>
      <w:r w:rsidRPr="000F6B25">
        <w:rPr>
          <w:rFonts w:hint="eastAsia"/>
          <w:spacing w:val="-10"/>
          <w:sz w:val="18"/>
        </w:rPr>
        <w:t>标引序号说明：</w:t>
      </w:r>
    </w:p>
    <w:p w:rsidR="000C543E" w:rsidRPr="000F6B25" w:rsidRDefault="00595501" w:rsidP="00FF06AA">
      <w:pPr>
        <w:pStyle w:val="a6"/>
        <w:spacing w:line="300" w:lineRule="auto"/>
        <w:ind w:right="-1" w:firstLine="420"/>
        <w:jc w:val="both"/>
        <w:rPr>
          <w:spacing w:val="-10"/>
          <w:sz w:val="18"/>
        </w:rPr>
      </w:pPr>
      <w:r w:rsidRPr="000F6B25">
        <w:rPr>
          <w:spacing w:val="-10"/>
          <w:sz w:val="18"/>
        </w:rPr>
        <w:t>1</w:t>
      </w:r>
      <w:r w:rsidRPr="000F6B25">
        <w:rPr>
          <w:rFonts w:ascii="Times New Roman" w:hAnsi="Times New Roman" w:cs="Times New Roman"/>
          <w:kern w:val="2"/>
          <w:szCs w:val="24"/>
          <w:lang w:val="en-US" w:bidi="ar-SA"/>
        </w:rPr>
        <w:t>——</w:t>
      </w:r>
      <w:r w:rsidR="008A3687" w:rsidRPr="000F6B25">
        <w:rPr>
          <w:spacing w:val="-10"/>
          <w:sz w:val="18"/>
        </w:rPr>
        <w:t>氧气瓶；</w:t>
      </w:r>
    </w:p>
    <w:p w:rsidR="000C543E" w:rsidRPr="000F6B25" w:rsidRDefault="00595501" w:rsidP="00FF06AA">
      <w:pPr>
        <w:pStyle w:val="a6"/>
        <w:spacing w:line="300" w:lineRule="auto"/>
        <w:ind w:right="-1" w:firstLine="420"/>
        <w:jc w:val="both"/>
        <w:rPr>
          <w:spacing w:val="-10"/>
          <w:sz w:val="18"/>
        </w:rPr>
      </w:pPr>
      <w:r w:rsidRPr="000F6B25">
        <w:rPr>
          <w:spacing w:val="-10"/>
          <w:sz w:val="18"/>
        </w:rPr>
        <w:t>2</w:t>
      </w:r>
      <w:r w:rsidRPr="000F6B25">
        <w:rPr>
          <w:rFonts w:ascii="Times New Roman" w:hAnsi="Times New Roman" w:cs="Times New Roman"/>
          <w:kern w:val="2"/>
          <w:szCs w:val="24"/>
          <w:lang w:val="en-US" w:bidi="ar-SA"/>
        </w:rPr>
        <w:t>——</w:t>
      </w:r>
      <w:r w:rsidR="008A3687" w:rsidRPr="000F6B25">
        <w:rPr>
          <w:spacing w:val="-10"/>
          <w:sz w:val="18"/>
        </w:rPr>
        <w:t>两级压力调节器；</w:t>
      </w:r>
    </w:p>
    <w:p w:rsidR="000C543E" w:rsidRPr="000F6B25" w:rsidRDefault="00595501" w:rsidP="00FF06AA">
      <w:pPr>
        <w:pStyle w:val="a6"/>
        <w:spacing w:line="300" w:lineRule="auto"/>
        <w:ind w:right="-1" w:firstLine="420"/>
        <w:jc w:val="both"/>
        <w:rPr>
          <w:spacing w:val="-10"/>
          <w:sz w:val="18"/>
        </w:rPr>
      </w:pPr>
      <w:r w:rsidRPr="000F6B25">
        <w:rPr>
          <w:spacing w:val="-10"/>
          <w:sz w:val="18"/>
        </w:rPr>
        <w:t>3</w:t>
      </w:r>
      <w:r w:rsidRPr="000F6B25">
        <w:rPr>
          <w:rFonts w:ascii="Times New Roman" w:hAnsi="Times New Roman" w:cs="Times New Roman"/>
          <w:kern w:val="2"/>
          <w:szCs w:val="24"/>
          <w:lang w:val="en-US" w:bidi="ar-SA"/>
        </w:rPr>
        <w:t>——</w:t>
      </w:r>
      <w:r w:rsidR="008A3687" w:rsidRPr="000F6B25">
        <w:rPr>
          <w:spacing w:val="-10"/>
          <w:sz w:val="18"/>
        </w:rPr>
        <w:t>洗气瓶；</w:t>
      </w:r>
    </w:p>
    <w:p w:rsidR="000C543E" w:rsidRPr="000F6B25" w:rsidRDefault="008A3687" w:rsidP="00FF06AA">
      <w:pPr>
        <w:pStyle w:val="a6"/>
        <w:spacing w:line="300" w:lineRule="auto"/>
        <w:ind w:right="-1" w:firstLine="420"/>
        <w:jc w:val="both"/>
        <w:rPr>
          <w:spacing w:val="-10"/>
          <w:sz w:val="18"/>
        </w:rPr>
      </w:pPr>
      <w:r w:rsidRPr="000F6B25">
        <w:rPr>
          <w:spacing w:val="-10"/>
          <w:sz w:val="18"/>
        </w:rPr>
        <w:t>4</w:t>
      </w:r>
      <w:r w:rsidR="002C76C7" w:rsidRPr="000F6B25">
        <w:rPr>
          <w:spacing w:val="-10"/>
          <w:sz w:val="18"/>
        </w:rPr>
        <w:t>，</w:t>
      </w:r>
      <w:r w:rsidRPr="000F6B25">
        <w:rPr>
          <w:spacing w:val="-10"/>
          <w:sz w:val="18"/>
        </w:rPr>
        <w:t>9</w:t>
      </w:r>
      <w:r w:rsidR="00595501" w:rsidRPr="000F6B25">
        <w:rPr>
          <w:rFonts w:ascii="Times New Roman" w:hAnsi="Times New Roman" w:cs="Times New Roman"/>
          <w:kern w:val="2"/>
          <w:szCs w:val="24"/>
          <w:lang w:val="en-US" w:bidi="ar-SA"/>
        </w:rPr>
        <w:t>——</w:t>
      </w:r>
      <w:r w:rsidRPr="000F6B25">
        <w:rPr>
          <w:spacing w:val="-10"/>
          <w:sz w:val="18"/>
        </w:rPr>
        <w:t>干燥管；</w:t>
      </w:r>
    </w:p>
    <w:p w:rsidR="000C543E" w:rsidRPr="000F6B25" w:rsidRDefault="008A3687" w:rsidP="00FF06AA">
      <w:pPr>
        <w:pStyle w:val="a6"/>
        <w:spacing w:line="300" w:lineRule="auto"/>
        <w:ind w:right="-1" w:firstLine="420"/>
        <w:jc w:val="both"/>
        <w:rPr>
          <w:spacing w:val="-10"/>
          <w:sz w:val="18"/>
        </w:rPr>
      </w:pPr>
      <w:r w:rsidRPr="000F6B25">
        <w:rPr>
          <w:spacing w:val="-10"/>
          <w:sz w:val="18"/>
        </w:rPr>
        <w:t>5</w:t>
      </w:r>
      <w:r w:rsidR="00595501" w:rsidRPr="000F6B25">
        <w:rPr>
          <w:rFonts w:ascii="Times New Roman" w:hAnsi="Times New Roman" w:cs="Times New Roman"/>
          <w:kern w:val="2"/>
          <w:szCs w:val="24"/>
          <w:lang w:val="en-US" w:bidi="ar-SA"/>
        </w:rPr>
        <w:t>——</w:t>
      </w:r>
      <w:r w:rsidRPr="000F6B25">
        <w:rPr>
          <w:spacing w:val="-10"/>
          <w:sz w:val="18"/>
        </w:rPr>
        <w:t>压力调节器；</w:t>
      </w:r>
    </w:p>
    <w:p w:rsidR="000C543E" w:rsidRPr="000F6B25" w:rsidRDefault="008A3687" w:rsidP="00FF06AA">
      <w:pPr>
        <w:pStyle w:val="a6"/>
        <w:spacing w:line="300" w:lineRule="auto"/>
        <w:ind w:right="-1" w:firstLine="420"/>
        <w:jc w:val="both"/>
        <w:rPr>
          <w:spacing w:val="-10"/>
          <w:sz w:val="18"/>
        </w:rPr>
      </w:pPr>
      <w:r w:rsidRPr="000F6B25">
        <w:rPr>
          <w:spacing w:val="-10"/>
          <w:sz w:val="18"/>
        </w:rPr>
        <w:t>6</w:t>
      </w:r>
      <w:r w:rsidR="00595501" w:rsidRPr="000F6B25">
        <w:rPr>
          <w:rFonts w:ascii="Times New Roman" w:hAnsi="Times New Roman" w:cs="Times New Roman"/>
          <w:kern w:val="2"/>
          <w:szCs w:val="24"/>
          <w:lang w:val="en-US" w:bidi="ar-SA"/>
        </w:rPr>
        <w:t>——</w:t>
      </w:r>
      <w:r w:rsidRPr="000F6B25">
        <w:rPr>
          <w:spacing w:val="-10"/>
          <w:sz w:val="18"/>
        </w:rPr>
        <w:t>高频感应炉；</w:t>
      </w:r>
    </w:p>
    <w:p w:rsidR="000C543E" w:rsidRPr="000F6B25" w:rsidRDefault="008A3687" w:rsidP="00FF06AA">
      <w:pPr>
        <w:pStyle w:val="a6"/>
        <w:spacing w:line="300" w:lineRule="auto"/>
        <w:ind w:right="-1" w:firstLine="420"/>
        <w:jc w:val="both"/>
        <w:rPr>
          <w:spacing w:val="-10"/>
          <w:sz w:val="18"/>
        </w:rPr>
      </w:pPr>
      <w:r w:rsidRPr="000F6B25">
        <w:rPr>
          <w:spacing w:val="-10"/>
          <w:sz w:val="18"/>
        </w:rPr>
        <w:t>7</w:t>
      </w:r>
      <w:r w:rsidR="00595501" w:rsidRPr="000F6B25">
        <w:rPr>
          <w:rFonts w:ascii="Times New Roman" w:hAnsi="Times New Roman" w:cs="Times New Roman"/>
          <w:kern w:val="2"/>
          <w:szCs w:val="24"/>
          <w:lang w:val="en-US" w:bidi="ar-SA"/>
        </w:rPr>
        <w:t>——</w:t>
      </w:r>
      <w:r w:rsidRPr="000F6B25">
        <w:rPr>
          <w:spacing w:val="-10"/>
          <w:sz w:val="18"/>
        </w:rPr>
        <w:t>燃烧管；</w:t>
      </w:r>
    </w:p>
    <w:p w:rsidR="000C543E" w:rsidRPr="000F6B25" w:rsidRDefault="008A3687" w:rsidP="00FF06AA">
      <w:pPr>
        <w:pStyle w:val="a6"/>
        <w:spacing w:line="300" w:lineRule="auto"/>
        <w:ind w:right="-1" w:firstLine="420"/>
        <w:jc w:val="both"/>
        <w:rPr>
          <w:spacing w:val="-10"/>
          <w:sz w:val="18"/>
        </w:rPr>
      </w:pPr>
      <w:r w:rsidRPr="000F6B25">
        <w:rPr>
          <w:spacing w:val="-10"/>
          <w:sz w:val="18"/>
        </w:rPr>
        <w:t>8</w:t>
      </w:r>
      <w:r w:rsidR="00595501" w:rsidRPr="000F6B25">
        <w:rPr>
          <w:rFonts w:ascii="Times New Roman" w:hAnsi="Times New Roman" w:cs="Times New Roman"/>
          <w:kern w:val="2"/>
          <w:szCs w:val="24"/>
          <w:lang w:val="en-US" w:bidi="ar-SA"/>
        </w:rPr>
        <w:t>——</w:t>
      </w:r>
      <w:r w:rsidRPr="000F6B25">
        <w:rPr>
          <w:spacing w:val="-10"/>
          <w:sz w:val="18"/>
        </w:rPr>
        <w:t>除尘器；</w:t>
      </w:r>
    </w:p>
    <w:p w:rsidR="000C543E" w:rsidRPr="000F6B25" w:rsidRDefault="008A3687" w:rsidP="00FF06AA">
      <w:pPr>
        <w:pStyle w:val="a6"/>
        <w:spacing w:line="300" w:lineRule="auto"/>
        <w:ind w:right="-1" w:firstLine="420"/>
        <w:jc w:val="both"/>
        <w:rPr>
          <w:spacing w:val="-10"/>
          <w:sz w:val="18"/>
        </w:rPr>
      </w:pPr>
      <w:r w:rsidRPr="000F6B25">
        <w:rPr>
          <w:spacing w:val="-10"/>
          <w:sz w:val="18"/>
        </w:rPr>
        <w:t>10</w:t>
      </w:r>
      <w:r w:rsidR="00595501" w:rsidRPr="000F6B25">
        <w:rPr>
          <w:rFonts w:ascii="Times New Roman" w:hAnsi="Times New Roman" w:cs="Times New Roman"/>
          <w:kern w:val="2"/>
          <w:szCs w:val="24"/>
          <w:lang w:val="en-US" w:bidi="ar-SA"/>
        </w:rPr>
        <w:t>——</w:t>
      </w:r>
      <w:r w:rsidRPr="000F6B25">
        <w:rPr>
          <w:spacing w:val="-10"/>
          <w:sz w:val="18"/>
        </w:rPr>
        <w:t>流量控制器；</w:t>
      </w:r>
    </w:p>
    <w:p w:rsidR="000C543E" w:rsidRPr="000F6B25" w:rsidRDefault="008A3687" w:rsidP="00FF06AA">
      <w:pPr>
        <w:pStyle w:val="a6"/>
        <w:spacing w:line="300" w:lineRule="auto"/>
        <w:ind w:right="-1" w:firstLine="420"/>
        <w:jc w:val="both"/>
        <w:rPr>
          <w:spacing w:val="-10"/>
          <w:sz w:val="18"/>
        </w:rPr>
      </w:pPr>
      <w:r w:rsidRPr="000F6B25">
        <w:rPr>
          <w:spacing w:val="-10"/>
          <w:sz w:val="18"/>
        </w:rPr>
        <w:t>11</w:t>
      </w:r>
      <w:r w:rsidR="00595501" w:rsidRPr="000F6B25">
        <w:rPr>
          <w:rFonts w:ascii="Times New Roman" w:hAnsi="Times New Roman" w:cs="Times New Roman"/>
          <w:kern w:val="2"/>
          <w:szCs w:val="24"/>
          <w:lang w:val="en-US" w:bidi="ar-SA"/>
        </w:rPr>
        <w:t>——</w:t>
      </w:r>
      <w:r w:rsidRPr="000F6B25">
        <w:rPr>
          <w:spacing w:val="-10"/>
          <w:sz w:val="18"/>
        </w:rPr>
        <w:t>一氧化碳转化为二氧化碳的转化器；</w:t>
      </w:r>
    </w:p>
    <w:p w:rsidR="000C543E" w:rsidRPr="000F6B25" w:rsidRDefault="008A3687" w:rsidP="00FF06AA">
      <w:pPr>
        <w:pStyle w:val="a6"/>
        <w:spacing w:line="300" w:lineRule="auto"/>
        <w:ind w:right="-1" w:firstLine="420"/>
        <w:jc w:val="both"/>
        <w:rPr>
          <w:spacing w:val="-10"/>
          <w:sz w:val="18"/>
        </w:rPr>
      </w:pPr>
      <w:r w:rsidRPr="000F6B25">
        <w:rPr>
          <w:spacing w:val="-10"/>
          <w:sz w:val="18"/>
        </w:rPr>
        <w:t>12</w:t>
      </w:r>
      <w:r w:rsidR="00595501" w:rsidRPr="000F6B25">
        <w:rPr>
          <w:rFonts w:ascii="Times New Roman" w:hAnsi="Times New Roman" w:cs="Times New Roman"/>
          <w:kern w:val="2"/>
          <w:szCs w:val="24"/>
          <w:lang w:val="en-US" w:bidi="ar-SA"/>
        </w:rPr>
        <w:t>——</w:t>
      </w:r>
      <w:r w:rsidRPr="000F6B25">
        <w:rPr>
          <w:spacing w:val="-10"/>
          <w:sz w:val="18"/>
        </w:rPr>
        <w:t>除硫器；</w:t>
      </w:r>
    </w:p>
    <w:p w:rsidR="000C543E" w:rsidRPr="000F6B25" w:rsidRDefault="008A3687" w:rsidP="00FF06AA">
      <w:pPr>
        <w:pStyle w:val="a6"/>
        <w:spacing w:line="300" w:lineRule="auto"/>
        <w:ind w:right="-1" w:firstLine="420"/>
        <w:jc w:val="both"/>
        <w:rPr>
          <w:spacing w:val="-10"/>
          <w:sz w:val="18"/>
        </w:rPr>
      </w:pPr>
      <w:r w:rsidRPr="000F6B25">
        <w:rPr>
          <w:spacing w:val="-10"/>
          <w:sz w:val="18"/>
        </w:rPr>
        <w:t>13</w:t>
      </w:r>
      <w:r w:rsidR="00595501" w:rsidRPr="000F6B25">
        <w:rPr>
          <w:rFonts w:ascii="Times New Roman" w:hAnsi="Times New Roman" w:cs="Times New Roman"/>
          <w:kern w:val="2"/>
          <w:szCs w:val="24"/>
          <w:lang w:val="en-US" w:bidi="ar-SA"/>
        </w:rPr>
        <w:t>——</w:t>
      </w:r>
      <w:r w:rsidRPr="000F6B25">
        <w:rPr>
          <w:spacing w:val="-10"/>
          <w:sz w:val="18"/>
        </w:rPr>
        <w:t>二氧化碳红外检测器。</w:t>
      </w:r>
    </w:p>
    <w:p w:rsidR="000C543E" w:rsidRPr="000F6B25" w:rsidRDefault="008A3687" w:rsidP="00FF06AA">
      <w:pPr>
        <w:pStyle w:val="a6"/>
        <w:spacing w:before="154" w:after="240" w:line="300" w:lineRule="auto"/>
        <w:ind w:right="-1"/>
        <w:jc w:val="center"/>
        <w:rPr>
          <w:rFonts w:ascii="黑体" w:eastAsia="黑体" w:hAnsi="黑体"/>
          <w:sz w:val="18"/>
          <w:szCs w:val="18"/>
        </w:rPr>
      </w:pPr>
      <w:r w:rsidRPr="000F6B25">
        <w:rPr>
          <w:rFonts w:ascii="黑体" w:eastAsia="黑体" w:hAnsi="黑体"/>
          <w:sz w:val="18"/>
          <w:szCs w:val="18"/>
        </w:rPr>
        <w:t>图</w:t>
      </w:r>
      <w:r w:rsidR="00595501" w:rsidRPr="000F6B25">
        <w:rPr>
          <w:rFonts w:ascii="黑体" w:eastAsia="黑体" w:hAnsi="黑体"/>
          <w:sz w:val="18"/>
          <w:szCs w:val="18"/>
        </w:rPr>
        <w:t>E</w:t>
      </w:r>
      <w:r w:rsidRPr="000F6B25">
        <w:rPr>
          <w:rFonts w:ascii="黑体" w:eastAsia="黑体" w:hAnsi="黑体"/>
          <w:sz w:val="18"/>
          <w:szCs w:val="18"/>
        </w:rPr>
        <w:t>.1</w:t>
      </w:r>
      <w:r w:rsidRPr="000F6B25">
        <w:rPr>
          <w:rFonts w:ascii="黑体" w:eastAsia="黑体" w:hAnsi="黑体"/>
          <w:sz w:val="18"/>
          <w:szCs w:val="18"/>
        </w:rPr>
        <w:tab/>
        <w:t>红外吸收</w:t>
      </w:r>
      <w:proofErr w:type="gramStart"/>
      <w:r w:rsidRPr="000F6B25">
        <w:rPr>
          <w:rFonts w:ascii="黑体" w:eastAsia="黑体" w:hAnsi="黑体"/>
          <w:sz w:val="18"/>
          <w:szCs w:val="18"/>
        </w:rPr>
        <w:t>定碳仪</w:t>
      </w:r>
      <w:proofErr w:type="gramEnd"/>
      <w:r w:rsidRPr="000F6B25">
        <w:rPr>
          <w:rFonts w:ascii="黑体" w:eastAsia="黑体" w:hAnsi="黑体"/>
          <w:sz w:val="18"/>
          <w:szCs w:val="18"/>
        </w:rPr>
        <w:t>装置连接图</w:t>
      </w:r>
    </w:p>
    <w:p w:rsidR="000C543E" w:rsidRPr="000F6B25" w:rsidRDefault="000C543E" w:rsidP="00FF06AA">
      <w:pPr>
        <w:pStyle w:val="a6"/>
        <w:spacing w:line="300" w:lineRule="auto"/>
        <w:ind w:right="-1"/>
        <w:rPr>
          <w:sz w:val="20"/>
        </w:rPr>
      </w:pPr>
    </w:p>
    <w:p w:rsidR="00595501" w:rsidRPr="000F6B25" w:rsidRDefault="00595501" w:rsidP="00FF06AA">
      <w:pPr>
        <w:pStyle w:val="a6"/>
        <w:spacing w:line="300" w:lineRule="auto"/>
        <w:ind w:right="-1"/>
        <w:rPr>
          <w:sz w:val="20"/>
        </w:rPr>
      </w:pPr>
    </w:p>
    <w:p w:rsidR="00595501" w:rsidRPr="000F6B25" w:rsidRDefault="00595501" w:rsidP="00FF06AA">
      <w:pPr>
        <w:pStyle w:val="a6"/>
        <w:spacing w:line="300" w:lineRule="auto"/>
        <w:ind w:right="-1"/>
        <w:rPr>
          <w:sz w:val="20"/>
        </w:rPr>
      </w:pPr>
    </w:p>
    <w:p w:rsidR="00595501" w:rsidRPr="000F6B25" w:rsidRDefault="00595501" w:rsidP="00FF06AA">
      <w:pPr>
        <w:pStyle w:val="a6"/>
        <w:spacing w:line="300" w:lineRule="auto"/>
        <w:ind w:right="-1"/>
        <w:rPr>
          <w:sz w:val="20"/>
        </w:rPr>
      </w:pPr>
    </w:p>
    <w:p w:rsidR="00595501" w:rsidRPr="000F6B25" w:rsidRDefault="00595501" w:rsidP="00FF06AA">
      <w:pPr>
        <w:pStyle w:val="a6"/>
        <w:spacing w:line="300" w:lineRule="auto"/>
        <w:ind w:right="-1"/>
        <w:rPr>
          <w:sz w:val="20"/>
        </w:rPr>
      </w:pPr>
    </w:p>
    <w:p w:rsidR="00595501" w:rsidRPr="000F6B25" w:rsidRDefault="00595501" w:rsidP="00FF06AA">
      <w:pPr>
        <w:pStyle w:val="a6"/>
        <w:spacing w:line="300" w:lineRule="auto"/>
        <w:ind w:right="-1"/>
        <w:rPr>
          <w:sz w:val="20"/>
        </w:rPr>
      </w:pPr>
    </w:p>
    <w:p w:rsidR="00595501" w:rsidRPr="000F6B25" w:rsidRDefault="00595501" w:rsidP="00FF06AA">
      <w:pPr>
        <w:pStyle w:val="a6"/>
        <w:spacing w:line="300" w:lineRule="auto"/>
        <w:ind w:right="-1"/>
        <w:rPr>
          <w:sz w:val="20"/>
        </w:rPr>
      </w:pPr>
    </w:p>
    <w:p w:rsidR="00595501" w:rsidRPr="000F6B25" w:rsidRDefault="00595501" w:rsidP="00FF06AA">
      <w:pPr>
        <w:pStyle w:val="a6"/>
        <w:spacing w:line="300" w:lineRule="auto"/>
        <w:ind w:right="-1"/>
        <w:rPr>
          <w:sz w:val="20"/>
        </w:rPr>
      </w:pPr>
    </w:p>
    <w:p w:rsidR="00595501" w:rsidRPr="000F6B25" w:rsidRDefault="00595501" w:rsidP="00FF06AA">
      <w:pPr>
        <w:pStyle w:val="a6"/>
        <w:spacing w:line="300" w:lineRule="auto"/>
        <w:ind w:right="-1"/>
        <w:rPr>
          <w:sz w:val="20"/>
        </w:rPr>
      </w:pPr>
    </w:p>
    <w:p w:rsidR="000C543E" w:rsidRPr="000F6B25" w:rsidRDefault="000C543E" w:rsidP="00FF06AA">
      <w:pPr>
        <w:pStyle w:val="a6"/>
        <w:spacing w:line="300" w:lineRule="auto"/>
        <w:ind w:right="-1"/>
        <w:rPr>
          <w:sz w:val="20"/>
        </w:rPr>
      </w:pPr>
    </w:p>
    <w:p w:rsidR="000C543E" w:rsidRPr="000F6B25" w:rsidRDefault="000C543E" w:rsidP="00FF06AA">
      <w:pPr>
        <w:pStyle w:val="a6"/>
        <w:spacing w:before="1" w:line="300" w:lineRule="auto"/>
        <w:ind w:right="-1"/>
        <w:rPr>
          <w:sz w:val="20"/>
        </w:rPr>
      </w:pPr>
    </w:p>
    <w:p w:rsidR="000C543E" w:rsidRPr="000F6B25" w:rsidRDefault="008A3687" w:rsidP="00FF06AA">
      <w:pPr>
        <w:pStyle w:val="a6"/>
        <w:spacing w:line="300" w:lineRule="auto"/>
        <w:ind w:right="-1"/>
        <w:jc w:val="center"/>
        <w:rPr>
          <w:sz w:val="20"/>
        </w:rPr>
      </w:pPr>
      <w:r w:rsidRPr="000F6B25">
        <w:rPr>
          <w:noProof/>
          <w:sz w:val="20"/>
          <w:lang w:val="en-US" w:bidi="ar-SA"/>
        </w:rPr>
        <w:lastRenderedPageBreak/>
        <w:drawing>
          <wp:inline distT="0" distB="0" distL="0" distR="0">
            <wp:extent cx="3559810" cy="2072640"/>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1"/>
                    </pic:cNvPicPr>
                  </pic:nvPicPr>
                  <pic:blipFill>
                    <a:blip r:embed="rId16" cstate="print"/>
                    <a:stretch>
                      <a:fillRect/>
                    </a:stretch>
                  </pic:blipFill>
                  <pic:spPr>
                    <a:xfrm>
                      <a:off x="0" y="0"/>
                      <a:ext cx="3560064" cy="2072640"/>
                    </a:xfrm>
                    <a:prstGeom prst="rect">
                      <a:avLst/>
                    </a:prstGeom>
                  </pic:spPr>
                </pic:pic>
              </a:graphicData>
            </a:graphic>
          </wp:inline>
        </w:drawing>
      </w:r>
    </w:p>
    <w:p w:rsidR="000C543E" w:rsidRPr="000F6B25" w:rsidRDefault="000C543E" w:rsidP="00FF06AA">
      <w:pPr>
        <w:pStyle w:val="a6"/>
        <w:spacing w:line="300" w:lineRule="auto"/>
        <w:ind w:right="-1"/>
        <w:rPr>
          <w:sz w:val="20"/>
        </w:rPr>
      </w:pPr>
    </w:p>
    <w:p w:rsidR="00595501" w:rsidRPr="000F6B25" w:rsidRDefault="00595501" w:rsidP="00FF06AA">
      <w:pPr>
        <w:pStyle w:val="a6"/>
        <w:spacing w:line="300" w:lineRule="auto"/>
        <w:ind w:right="-1" w:firstLine="420"/>
        <w:jc w:val="both"/>
        <w:rPr>
          <w:spacing w:val="-10"/>
          <w:sz w:val="18"/>
        </w:rPr>
      </w:pPr>
      <w:r w:rsidRPr="000F6B25">
        <w:rPr>
          <w:rFonts w:hint="eastAsia"/>
          <w:spacing w:val="-10"/>
          <w:sz w:val="18"/>
        </w:rPr>
        <w:t>标引序号说明：</w:t>
      </w:r>
    </w:p>
    <w:p w:rsidR="000C543E" w:rsidRPr="000F6B25" w:rsidRDefault="008A3687" w:rsidP="00FF06AA">
      <w:pPr>
        <w:pStyle w:val="a6"/>
        <w:spacing w:line="300" w:lineRule="auto"/>
        <w:ind w:right="-1" w:firstLine="420"/>
        <w:jc w:val="both"/>
        <w:rPr>
          <w:spacing w:val="-10"/>
          <w:sz w:val="18"/>
        </w:rPr>
      </w:pPr>
      <w:r w:rsidRPr="000F6B25">
        <w:rPr>
          <w:spacing w:val="-10"/>
          <w:sz w:val="18"/>
        </w:rPr>
        <w:t>1</w:t>
      </w:r>
      <w:r w:rsidR="005E58E6" w:rsidRPr="000F6B25">
        <w:rPr>
          <w:rFonts w:ascii="Times New Roman" w:hAnsi="Times New Roman" w:cs="Times New Roman"/>
          <w:kern w:val="2"/>
          <w:szCs w:val="24"/>
          <w:lang w:val="en-US" w:bidi="ar-SA"/>
        </w:rPr>
        <w:t>——</w:t>
      </w:r>
      <w:r w:rsidRPr="000F6B25">
        <w:rPr>
          <w:spacing w:val="-10"/>
          <w:sz w:val="18"/>
        </w:rPr>
        <w:t>氧气瓶；</w:t>
      </w:r>
    </w:p>
    <w:p w:rsidR="000C543E" w:rsidRPr="000F6B25" w:rsidRDefault="008A3687" w:rsidP="00FF06AA">
      <w:pPr>
        <w:pStyle w:val="a6"/>
        <w:spacing w:line="300" w:lineRule="auto"/>
        <w:ind w:right="-1" w:firstLine="420"/>
        <w:jc w:val="both"/>
        <w:rPr>
          <w:spacing w:val="-10"/>
          <w:sz w:val="18"/>
        </w:rPr>
      </w:pPr>
      <w:r w:rsidRPr="000F6B25">
        <w:rPr>
          <w:spacing w:val="-10"/>
          <w:sz w:val="18"/>
        </w:rPr>
        <w:t>2</w:t>
      </w:r>
      <w:r w:rsidR="005E58E6" w:rsidRPr="000F6B25">
        <w:rPr>
          <w:rFonts w:ascii="Times New Roman" w:hAnsi="Times New Roman" w:cs="Times New Roman"/>
          <w:kern w:val="2"/>
          <w:szCs w:val="24"/>
          <w:lang w:val="en-US" w:bidi="ar-SA"/>
        </w:rPr>
        <w:t>——</w:t>
      </w:r>
      <w:r w:rsidRPr="000F6B25">
        <w:rPr>
          <w:spacing w:val="-10"/>
          <w:sz w:val="18"/>
        </w:rPr>
        <w:t>两级压力调节器；</w:t>
      </w:r>
    </w:p>
    <w:p w:rsidR="000C543E" w:rsidRPr="000F6B25" w:rsidRDefault="008A3687" w:rsidP="00FF06AA">
      <w:pPr>
        <w:pStyle w:val="a6"/>
        <w:spacing w:line="300" w:lineRule="auto"/>
        <w:ind w:right="-1" w:firstLine="420"/>
        <w:jc w:val="both"/>
        <w:rPr>
          <w:spacing w:val="-10"/>
          <w:sz w:val="18"/>
        </w:rPr>
      </w:pPr>
      <w:r w:rsidRPr="000F6B25">
        <w:rPr>
          <w:spacing w:val="-10"/>
          <w:sz w:val="18"/>
        </w:rPr>
        <w:t>3</w:t>
      </w:r>
      <w:r w:rsidR="005E58E6" w:rsidRPr="000F6B25">
        <w:rPr>
          <w:rFonts w:ascii="Times New Roman" w:hAnsi="Times New Roman" w:cs="Times New Roman"/>
          <w:kern w:val="2"/>
          <w:szCs w:val="24"/>
          <w:lang w:val="en-US" w:bidi="ar-SA"/>
        </w:rPr>
        <w:t>——</w:t>
      </w:r>
      <w:r w:rsidRPr="000F6B25">
        <w:rPr>
          <w:spacing w:val="-10"/>
          <w:sz w:val="18"/>
        </w:rPr>
        <w:t>洗气瓶；</w:t>
      </w:r>
    </w:p>
    <w:p w:rsidR="000C543E" w:rsidRPr="000F6B25" w:rsidRDefault="008A3687" w:rsidP="00FF06AA">
      <w:pPr>
        <w:pStyle w:val="a6"/>
        <w:spacing w:line="300" w:lineRule="auto"/>
        <w:ind w:right="-1" w:firstLine="420"/>
        <w:jc w:val="both"/>
        <w:rPr>
          <w:spacing w:val="-10"/>
          <w:sz w:val="18"/>
        </w:rPr>
      </w:pPr>
      <w:r w:rsidRPr="000F6B25">
        <w:rPr>
          <w:spacing w:val="-10"/>
          <w:sz w:val="18"/>
        </w:rPr>
        <w:t>4</w:t>
      </w:r>
      <w:r w:rsidR="002C76C7" w:rsidRPr="000F6B25">
        <w:rPr>
          <w:spacing w:val="-10"/>
          <w:sz w:val="18"/>
        </w:rPr>
        <w:t>，</w:t>
      </w:r>
      <w:r w:rsidRPr="000F6B25">
        <w:rPr>
          <w:spacing w:val="-10"/>
          <w:sz w:val="18"/>
        </w:rPr>
        <w:t>9</w:t>
      </w:r>
      <w:r w:rsidR="005E58E6" w:rsidRPr="000F6B25">
        <w:rPr>
          <w:rFonts w:ascii="Times New Roman" w:hAnsi="Times New Roman" w:cs="Times New Roman"/>
          <w:kern w:val="2"/>
          <w:szCs w:val="24"/>
          <w:lang w:val="en-US" w:bidi="ar-SA"/>
        </w:rPr>
        <w:t>——</w:t>
      </w:r>
      <w:r w:rsidRPr="000F6B25">
        <w:rPr>
          <w:spacing w:val="-10"/>
          <w:sz w:val="18"/>
        </w:rPr>
        <w:t>干燥管；</w:t>
      </w:r>
    </w:p>
    <w:p w:rsidR="000C543E" w:rsidRPr="000F6B25" w:rsidRDefault="008A3687" w:rsidP="00FF06AA">
      <w:pPr>
        <w:pStyle w:val="a6"/>
        <w:spacing w:line="300" w:lineRule="auto"/>
        <w:ind w:right="-1" w:firstLine="420"/>
        <w:jc w:val="both"/>
        <w:rPr>
          <w:spacing w:val="-10"/>
          <w:sz w:val="18"/>
        </w:rPr>
      </w:pPr>
      <w:r w:rsidRPr="000F6B25">
        <w:rPr>
          <w:spacing w:val="-10"/>
          <w:sz w:val="18"/>
        </w:rPr>
        <w:t>5</w:t>
      </w:r>
      <w:r w:rsidR="005E58E6" w:rsidRPr="000F6B25">
        <w:rPr>
          <w:rFonts w:ascii="Times New Roman" w:hAnsi="Times New Roman" w:cs="Times New Roman"/>
          <w:kern w:val="2"/>
          <w:szCs w:val="24"/>
          <w:lang w:val="en-US" w:bidi="ar-SA"/>
        </w:rPr>
        <w:t>——</w:t>
      </w:r>
      <w:r w:rsidRPr="000F6B25">
        <w:rPr>
          <w:spacing w:val="-10"/>
          <w:sz w:val="18"/>
        </w:rPr>
        <w:t>压力调节器；</w:t>
      </w:r>
    </w:p>
    <w:p w:rsidR="000C543E" w:rsidRPr="000F6B25" w:rsidRDefault="008A3687" w:rsidP="00FF06AA">
      <w:pPr>
        <w:pStyle w:val="a6"/>
        <w:spacing w:line="300" w:lineRule="auto"/>
        <w:ind w:right="-1" w:firstLine="420"/>
        <w:jc w:val="both"/>
        <w:rPr>
          <w:spacing w:val="-10"/>
          <w:sz w:val="18"/>
        </w:rPr>
      </w:pPr>
      <w:r w:rsidRPr="000F6B25">
        <w:rPr>
          <w:spacing w:val="-10"/>
          <w:sz w:val="18"/>
        </w:rPr>
        <w:t>6</w:t>
      </w:r>
      <w:r w:rsidR="005E58E6" w:rsidRPr="000F6B25">
        <w:rPr>
          <w:rFonts w:ascii="Times New Roman" w:hAnsi="Times New Roman" w:cs="Times New Roman"/>
          <w:kern w:val="2"/>
          <w:szCs w:val="24"/>
          <w:lang w:val="en-US" w:bidi="ar-SA"/>
        </w:rPr>
        <w:t>——</w:t>
      </w:r>
      <w:r w:rsidRPr="000F6B25">
        <w:rPr>
          <w:spacing w:val="-10"/>
          <w:sz w:val="18"/>
        </w:rPr>
        <w:t>高频感应炉；</w:t>
      </w:r>
    </w:p>
    <w:p w:rsidR="000C543E" w:rsidRPr="000F6B25" w:rsidRDefault="008A3687" w:rsidP="00FF06AA">
      <w:pPr>
        <w:pStyle w:val="a6"/>
        <w:spacing w:line="300" w:lineRule="auto"/>
        <w:ind w:right="-1" w:firstLine="420"/>
        <w:jc w:val="both"/>
        <w:rPr>
          <w:spacing w:val="-10"/>
          <w:sz w:val="18"/>
        </w:rPr>
      </w:pPr>
      <w:r w:rsidRPr="000F6B25">
        <w:rPr>
          <w:spacing w:val="-10"/>
          <w:sz w:val="18"/>
        </w:rPr>
        <w:t>7</w:t>
      </w:r>
      <w:r w:rsidR="005E58E6" w:rsidRPr="000F6B25">
        <w:rPr>
          <w:rFonts w:ascii="Times New Roman" w:hAnsi="Times New Roman" w:cs="Times New Roman"/>
          <w:kern w:val="2"/>
          <w:szCs w:val="24"/>
          <w:lang w:val="en-US" w:bidi="ar-SA"/>
        </w:rPr>
        <w:t>——</w:t>
      </w:r>
      <w:r w:rsidRPr="000F6B25">
        <w:rPr>
          <w:spacing w:val="-10"/>
          <w:sz w:val="18"/>
        </w:rPr>
        <w:t>燃烧管；</w:t>
      </w:r>
    </w:p>
    <w:p w:rsidR="000C543E" w:rsidRPr="000F6B25" w:rsidRDefault="008A3687" w:rsidP="00FF06AA">
      <w:pPr>
        <w:pStyle w:val="a6"/>
        <w:spacing w:line="300" w:lineRule="auto"/>
        <w:ind w:right="-1" w:firstLine="420"/>
        <w:jc w:val="both"/>
        <w:rPr>
          <w:spacing w:val="-10"/>
          <w:sz w:val="18"/>
        </w:rPr>
      </w:pPr>
      <w:r w:rsidRPr="000F6B25">
        <w:rPr>
          <w:spacing w:val="-10"/>
          <w:sz w:val="18"/>
        </w:rPr>
        <w:t>8</w:t>
      </w:r>
      <w:r w:rsidR="005E58E6" w:rsidRPr="000F6B25">
        <w:rPr>
          <w:rFonts w:ascii="Times New Roman" w:hAnsi="Times New Roman" w:cs="Times New Roman"/>
          <w:kern w:val="2"/>
          <w:szCs w:val="24"/>
          <w:lang w:val="en-US" w:bidi="ar-SA"/>
        </w:rPr>
        <w:t>——</w:t>
      </w:r>
      <w:r w:rsidRPr="000F6B25">
        <w:rPr>
          <w:spacing w:val="-10"/>
          <w:sz w:val="18"/>
        </w:rPr>
        <w:t>除尘器；</w:t>
      </w:r>
    </w:p>
    <w:p w:rsidR="000C543E" w:rsidRPr="000F6B25" w:rsidRDefault="008A3687" w:rsidP="00FF06AA">
      <w:pPr>
        <w:pStyle w:val="a6"/>
        <w:spacing w:line="300" w:lineRule="auto"/>
        <w:ind w:right="-1" w:firstLine="420"/>
        <w:jc w:val="both"/>
        <w:rPr>
          <w:spacing w:val="-10"/>
          <w:sz w:val="18"/>
        </w:rPr>
      </w:pPr>
      <w:r w:rsidRPr="000F6B25">
        <w:rPr>
          <w:spacing w:val="-10"/>
          <w:sz w:val="18"/>
        </w:rPr>
        <w:t>10</w:t>
      </w:r>
      <w:r w:rsidR="005E58E6" w:rsidRPr="000F6B25">
        <w:rPr>
          <w:rFonts w:ascii="Times New Roman" w:hAnsi="Times New Roman" w:cs="Times New Roman"/>
          <w:kern w:val="2"/>
          <w:szCs w:val="24"/>
          <w:lang w:val="en-US" w:bidi="ar-SA"/>
        </w:rPr>
        <w:t>——</w:t>
      </w:r>
      <w:r w:rsidRPr="000F6B25">
        <w:rPr>
          <w:spacing w:val="-10"/>
          <w:sz w:val="18"/>
        </w:rPr>
        <w:t>流量控制器；</w:t>
      </w:r>
    </w:p>
    <w:p w:rsidR="000C543E" w:rsidRPr="000F6B25" w:rsidRDefault="008A3687" w:rsidP="00FF06AA">
      <w:pPr>
        <w:pStyle w:val="a6"/>
        <w:spacing w:line="300" w:lineRule="auto"/>
        <w:ind w:right="-1" w:firstLine="420"/>
        <w:jc w:val="both"/>
        <w:rPr>
          <w:spacing w:val="-10"/>
          <w:sz w:val="18"/>
        </w:rPr>
      </w:pPr>
      <w:r w:rsidRPr="000F6B25">
        <w:rPr>
          <w:spacing w:val="-10"/>
          <w:sz w:val="18"/>
        </w:rPr>
        <w:t>11</w:t>
      </w:r>
      <w:r w:rsidR="005E58E6" w:rsidRPr="000F6B25">
        <w:rPr>
          <w:rFonts w:ascii="Times New Roman" w:hAnsi="Times New Roman" w:cs="Times New Roman"/>
          <w:kern w:val="2"/>
          <w:szCs w:val="24"/>
          <w:lang w:val="en-US" w:bidi="ar-SA"/>
        </w:rPr>
        <w:t>——</w:t>
      </w:r>
      <w:r w:rsidRPr="000F6B25">
        <w:rPr>
          <w:spacing w:val="-10"/>
          <w:sz w:val="18"/>
        </w:rPr>
        <w:t>二氧化硫红外检测器。</w:t>
      </w:r>
    </w:p>
    <w:p w:rsidR="000C543E" w:rsidRPr="000F6B25" w:rsidRDefault="008A3687" w:rsidP="00FF06AA">
      <w:pPr>
        <w:pStyle w:val="a6"/>
        <w:spacing w:before="154" w:after="240" w:line="300" w:lineRule="auto"/>
        <w:ind w:left="4543" w:right="-1"/>
        <w:rPr>
          <w:rFonts w:ascii="黑体" w:eastAsia="黑体" w:hAnsi="黑体"/>
          <w:sz w:val="18"/>
          <w:szCs w:val="18"/>
        </w:rPr>
      </w:pPr>
      <w:r w:rsidRPr="000F6B25">
        <w:rPr>
          <w:rFonts w:ascii="黑体" w:eastAsia="黑体" w:hAnsi="黑体"/>
          <w:sz w:val="18"/>
          <w:szCs w:val="18"/>
        </w:rPr>
        <w:t>图</w:t>
      </w:r>
      <w:r w:rsidR="00595501" w:rsidRPr="000F6B25">
        <w:rPr>
          <w:rFonts w:ascii="黑体" w:eastAsia="黑体" w:hAnsi="黑体"/>
          <w:sz w:val="18"/>
          <w:szCs w:val="18"/>
        </w:rPr>
        <w:t>E</w:t>
      </w:r>
      <w:r w:rsidRPr="000F6B25">
        <w:rPr>
          <w:rFonts w:ascii="黑体" w:eastAsia="黑体" w:hAnsi="黑体"/>
          <w:sz w:val="18"/>
          <w:szCs w:val="18"/>
        </w:rPr>
        <w:t>.2</w:t>
      </w:r>
      <w:r w:rsidRPr="000F6B25">
        <w:rPr>
          <w:rFonts w:ascii="黑体" w:eastAsia="黑体" w:hAnsi="黑体"/>
          <w:sz w:val="18"/>
          <w:szCs w:val="18"/>
        </w:rPr>
        <w:tab/>
        <w:t>红外吸收</w:t>
      </w:r>
      <w:proofErr w:type="gramStart"/>
      <w:r w:rsidRPr="000F6B25">
        <w:rPr>
          <w:rFonts w:ascii="黑体" w:eastAsia="黑体" w:hAnsi="黑体"/>
          <w:sz w:val="18"/>
          <w:szCs w:val="18"/>
        </w:rPr>
        <w:t>定硫仪</w:t>
      </w:r>
      <w:proofErr w:type="gramEnd"/>
      <w:r w:rsidRPr="000F6B25">
        <w:rPr>
          <w:rFonts w:ascii="黑体" w:eastAsia="黑体" w:hAnsi="黑体"/>
          <w:sz w:val="18"/>
          <w:szCs w:val="18"/>
        </w:rPr>
        <w:t>装置连接图</w:t>
      </w:r>
    </w:p>
    <w:p w:rsidR="000C543E" w:rsidRPr="000F6B25" w:rsidRDefault="008A3687" w:rsidP="00FF06AA">
      <w:pPr>
        <w:pStyle w:val="aff0"/>
        <w:numPr>
          <w:ilvl w:val="3"/>
          <w:numId w:val="31"/>
        </w:numPr>
        <w:spacing w:beforeLines="0" w:afterLines="0" w:line="300" w:lineRule="auto"/>
        <w:ind w:right="-1"/>
        <w:jc w:val="both"/>
        <w:outlineLvl w:val="2"/>
        <w:rPr>
          <w:rFonts w:asciiTheme="minorEastAsia" w:eastAsiaTheme="minorEastAsia" w:hAnsiTheme="minorEastAsia"/>
          <w:spacing w:val="-10"/>
        </w:rPr>
      </w:pPr>
      <w:bookmarkStart w:id="146" w:name="_Toc86760267"/>
      <w:r w:rsidRPr="000F6B25">
        <w:rPr>
          <w:rFonts w:asciiTheme="minorEastAsia" w:eastAsiaTheme="minorEastAsia" w:hAnsiTheme="minorEastAsia"/>
          <w:spacing w:val="-10"/>
        </w:rPr>
        <w:t>洗气瓶（3）：内装碱石棉（</w:t>
      </w:r>
      <w:r w:rsidR="00595501" w:rsidRPr="000F6B25">
        <w:rPr>
          <w:rFonts w:asciiTheme="minorEastAsia" w:eastAsiaTheme="minorEastAsia" w:hAnsiTheme="minorEastAsia" w:hint="eastAsia"/>
          <w:spacing w:val="-10"/>
        </w:rPr>
        <w:t>E</w:t>
      </w:r>
      <w:r w:rsidRPr="000F6B25">
        <w:rPr>
          <w:rFonts w:asciiTheme="minorEastAsia" w:eastAsiaTheme="minorEastAsia" w:hAnsiTheme="minorEastAsia"/>
          <w:spacing w:val="-10"/>
        </w:rPr>
        <w:t>.3.2）。</w:t>
      </w:r>
      <w:bookmarkEnd w:id="146"/>
    </w:p>
    <w:p w:rsidR="000C543E" w:rsidRPr="000F6B25" w:rsidRDefault="008A3687" w:rsidP="00FF06AA">
      <w:pPr>
        <w:pStyle w:val="aff0"/>
        <w:numPr>
          <w:ilvl w:val="3"/>
          <w:numId w:val="31"/>
        </w:numPr>
        <w:spacing w:beforeLines="0" w:afterLines="0" w:line="300" w:lineRule="auto"/>
        <w:ind w:right="-1"/>
        <w:jc w:val="both"/>
        <w:outlineLvl w:val="2"/>
        <w:rPr>
          <w:rFonts w:asciiTheme="minorEastAsia" w:eastAsiaTheme="minorEastAsia" w:hAnsiTheme="minorEastAsia"/>
          <w:spacing w:val="-10"/>
        </w:rPr>
      </w:pPr>
      <w:bookmarkStart w:id="147" w:name="_Toc86760268"/>
      <w:r w:rsidRPr="000F6B25">
        <w:rPr>
          <w:rFonts w:asciiTheme="minorEastAsia" w:eastAsiaTheme="minorEastAsia" w:hAnsiTheme="minorEastAsia"/>
          <w:spacing w:val="-10"/>
        </w:rPr>
        <w:t>干燥管（4、9）：内装高氯酸镁（</w:t>
      </w:r>
      <w:r w:rsidR="00595501" w:rsidRPr="000F6B25">
        <w:rPr>
          <w:rFonts w:asciiTheme="minorEastAsia" w:eastAsiaTheme="minorEastAsia" w:hAnsiTheme="minorEastAsia"/>
          <w:spacing w:val="-10"/>
        </w:rPr>
        <w:t>E</w:t>
      </w:r>
      <w:r w:rsidRPr="000F6B25">
        <w:rPr>
          <w:rFonts w:asciiTheme="minorEastAsia" w:eastAsiaTheme="minorEastAsia" w:hAnsiTheme="minorEastAsia"/>
          <w:spacing w:val="-10"/>
        </w:rPr>
        <w:t>.3.1）。</w:t>
      </w:r>
      <w:bookmarkEnd w:id="147"/>
    </w:p>
    <w:p w:rsidR="000C543E" w:rsidRPr="000F6B25" w:rsidRDefault="008A3687" w:rsidP="00FF06AA">
      <w:pPr>
        <w:pStyle w:val="aff0"/>
        <w:numPr>
          <w:ilvl w:val="3"/>
          <w:numId w:val="31"/>
        </w:numPr>
        <w:spacing w:beforeLines="0" w:afterLines="0" w:line="300" w:lineRule="auto"/>
        <w:ind w:right="-1"/>
        <w:jc w:val="both"/>
        <w:outlineLvl w:val="2"/>
        <w:rPr>
          <w:rFonts w:asciiTheme="minorEastAsia" w:eastAsiaTheme="minorEastAsia" w:hAnsiTheme="minorEastAsia"/>
          <w:spacing w:val="-10"/>
        </w:rPr>
      </w:pPr>
      <w:bookmarkStart w:id="148" w:name="_Toc86760269"/>
      <w:r w:rsidRPr="000F6B25">
        <w:rPr>
          <w:rFonts w:asciiTheme="minorEastAsia" w:eastAsiaTheme="minorEastAsia" w:hAnsiTheme="minorEastAsia"/>
          <w:spacing w:val="-10"/>
        </w:rPr>
        <w:t>气源</w:t>
      </w:r>
      <w:r w:rsidR="00595501" w:rsidRPr="000F6B25">
        <w:rPr>
          <w:rFonts w:asciiTheme="minorEastAsia" w:eastAsiaTheme="minorEastAsia" w:hAnsiTheme="minorEastAsia" w:hint="eastAsia"/>
          <w:spacing w:val="-10"/>
        </w:rPr>
        <w:t>。</w:t>
      </w:r>
      <w:r w:rsidRPr="000F6B25">
        <w:rPr>
          <w:rFonts w:asciiTheme="minorEastAsia" w:eastAsiaTheme="minorEastAsia" w:hAnsiTheme="minorEastAsia"/>
          <w:spacing w:val="-10"/>
        </w:rPr>
        <w:t>载气系统包括氧气容器、两级压力调节器及保护提供合适压力和额定流量的时序控制部分。动力气源包括动力气（氮气或压缩空气）、两级压力调节器及保证提供合适压力和额定流量的时序控制部分。</w:t>
      </w:r>
      <w:bookmarkEnd w:id="148"/>
    </w:p>
    <w:p w:rsidR="000C543E" w:rsidRPr="000F6B25" w:rsidRDefault="00384EE9" w:rsidP="00FF06AA">
      <w:pPr>
        <w:pStyle w:val="aff"/>
        <w:spacing w:before="120" w:after="120" w:line="300" w:lineRule="auto"/>
        <w:ind w:right="-1"/>
        <w:outlineLvl w:val="1"/>
        <w:rPr>
          <w:rFonts w:hAnsi="黑体"/>
        </w:rPr>
      </w:pPr>
      <w:bookmarkStart w:id="149" w:name="_Toc86760270"/>
      <w:r w:rsidRPr="000F6B25">
        <w:rPr>
          <w:rFonts w:hAnsi="黑体" w:hint="eastAsia"/>
        </w:rPr>
        <w:t>E</w:t>
      </w:r>
      <w:r w:rsidRPr="000F6B25">
        <w:rPr>
          <w:rFonts w:hAnsi="黑体"/>
        </w:rPr>
        <w:t xml:space="preserve">.5 </w:t>
      </w:r>
      <w:r w:rsidR="008A3687" w:rsidRPr="000F6B25">
        <w:rPr>
          <w:rFonts w:hAnsi="黑体"/>
        </w:rPr>
        <w:t>高频感应炉</w:t>
      </w:r>
      <w:bookmarkEnd w:id="149"/>
    </w:p>
    <w:p w:rsidR="000C543E" w:rsidRPr="000F6B25" w:rsidRDefault="008A3687" w:rsidP="00FF06AA">
      <w:pPr>
        <w:pStyle w:val="a6"/>
        <w:spacing w:line="300" w:lineRule="auto"/>
        <w:ind w:right="-1" w:firstLine="420"/>
        <w:jc w:val="both"/>
        <w:rPr>
          <w:spacing w:val="-10"/>
        </w:rPr>
      </w:pPr>
      <w:r w:rsidRPr="000F6B25">
        <w:rPr>
          <w:spacing w:val="-10"/>
        </w:rPr>
        <w:t>应满足试样熔融温度的要求。</w:t>
      </w:r>
    </w:p>
    <w:p w:rsidR="000C543E" w:rsidRPr="000F6B25" w:rsidRDefault="00384EE9" w:rsidP="00FF06AA">
      <w:pPr>
        <w:pStyle w:val="aff"/>
        <w:spacing w:before="120" w:after="120" w:line="300" w:lineRule="auto"/>
        <w:ind w:right="-1"/>
        <w:outlineLvl w:val="1"/>
        <w:rPr>
          <w:rFonts w:hAnsi="黑体"/>
        </w:rPr>
      </w:pPr>
      <w:bookmarkStart w:id="150" w:name="_Toc86760271"/>
      <w:r w:rsidRPr="000F6B25">
        <w:rPr>
          <w:rFonts w:hAnsi="黑体" w:hint="eastAsia"/>
        </w:rPr>
        <w:t>E</w:t>
      </w:r>
      <w:r w:rsidRPr="000F6B25">
        <w:rPr>
          <w:rFonts w:hAnsi="黑体"/>
        </w:rPr>
        <w:t xml:space="preserve">.6 </w:t>
      </w:r>
      <w:r w:rsidR="008A3687" w:rsidRPr="000F6B25">
        <w:rPr>
          <w:rFonts w:hAnsi="黑体"/>
        </w:rPr>
        <w:t>控制系统</w:t>
      </w:r>
      <w:bookmarkEnd w:id="150"/>
    </w:p>
    <w:p w:rsidR="000C543E" w:rsidRPr="000F6B25" w:rsidRDefault="008A3687" w:rsidP="00FF06AA">
      <w:pPr>
        <w:pStyle w:val="aff0"/>
        <w:numPr>
          <w:ilvl w:val="3"/>
          <w:numId w:val="32"/>
        </w:numPr>
        <w:spacing w:beforeLines="0" w:afterLines="0" w:line="300" w:lineRule="auto"/>
        <w:ind w:right="-1"/>
        <w:jc w:val="both"/>
        <w:outlineLvl w:val="2"/>
        <w:rPr>
          <w:rFonts w:asciiTheme="minorEastAsia" w:eastAsiaTheme="minorEastAsia" w:hAnsiTheme="minorEastAsia"/>
          <w:spacing w:val="-10"/>
        </w:rPr>
      </w:pPr>
      <w:bookmarkStart w:id="151" w:name="_Toc86760272"/>
      <w:r w:rsidRPr="000F6B25">
        <w:rPr>
          <w:rFonts w:asciiTheme="minorEastAsia" w:eastAsiaTheme="minorEastAsia" w:hAnsiTheme="minorEastAsia"/>
          <w:spacing w:val="-10"/>
        </w:rPr>
        <w:t>微处理机系统包括中央处理机、存储器、键盘输入设备、信息中心显示屏、分析结果显示屏及分析结果打印机等。</w:t>
      </w:r>
      <w:bookmarkEnd w:id="151"/>
    </w:p>
    <w:p w:rsidR="000C543E" w:rsidRPr="000F6B25" w:rsidRDefault="008A3687" w:rsidP="00FF06AA">
      <w:pPr>
        <w:pStyle w:val="aff0"/>
        <w:numPr>
          <w:ilvl w:val="3"/>
          <w:numId w:val="32"/>
        </w:numPr>
        <w:spacing w:beforeLines="0" w:afterLines="0" w:line="300" w:lineRule="auto"/>
        <w:ind w:right="-1"/>
        <w:jc w:val="both"/>
        <w:outlineLvl w:val="2"/>
        <w:rPr>
          <w:rFonts w:asciiTheme="minorEastAsia" w:eastAsiaTheme="minorEastAsia" w:hAnsiTheme="minorEastAsia"/>
          <w:spacing w:val="-10"/>
        </w:rPr>
      </w:pPr>
      <w:bookmarkStart w:id="152" w:name="_Toc86760273"/>
      <w:r w:rsidRPr="000F6B25">
        <w:rPr>
          <w:rFonts w:asciiTheme="minorEastAsia" w:eastAsiaTheme="minorEastAsia" w:hAnsiTheme="minorEastAsia"/>
          <w:spacing w:val="-10"/>
        </w:rPr>
        <w:t>控制功能包括自动装卸坩埚和炉台升降、自动清扫、分析条件选择设置、分析过程的监控和报警中断、分析数据的采集、计算、校正及处理等。</w:t>
      </w:r>
      <w:bookmarkEnd w:id="152"/>
    </w:p>
    <w:p w:rsidR="000C543E" w:rsidRPr="000F6B25" w:rsidRDefault="00384EE9" w:rsidP="00FF06AA">
      <w:pPr>
        <w:pStyle w:val="aff"/>
        <w:spacing w:before="120" w:after="120" w:line="300" w:lineRule="auto"/>
        <w:ind w:rightChars="198" w:right="436"/>
        <w:outlineLvl w:val="1"/>
        <w:rPr>
          <w:rFonts w:hAnsi="黑体"/>
        </w:rPr>
      </w:pPr>
      <w:bookmarkStart w:id="153" w:name="_Toc86760274"/>
      <w:r w:rsidRPr="000F6B25">
        <w:rPr>
          <w:rFonts w:hAnsi="黑体" w:hint="eastAsia"/>
        </w:rPr>
        <w:t>E</w:t>
      </w:r>
      <w:r w:rsidRPr="000F6B25">
        <w:rPr>
          <w:rFonts w:hAnsi="黑体"/>
        </w:rPr>
        <w:t xml:space="preserve">.7 </w:t>
      </w:r>
      <w:r w:rsidR="008A3687" w:rsidRPr="000F6B25">
        <w:rPr>
          <w:rFonts w:hAnsi="黑体"/>
        </w:rPr>
        <w:t>测量系统</w:t>
      </w:r>
      <w:bookmarkEnd w:id="153"/>
    </w:p>
    <w:p w:rsidR="000C543E" w:rsidRPr="000F6B25" w:rsidRDefault="008A3687" w:rsidP="00FF06AA">
      <w:pPr>
        <w:pStyle w:val="a6"/>
        <w:spacing w:line="300" w:lineRule="auto"/>
        <w:ind w:right="-1" w:firstLine="420"/>
        <w:jc w:val="both"/>
        <w:rPr>
          <w:spacing w:val="-10"/>
        </w:rPr>
      </w:pPr>
      <w:r w:rsidRPr="000F6B25">
        <w:rPr>
          <w:spacing w:val="-10"/>
        </w:rPr>
        <w:t>主要由微处理机控制的电子天平（感量不大于1.0 mg）红外线分析器及电子测量元件组成。</w:t>
      </w:r>
    </w:p>
    <w:p w:rsidR="000C543E" w:rsidRPr="000F6B25" w:rsidRDefault="00384EE9" w:rsidP="00FF06AA">
      <w:pPr>
        <w:pStyle w:val="aff"/>
        <w:spacing w:before="120" w:after="120" w:line="300" w:lineRule="auto"/>
        <w:ind w:right="-1"/>
        <w:outlineLvl w:val="1"/>
        <w:rPr>
          <w:rFonts w:hAnsi="黑体"/>
        </w:rPr>
      </w:pPr>
      <w:bookmarkStart w:id="154" w:name="_Toc86760275"/>
      <w:r w:rsidRPr="000F6B25">
        <w:rPr>
          <w:rFonts w:hAnsi="黑体" w:hint="eastAsia"/>
        </w:rPr>
        <w:lastRenderedPageBreak/>
        <w:t>E</w:t>
      </w:r>
      <w:r w:rsidRPr="000F6B25">
        <w:rPr>
          <w:rFonts w:hAnsi="黑体"/>
        </w:rPr>
        <w:t xml:space="preserve">.8 </w:t>
      </w:r>
      <w:r w:rsidR="008A3687" w:rsidRPr="000F6B25">
        <w:rPr>
          <w:rFonts w:hAnsi="黑体"/>
        </w:rPr>
        <w:t>试样</w:t>
      </w:r>
      <w:bookmarkEnd w:id="154"/>
    </w:p>
    <w:p w:rsidR="000C543E" w:rsidRPr="000F6B25" w:rsidRDefault="008A3687" w:rsidP="00FF06AA">
      <w:pPr>
        <w:pStyle w:val="a6"/>
        <w:spacing w:line="300" w:lineRule="auto"/>
        <w:ind w:right="-1" w:firstLine="420"/>
        <w:jc w:val="both"/>
        <w:rPr>
          <w:spacing w:val="-10"/>
        </w:rPr>
      </w:pPr>
      <w:r w:rsidRPr="000F6B25">
        <w:rPr>
          <w:spacing w:val="-10"/>
        </w:rPr>
        <w:t>试样应全部通过0.125</w:t>
      </w:r>
      <w:r w:rsidR="00384EE9" w:rsidRPr="000F6B25">
        <w:rPr>
          <w:spacing w:val="-10"/>
        </w:rPr>
        <w:t xml:space="preserve"> </w:t>
      </w:r>
      <w:r w:rsidRPr="000F6B25">
        <w:rPr>
          <w:spacing w:val="-10"/>
        </w:rPr>
        <w:t>mm筛孔。</w:t>
      </w:r>
    </w:p>
    <w:p w:rsidR="000C543E" w:rsidRPr="000F6B25" w:rsidRDefault="00384EE9" w:rsidP="00FF06AA">
      <w:pPr>
        <w:pStyle w:val="aff"/>
        <w:spacing w:before="120" w:after="120" w:line="300" w:lineRule="auto"/>
        <w:ind w:right="-1"/>
        <w:outlineLvl w:val="1"/>
        <w:rPr>
          <w:rFonts w:hAnsi="黑体"/>
        </w:rPr>
      </w:pPr>
      <w:bookmarkStart w:id="155" w:name="_Toc86760276"/>
      <w:r w:rsidRPr="000F6B25">
        <w:rPr>
          <w:rFonts w:hAnsi="黑体" w:hint="eastAsia"/>
        </w:rPr>
        <w:t>E</w:t>
      </w:r>
      <w:r w:rsidRPr="000F6B25">
        <w:rPr>
          <w:rFonts w:hAnsi="黑体"/>
        </w:rPr>
        <w:t xml:space="preserve">.9 </w:t>
      </w:r>
      <w:r w:rsidR="008A3687" w:rsidRPr="000F6B25">
        <w:rPr>
          <w:rFonts w:hAnsi="黑体"/>
        </w:rPr>
        <w:t>分析步骤</w:t>
      </w:r>
      <w:bookmarkEnd w:id="155"/>
    </w:p>
    <w:p w:rsidR="000C543E" w:rsidRPr="000F6B25" w:rsidRDefault="008A3687" w:rsidP="00FF06AA">
      <w:pPr>
        <w:pStyle w:val="aff0"/>
        <w:numPr>
          <w:ilvl w:val="3"/>
          <w:numId w:val="33"/>
        </w:numPr>
        <w:spacing w:beforeLines="0" w:afterLines="0" w:line="300" w:lineRule="auto"/>
        <w:ind w:right="-1"/>
        <w:jc w:val="both"/>
        <w:outlineLvl w:val="2"/>
        <w:rPr>
          <w:rFonts w:hAnsi="黑体" w:cs="宋体"/>
          <w:spacing w:val="-10"/>
          <w:lang w:val="zh-CN" w:bidi="zh-CN"/>
        </w:rPr>
      </w:pPr>
      <w:bookmarkStart w:id="156" w:name="_Toc86760277"/>
      <w:r w:rsidRPr="000F6B25">
        <w:rPr>
          <w:rFonts w:hAnsi="黑体" w:cs="宋体"/>
          <w:spacing w:val="-10"/>
          <w:lang w:val="zh-CN" w:bidi="zh-CN"/>
        </w:rPr>
        <w:t>试料</w:t>
      </w:r>
      <w:bookmarkEnd w:id="156"/>
    </w:p>
    <w:p w:rsidR="000C543E" w:rsidRPr="000F6B25" w:rsidRDefault="008A3687" w:rsidP="00FF06AA">
      <w:pPr>
        <w:pStyle w:val="a6"/>
        <w:spacing w:line="300" w:lineRule="auto"/>
        <w:ind w:right="-1" w:firstLine="420"/>
        <w:jc w:val="both"/>
        <w:rPr>
          <w:spacing w:val="-10"/>
        </w:rPr>
      </w:pPr>
      <w:r w:rsidRPr="000F6B25">
        <w:rPr>
          <w:spacing w:val="-10"/>
        </w:rPr>
        <w:t>称取试样0.1500</w:t>
      </w:r>
      <w:r w:rsidR="005E58E6" w:rsidRPr="000F6B25">
        <w:rPr>
          <w:spacing w:val="-10"/>
        </w:rPr>
        <w:t xml:space="preserve"> </w:t>
      </w:r>
      <w:r w:rsidRPr="000F6B25">
        <w:rPr>
          <w:spacing w:val="-10"/>
        </w:rPr>
        <w:t>g，精确至0.0001</w:t>
      </w:r>
      <w:r w:rsidR="005E58E6" w:rsidRPr="000F6B25">
        <w:rPr>
          <w:spacing w:val="-10"/>
        </w:rPr>
        <w:t xml:space="preserve"> </w:t>
      </w:r>
      <w:r w:rsidRPr="000F6B25">
        <w:rPr>
          <w:spacing w:val="-10"/>
        </w:rPr>
        <w:t>g。</w:t>
      </w:r>
    </w:p>
    <w:p w:rsidR="000C543E" w:rsidRPr="000F6B25" w:rsidRDefault="008A3687" w:rsidP="00FF06AA">
      <w:pPr>
        <w:pStyle w:val="aff0"/>
        <w:numPr>
          <w:ilvl w:val="3"/>
          <w:numId w:val="33"/>
        </w:numPr>
        <w:spacing w:beforeLines="0" w:afterLines="0" w:line="300" w:lineRule="auto"/>
        <w:ind w:right="-1"/>
        <w:jc w:val="both"/>
        <w:outlineLvl w:val="2"/>
        <w:rPr>
          <w:rFonts w:hAnsi="黑体" w:cs="宋体"/>
          <w:spacing w:val="-10"/>
          <w:lang w:val="zh-CN" w:bidi="zh-CN"/>
        </w:rPr>
      </w:pPr>
      <w:bookmarkStart w:id="157" w:name="_Toc86760278"/>
      <w:r w:rsidRPr="000F6B25">
        <w:rPr>
          <w:rFonts w:hAnsi="黑体" w:cs="宋体"/>
          <w:spacing w:val="-10"/>
          <w:lang w:val="zh-CN" w:bidi="zh-CN"/>
        </w:rPr>
        <w:t>测定次数</w:t>
      </w:r>
      <w:bookmarkEnd w:id="157"/>
    </w:p>
    <w:p w:rsidR="000C543E" w:rsidRPr="000F6B25" w:rsidRDefault="008A3687" w:rsidP="00FF06AA">
      <w:pPr>
        <w:pStyle w:val="a6"/>
        <w:spacing w:line="300" w:lineRule="auto"/>
        <w:ind w:right="-1" w:firstLine="420"/>
        <w:jc w:val="both"/>
        <w:rPr>
          <w:spacing w:val="-10"/>
        </w:rPr>
      </w:pPr>
      <w:r w:rsidRPr="000F6B25">
        <w:rPr>
          <w:spacing w:val="-10"/>
        </w:rPr>
        <w:t>对同一样品，至少独立测定2次。</w:t>
      </w:r>
    </w:p>
    <w:p w:rsidR="000C543E" w:rsidRPr="000F6B25" w:rsidRDefault="005E58E6" w:rsidP="00FF06AA">
      <w:pPr>
        <w:pStyle w:val="aff0"/>
        <w:numPr>
          <w:ilvl w:val="3"/>
          <w:numId w:val="33"/>
        </w:numPr>
        <w:spacing w:beforeLines="0" w:afterLines="0" w:line="300" w:lineRule="auto"/>
        <w:ind w:right="-1"/>
        <w:jc w:val="both"/>
        <w:outlineLvl w:val="2"/>
        <w:rPr>
          <w:rFonts w:hAnsi="黑体" w:cs="宋体"/>
          <w:spacing w:val="-10"/>
          <w:lang w:val="zh-CN" w:bidi="zh-CN"/>
        </w:rPr>
      </w:pPr>
      <w:bookmarkStart w:id="158" w:name="_Toc86760279"/>
      <w:r w:rsidRPr="000F6B25">
        <w:rPr>
          <w:rFonts w:hAnsi="黑体" w:cs="宋体" w:hint="eastAsia"/>
          <w:spacing w:val="-10"/>
          <w:lang w:val="zh-CN" w:bidi="zh-CN"/>
        </w:rPr>
        <w:t>空白试验</w:t>
      </w:r>
      <w:bookmarkEnd w:id="158"/>
    </w:p>
    <w:p w:rsidR="000C543E" w:rsidRPr="000F6B25" w:rsidRDefault="008A3687" w:rsidP="00FF06AA">
      <w:pPr>
        <w:pStyle w:val="a6"/>
        <w:spacing w:line="300" w:lineRule="auto"/>
        <w:ind w:right="-1" w:firstLine="420"/>
        <w:jc w:val="both"/>
        <w:rPr>
          <w:spacing w:val="-10"/>
        </w:rPr>
      </w:pPr>
      <w:r w:rsidRPr="000F6B25">
        <w:rPr>
          <w:spacing w:val="-10"/>
        </w:rPr>
        <w:t>称取0.4 g纯铁（</w:t>
      </w:r>
      <w:r w:rsidR="005E58E6" w:rsidRPr="000F6B25">
        <w:rPr>
          <w:spacing w:val="-10"/>
        </w:rPr>
        <w:t>E</w:t>
      </w:r>
      <w:r w:rsidRPr="000F6B25">
        <w:rPr>
          <w:spacing w:val="-10"/>
        </w:rPr>
        <w:t>.3.5）、0.12</w:t>
      </w:r>
      <w:r w:rsidR="00BC641B" w:rsidRPr="000F6B25">
        <w:rPr>
          <w:spacing w:val="-10"/>
        </w:rPr>
        <w:t xml:space="preserve"> </w:t>
      </w:r>
      <w:r w:rsidRPr="000F6B25">
        <w:rPr>
          <w:spacing w:val="-10"/>
        </w:rPr>
        <w:t>g</w:t>
      </w:r>
      <w:proofErr w:type="gramStart"/>
      <w:r w:rsidRPr="000F6B25">
        <w:rPr>
          <w:spacing w:val="-10"/>
        </w:rPr>
        <w:t>锡粒</w:t>
      </w:r>
      <w:proofErr w:type="gramEnd"/>
      <w:r w:rsidRPr="000F6B25">
        <w:rPr>
          <w:spacing w:val="-10"/>
        </w:rPr>
        <w:t>(</w:t>
      </w:r>
      <w:r w:rsidR="005E58E6" w:rsidRPr="000F6B25">
        <w:rPr>
          <w:spacing w:val="-10"/>
        </w:rPr>
        <w:t>E</w:t>
      </w:r>
      <w:r w:rsidRPr="000F6B25">
        <w:rPr>
          <w:spacing w:val="-10"/>
        </w:rPr>
        <w:t>.3.6)和1.5</w:t>
      </w:r>
      <w:r w:rsidR="00BC641B" w:rsidRPr="000F6B25">
        <w:rPr>
          <w:spacing w:val="-10"/>
        </w:rPr>
        <w:t xml:space="preserve"> </w:t>
      </w:r>
      <w:r w:rsidRPr="000F6B25">
        <w:rPr>
          <w:spacing w:val="-10"/>
        </w:rPr>
        <w:t>g钨粒(</w:t>
      </w:r>
      <w:r w:rsidR="005E58E6" w:rsidRPr="000F6B25">
        <w:rPr>
          <w:spacing w:val="-10"/>
        </w:rPr>
        <w:t>E</w:t>
      </w:r>
      <w:r w:rsidRPr="000F6B25">
        <w:rPr>
          <w:spacing w:val="-10"/>
        </w:rPr>
        <w:t>.3.4)置于坩埚中（</w:t>
      </w:r>
      <w:r w:rsidR="005E58E6" w:rsidRPr="000F6B25">
        <w:rPr>
          <w:spacing w:val="-10"/>
        </w:rPr>
        <w:t>E</w:t>
      </w:r>
      <w:r w:rsidRPr="000F6B25">
        <w:rPr>
          <w:spacing w:val="-10"/>
        </w:rPr>
        <w:t>.3.9），于同一通道，按（</w:t>
      </w:r>
      <w:r w:rsidR="005E58E6" w:rsidRPr="000F6B25">
        <w:rPr>
          <w:spacing w:val="-10"/>
        </w:rPr>
        <w:t>E</w:t>
      </w:r>
      <w:r w:rsidRPr="000F6B25">
        <w:rPr>
          <w:spacing w:val="-10"/>
        </w:rPr>
        <w:t>.9.6）进行测定。重复测定直到</w:t>
      </w:r>
      <w:proofErr w:type="gramStart"/>
      <w:r w:rsidRPr="000F6B25">
        <w:rPr>
          <w:spacing w:val="-10"/>
        </w:rPr>
        <w:t>得到低</w:t>
      </w:r>
      <w:proofErr w:type="gramEnd"/>
      <w:r w:rsidRPr="000F6B25">
        <w:rPr>
          <w:spacing w:val="-10"/>
        </w:rPr>
        <w:t>而比较一致的读数。记录最小的三次读数，计算平均值</w:t>
      </w:r>
      <w:r w:rsidR="005E58E6" w:rsidRPr="000F6B25">
        <w:rPr>
          <w:rFonts w:hint="eastAsia"/>
          <w:spacing w:val="-10"/>
        </w:rPr>
        <w:t>。</w:t>
      </w:r>
    </w:p>
    <w:p w:rsidR="000C543E" w:rsidRPr="000F6B25" w:rsidRDefault="008A3687" w:rsidP="00FF06AA">
      <w:pPr>
        <w:pStyle w:val="aff0"/>
        <w:numPr>
          <w:ilvl w:val="3"/>
          <w:numId w:val="33"/>
        </w:numPr>
        <w:spacing w:beforeLines="0" w:afterLines="0" w:line="300" w:lineRule="auto"/>
        <w:ind w:right="-1"/>
        <w:jc w:val="both"/>
        <w:outlineLvl w:val="2"/>
        <w:rPr>
          <w:rFonts w:hAnsi="黑体" w:cs="宋体"/>
          <w:spacing w:val="-10"/>
          <w:lang w:val="zh-CN" w:bidi="zh-CN"/>
        </w:rPr>
      </w:pPr>
      <w:bookmarkStart w:id="159" w:name="_Toc86760280"/>
      <w:r w:rsidRPr="000F6B25">
        <w:rPr>
          <w:rFonts w:hAnsi="黑体" w:cs="宋体"/>
          <w:spacing w:val="-10"/>
          <w:lang w:val="zh-CN" w:bidi="zh-CN"/>
        </w:rPr>
        <w:t>分析准备</w:t>
      </w:r>
      <w:bookmarkEnd w:id="159"/>
    </w:p>
    <w:p w:rsidR="000C543E" w:rsidRPr="000F6B25" w:rsidRDefault="008A3687" w:rsidP="00FF06AA">
      <w:pPr>
        <w:pStyle w:val="a6"/>
        <w:numPr>
          <w:ilvl w:val="3"/>
          <w:numId w:val="34"/>
        </w:numPr>
        <w:spacing w:line="300" w:lineRule="auto"/>
        <w:ind w:right="-1"/>
        <w:jc w:val="both"/>
        <w:outlineLvl w:val="3"/>
        <w:rPr>
          <w:spacing w:val="-10"/>
        </w:rPr>
      </w:pPr>
      <w:r w:rsidRPr="000F6B25">
        <w:rPr>
          <w:spacing w:val="-10"/>
        </w:rPr>
        <w:t>按仪器使用说明调试检查仪器（主要进行漏气检查），使仪器处于正常稳定状态。</w:t>
      </w:r>
    </w:p>
    <w:p w:rsidR="000C543E" w:rsidRPr="000F6B25" w:rsidRDefault="008A3687" w:rsidP="00FF06AA">
      <w:pPr>
        <w:pStyle w:val="a6"/>
        <w:numPr>
          <w:ilvl w:val="3"/>
          <w:numId w:val="34"/>
        </w:numPr>
        <w:spacing w:line="300" w:lineRule="auto"/>
        <w:ind w:right="-1"/>
        <w:jc w:val="both"/>
        <w:outlineLvl w:val="3"/>
        <w:rPr>
          <w:spacing w:val="-10"/>
        </w:rPr>
      </w:pPr>
      <w:r w:rsidRPr="000F6B25">
        <w:rPr>
          <w:spacing w:val="-10"/>
        </w:rPr>
        <w:t>选择设置</w:t>
      </w:r>
      <w:proofErr w:type="gramStart"/>
      <w:r w:rsidRPr="000F6B25">
        <w:rPr>
          <w:spacing w:val="-10"/>
        </w:rPr>
        <w:t>最佳分析</w:t>
      </w:r>
      <w:proofErr w:type="gramEnd"/>
      <w:r w:rsidRPr="000F6B25">
        <w:rPr>
          <w:spacing w:val="-10"/>
        </w:rPr>
        <w:t>条件。</w:t>
      </w:r>
    </w:p>
    <w:p w:rsidR="000C543E" w:rsidRPr="000F6B25" w:rsidRDefault="008A3687" w:rsidP="00FF06AA">
      <w:pPr>
        <w:pStyle w:val="aff0"/>
        <w:numPr>
          <w:ilvl w:val="3"/>
          <w:numId w:val="33"/>
        </w:numPr>
        <w:spacing w:beforeLines="0" w:afterLines="0" w:line="300" w:lineRule="auto"/>
        <w:ind w:right="-1"/>
        <w:jc w:val="both"/>
        <w:outlineLvl w:val="2"/>
        <w:rPr>
          <w:rFonts w:hAnsi="黑体" w:cs="宋体"/>
          <w:spacing w:val="-10"/>
          <w:lang w:val="zh-CN" w:bidi="zh-CN"/>
        </w:rPr>
      </w:pPr>
      <w:bookmarkStart w:id="160" w:name="_Toc86760281"/>
      <w:r w:rsidRPr="000F6B25">
        <w:rPr>
          <w:rFonts w:hAnsi="黑体" w:cs="宋体"/>
          <w:spacing w:val="-10"/>
          <w:lang w:val="zh-CN" w:bidi="zh-CN"/>
        </w:rPr>
        <w:t>校正试验</w:t>
      </w:r>
      <w:bookmarkEnd w:id="160"/>
    </w:p>
    <w:p w:rsidR="000C543E" w:rsidRPr="000F6B25" w:rsidRDefault="008A3687" w:rsidP="00FF06AA">
      <w:pPr>
        <w:pStyle w:val="a6"/>
        <w:numPr>
          <w:ilvl w:val="3"/>
          <w:numId w:val="35"/>
        </w:numPr>
        <w:spacing w:line="300" w:lineRule="auto"/>
        <w:ind w:right="-1"/>
        <w:jc w:val="both"/>
        <w:outlineLvl w:val="3"/>
        <w:rPr>
          <w:spacing w:val="-10"/>
        </w:rPr>
      </w:pPr>
      <w:r w:rsidRPr="000F6B25">
        <w:rPr>
          <w:spacing w:val="-10"/>
        </w:rPr>
        <w:t>根据待测试样的碳、硫含量，选择相应的通道，并选择2个以上标样（待测样品含量应落在所选标样含量的范围内）。依次进行校正，测得结果的波动应在允许差范围内，以确认系统的线性，否则应按仪器说明书进行较正。</w:t>
      </w:r>
    </w:p>
    <w:p w:rsidR="000C543E" w:rsidRPr="000F6B25" w:rsidRDefault="008A3687" w:rsidP="00FF06AA">
      <w:pPr>
        <w:pStyle w:val="a6"/>
        <w:numPr>
          <w:ilvl w:val="3"/>
          <w:numId w:val="35"/>
        </w:numPr>
        <w:spacing w:line="300" w:lineRule="auto"/>
        <w:ind w:right="-1"/>
        <w:jc w:val="both"/>
        <w:outlineLvl w:val="3"/>
        <w:rPr>
          <w:spacing w:val="-10"/>
        </w:rPr>
      </w:pPr>
      <w:r w:rsidRPr="000F6B25">
        <w:rPr>
          <w:spacing w:val="-10"/>
        </w:rPr>
        <w:t>不同量程或通道，应分别测空白值并校正。</w:t>
      </w:r>
    </w:p>
    <w:p w:rsidR="000C543E" w:rsidRPr="000F6B25" w:rsidRDefault="008A3687" w:rsidP="00FF06AA">
      <w:pPr>
        <w:pStyle w:val="a6"/>
        <w:numPr>
          <w:ilvl w:val="3"/>
          <w:numId w:val="35"/>
        </w:numPr>
        <w:spacing w:line="300" w:lineRule="auto"/>
        <w:ind w:right="-1"/>
        <w:jc w:val="both"/>
        <w:outlineLvl w:val="3"/>
        <w:rPr>
          <w:spacing w:val="-10"/>
        </w:rPr>
      </w:pPr>
      <w:proofErr w:type="gramStart"/>
      <w:r w:rsidRPr="000F6B25">
        <w:rPr>
          <w:spacing w:val="-10"/>
        </w:rPr>
        <w:t>当分析</w:t>
      </w:r>
      <w:proofErr w:type="gramEnd"/>
      <w:r w:rsidRPr="000F6B25">
        <w:rPr>
          <w:spacing w:val="-10"/>
        </w:rPr>
        <w:t>条件变化时，如仪器尚未预热到1</w:t>
      </w:r>
      <w:r w:rsidR="00BC641B" w:rsidRPr="000F6B25">
        <w:rPr>
          <w:spacing w:val="-10"/>
        </w:rPr>
        <w:t xml:space="preserve"> </w:t>
      </w:r>
      <w:r w:rsidRPr="000F6B25">
        <w:rPr>
          <w:spacing w:val="-10"/>
        </w:rPr>
        <w:t>h，氧气源、坩埚或助熔剂的空白值已发生改变时，都要求重新测定空白并校正。</w:t>
      </w:r>
    </w:p>
    <w:p w:rsidR="000C543E" w:rsidRPr="000F6B25" w:rsidRDefault="008A3687" w:rsidP="00FF06AA">
      <w:pPr>
        <w:pStyle w:val="aff0"/>
        <w:numPr>
          <w:ilvl w:val="3"/>
          <w:numId w:val="33"/>
        </w:numPr>
        <w:spacing w:beforeLines="0" w:afterLines="0" w:line="300" w:lineRule="auto"/>
        <w:ind w:right="-1"/>
        <w:jc w:val="both"/>
        <w:outlineLvl w:val="2"/>
        <w:rPr>
          <w:rFonts w:hAnsi="黑体" w:cs="宋体"/>
          <w:spacing w:val="-10"/>
          <w:lang w:val="zh-CN" w:bidi="zh-CN"/>
        </w:rPr>
      </w:pPr>
      <w:bookmarkStart w:id="161" w:name="_Toc86760282"/>
      <w:r w:rsidRPr="000F6B25">
        <w:rPr>
          <w:rFonts w:hAnsi="黑体" w:cs="宋体"/>
          <w:spacing w:val="-10"/>
          <w:lang w:val="zh-CN" w:bidi="zh-CN"/>
        </w:rPr>
        <w:t>测定</w:t>
      </w:r>
      <w:bookmarkEnd w:id="161"/>
    </w:p>
    <w:p w:rsidR="000C543E" w:rsidRPr="000F6B25" w:rsidRDefault="008A3687" w:rsidP="00FF06AA">
      <w:pPr>
        <w:pStyle w:val="a6"/>
        <w:spacing w:line="300" w:lineRule="auto"/>
        <w:ind w:right="-1" w:firstLine="420"/>
        <w:jc w:val="both"/>
        <w:rPr>
          <w:spacing w:val="-10"/>
        </w:rPr>
      </w:pPr>
      <w:r w:rsidRPr="000F6B25">
        <w:rPr>
          <w:spacing w:val="-10"/>
        </w:rPr>
        <w:t>将试料（</w:t>
      </w:r>
      <w:r w:rsidR="00BC641B" w:rsidRPr="000F6B25">
        <w:rPr>
          <w:spacing w:val="-10"/>
        </w:rPr>
        <w:t>E</w:t>
      </w:r>
      <w:r w:rsidRPr="000F6B25">
        <w:rPr>
          <w:spacing w:val="-10"/>
        </w:rPr>
        <w:t>.9.1）置于坩埚（</w:t>
      </w:r>
      <w:r w:rsidR="00BC641B" w:rsidRPr="000F6B25">
        <w:rPr>
          <w:spacing w:val="-10"/>
        </w:rPr>
        <w:t>E</w:t>
      </w:r>
      <w:r w:rsidRPr="000F6B25">
        <w:rPr>
          <w:spacing w:val="-10"/>
        </w:rPr>
        <w:t>.3.9）内，覆盖0.4</w:t>
      </w:r>
      <w:r w:rsidR="00BC641B" w:rsidRPr="000F6B25">
        <w:rPr>
          <w:spacing w:val="-10"/>
        </w:rPr>
        <w:t xml:space="preserve"> </w:t>
      </w:r>
      <w:r w:rsidRPr="000F6B25">
        <w:rPr>
          <w:spacing w:val="-10"/>
        </w:rPr>
        <w:t>g纯铁(</w:t>
      </w:r>
      <w:r w:rsidR="00BC641B" w:rsidRPr="000F6B25">
        <w:rPr>
          <w:spacing w:val="-10"/>
        </w:rPr>
        <w:t>E</w:t>
      </w:r>
      <w:r w:rsidRPr="000F6B25">
        <w:rPr>
          <w:spacing w:val="-10"/>
        </w:rPr>
        <w:t>.3.5)、012</w:t>
      </w:r>
      <w:r w:rsidR="00BC641B" w:rsidRPr="000F6B25">
        <w:rPr>
          <w:spacing w:val="-10"/>
        </w:rPr>
        <w:t xml:space="preserve"> </w:t>
      </w:r>
      <w:r w:rsidRPr="000F6B25">
        <w:rPr>
          <w:spacing w:val="-10"/>
        </w:rPr>
        <w:t>g</w:t>
      </w:r>
      <w:proofErr w:type="gramStart"/>
      <w:r w:rsidRPr="000F6B25">
        <w:rPr>
          <w:spacing w:val="-10"/>
        </w:rPr>
        <w:t>锡粒</w:t>
      </w:r>
      <w:proofErr w:type="gramEnd"/>
      <w:r w:rsidRPr="000F6B25">
        <w:rPr>
          <w:spacing w:val="-10"/>
        </w:rPr>
        <w:t>(</w:t>
      </w:r>
      <w:r w:rsidR="00BC641B" w:rsidRPr="000F6B25">
        <w:rPr>
          <w:spacing w:val="-10"/>
        </w:rPr>
        <w:t>E</w:t>
      </w:r>
      <w:r w:rsidRPr="000F6B25">
        <w:rPr>
          <w:spacing w:val="-10"/>
        </w:rPr>
        <w:t>.3.6)和1.500</w:t>
      </w:r>
      <w:r w:rsidR="00BC641B" w:rsidRPr="000F6B25">
        <w:rPr>
          <w:spacing w:val="-10"/>
        </w:rPr>
        <w:t xml:space="preserve"> </w:t>
      </w:r>
      <w:r w:rsidRPr="000F6B25">
        <w:rPr>
          <w:spacing w:val="-10"/>
        </w:rPr>
        <w:t>g钨粒（</w:t>
      </w:r>
      <w:r w:rsidR="00BC641B" w:rsidRPr="000F6B25">
        <w:rPr>
          <w:spacing w:val="-10"/>
        </w:rPr>
        <w:t>E</w:t>
      </w:r>
      <w:r w:rsidRPr="000F6B25">
        <w:rPr>
          <w:spacing w:val="-10"/>
        </w:rPr>
        <w:t>.3.4），把坩埚放到炉台坩埚座上，按仪器说明书操作，开始测量并读取结果。</w:t>
      </w:r>
    </w:p>
    <w:p w:rsidR="000C543E" w:rsidRPr="000F6B25" w:rsidRDefault="00384EE9" w:rsidP="00FF06AA">
      <w:pPr>
        <w:pStyle w:val="aff"/>
        <w:spacing w:before="120" w:after="120" w:line="300" w:lineRule="auto"/>
        <w:ind w:right="-1"/>
        <w:outlineLvl w:val="1"/>
        <w:rPr>
          <w:rFonts w:hAnsi="黑体"/>
        </w:rPr>
      </w:pPr>
      <w:bookmarkStart w:id="162" w:name="_Toc86760283"/>
      <w:r w:rsidRPr="000F6B25">
        <w:rPr>
          <w:rFonts w:hAnsi="黑体" w:hint="eastAsia"/>
        </w:rPr>
        <w:t>E</w:t>
      </w:r>
      <w:r w:rsidRPr="000F6B25">
        <w:rPr>
          <w:rFonts w:hAnsi="黑体"/>
        </w:rPr>
        <w:t xml:space="preserve">.10 </w:t>
      </w:r>
      <w:r w:rsidR="008A3687" w:rsidRPr="000F6B25">
        <w:rPr>
          <w:rFonts w:hAnsi="黑体"/>
        </w:rPr>
        <w:t>允许差</w:t>
      </w:r>
      <w:bookmarkEnd w:id="162"/>
    </w:p>
    <w:p w:rsidR="000C543E" w:rsidRPr="000F6B25" w:rsidRDefault="008A3687" w:rsidP="00FF06AA">
      <w:pPr>
        <w:pStyle w:val="aff0"/>
        <w:numPr>
          <w:ilvl w:val="3"/>
          <w:numId w:val="36"/>
        </w:numPr>
        <w:spacing w:beforeLines="0" w:afterLines="0" w:line="300" w:lineRule="auto"/>
        <w:ind w:right="-1"/>
        <w:jc w:val="both"/>
        <w:outlineLvl w:val="2"/>
        <w:rPr>
          <w:rFonts w:asciiTheme="minorEastAsia" w:eastAsiaTheme="minorEastAsia" w:hAnsiTheme="minorEastAsia"/>
          <w:spacing w:val="-10"/>
        </w:rPr>
      </w:pPr>
      <w:bookmarkStart w:id="163" w:name="_Toc86760284"/>
      <w:r w:rsidRPr="000F6B25">
        <w:rPr>
          <w:rFonts w:asciiTheme="minorEastAsia" w:eastAsiaTheme="minorEastAsia" w:hAnsiTheme="minorEastAsia"/>
          <w:spacing w:val="-10"/>
        </w:rPr>
        <w:t>碳的允许</w:t>
      </w:r>
      <w:proofErr w:type="gramStart"/>
      <w:r w:rsidRPr="000F6B25">
        <w:rPr>
          <w:rFonts w:asciiTheme="minorEastAsia" w:eastAsiaTheme="minorEastAsia" w:hAnsiTheme="minorEastAsia"/>
          <w:spacing w:val="-10"/>
        </w:rPr>
        <w:t>差执行</w:t>
      </w:r>
      <w:proofErr w:type="gramEnd"/>
      <w:r w:rsidRPr="000F6B25">
        <w:rPr>
          <w:rFonts w:asciiTheme="minorEastAsia" w:eastAsiaTheme="minorEastAsia" w:hAnsiTheme="minorEastAsia"/>
          <w:spacing w:val="-10"/>
        </w:rPr>
        <w:t>见表</w:t>
      </w:r>
      <w:r w:rsidR="00BC641B" w:rsidRPr="000F6B25">
        <w:rPr>
          <w:rFonts w:asciiTheme="minorEastAsia" w:eastAsiaTheme="minorEastAsia" w:hAnsiTheme="minorEastAsia"/>
          <w:spacing w:val="-10"/>
        </w:rPr>
        <w:t>E</w:t>
      </w:r>
      <w:r w:rsidRPr="000F6B25">
        <w:rPr>
          <w:rFonts w:asciiTheme="minorEastAsia" w:eastAsiaTheme="minorEastAsia" w:hAnsiTheme="minorEastAsia"/>
          <w:spacing w:val="-10"/>
        </w:rPr>
        <w:t>.1。</w:t>
      </w:r>
      <w:bookmarkEnd w:id="163"/>
    </w:p>
    <w:p w:rsidR="000C543E" w:rsidRPr="000F6B25" w:rsidRDefault="008A3687" w:rsidP="00FF06AA">
      <w:pPr>
        <w:pStyle w:val="a6"/>
        <w:spacing w:line="300" w:lineRule="auto"/>
        <w:ind w:left="4543" w:right="-1"/>
        <w:rPr>
          <w:rFonts w:ascii="黑体" w:eastAsia="黑体" w:hAnsi="黑体"/>
          <w:sz w:val="18"/>
          <w:szCs w:val="18"/>
        </w:rPr>
      </w:pPr>
      <w:r w:rsidRPr="000F6B25">
        <w:rPr>
          <w:rFonts w:ascii="黑体" w:eastAsia="黑体" w:hAnsi="黑体"/>
          <w:sz w:val="18"/>
          <w:szCs w:val="18"/>
        </w:rPr>
        <w:t>表</w:t>
      </w:r>
      <w:r w:rsidR="00BC641B" w:rsidRPr="000F6B25">
        <w:rPr>
          <w:rFonts w:ascii="黑体" w:eastAsia="黑体" w:hAnsi="黑体"/>
          <w:sz w:val="18"/>
          <w:szCs w:val="18"/>
        </w:rPr>
        <w:t>E</w:t>
      </w:r>
      <w:r w:rsidRPr="000F6B25">
        <w:rPr>
          <w:rFonts w:ascii="黑体" w:eastAsia="黑体" w:hAnsi="黑体"/>
          <w:sz w:val="18"/>
          <w:szCs w:val="18"/>
        </w:rPr>
        <w:t>.1</w:t>
      </w:r>
      <w:r w:rsidR="00D81DE8" w:rsidRPr="000F6B25">
        <w:rPr>
          <w:rFonts w:ascii="黑体" w:eastAsia="黑体" w:hAnsi="黑体"/>
          <w:sz w:val="18"/>
          <w:szCs w:val="18"/>
        </w:rPr>
        <w:t xml:space="preserve"> </w:t>
      </w:r>
      <w:r w:rsidR="00D81DE8" w:rsidRPr="000F6B25">
        <w:rPr>
          <w:rFonts w:ascii="黑体" w:eastAsia="黑体" w:hAnsi="黑体" w:hint="eastAsia"/>
          <w:sz w:val="18"/>
          <w:szCs w:val="18"/>
        </w:rPr>
        <w:t>碳的允许差</w:t>
      </w:r>
    </w:p>
    <w:tbl>
      <w:tblPr>
        <w:tblW w:w="8504"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52"/>
        <w:gridCol w:w="4252"/>
      </w:tblGrid>
      <w:tr w:rsidR="000C543E" w:rsidRPr="000F6B25" w:rsidTr="00FF06AA">
        <w:trPr>
          <w:trHeight w:val="397"/>
        </w:trPr>
        <w:tc>
          <w:tcPr>
            <w:tcW w:w="4252" w:type="dxa"/>
            <w:tcBorders>
              <w:right w:val="single" w:sz="4" w:space="0" w:color="000000"/>
            </w:tcBorders>
            <w:vAlign w:val="center"/>
          </w:tcPr>
          <w:p w:rsidR="000C543E" w:rsidRPr="000F6B25" w:rsidRDefault="008A3687" w:rsidP="00FF06AA">
            <w:pPr>
              <w:pStyle w:val="TableParagraph"/>
              <w:spacing w:before="0" w:line="300" w:lineRule="auto"/>
              <w:ind w:right="-1"/>
              <w:rPr>
                <w:sz w:val="18"/>
              </w:rPr>
            </w:pPr>
            <w:r w:rsidRPr="000F6B25">
              <w:rPr>
                <w:sz w:val="18"/>
              </w:rPr>
              <w:t xml:space="preserve">碳的含量 </w:t>
            </w:r>
            <m:oMath>
              <m:r>
                <w:rPr>
                  <w:rFonts w:ascii="Cambria Math" w:hAnsi="Cambria Math"/>
                  <w:sz w:val="18"/>
                </w:rPr>
                <m:t>%</m:t>
              </m:r>
            </m:oMath>
          </w:p>
        </w:tc>
        <w:tc>
          <w:tcPr>
            <w:tcW w:w="4252" w:type="dxa"/>
            <w:tcBorders>
              <w:left w:val="single" w:sz="4" w:space="0" w:color="000000"/>
            </w:tcBorders>
            <w:vAlign w:val="center"/>
          </w:tcPr>
          <w:p w:rsidR="000C543E" w:rsidRPr="000F6B25" w:rsidRDefault="008A3687" w:rsidP="00FF06AA">
            <w:pPr>
              <w:pStyle w:val="TableParagraph"/>
              <w:spacing w:before="0" w:line="300" w:lineRule="auto"/>
              <w:ind w:left="25" w:right="-1"/>
              <w:rPr>
                <w:sz w:val="18"/>
              </w:rPr>
            </w:pPr>
            <w:r w:rsidRPr="000F6B25">
              <w:rPr>
                <w:sz w:val="18"/>
              </w:rPr>
              <w:t xml:space="preserve">允许差 </w:t>
            </w:r>
            <m:oMath>
              <m:r>
                <w:rPr>
                  <w:rFonts w:ascii="Cambria Math" w:hAnsi="Cambria Math"/>
                  <w:sz w:val="18"/>
                </w:rPr>
                <m:t>%</m:t>
              </m:r>
            </m:oMath>
          </w:p>
        </w:tc>
      </w:tr>
      <w:tr w:rsidR="000C543E" w:rsidRPr="000F6B25" w:rsidTr="00FF06AA">
        <w:trPr>
          <w:trHeight w:val="397"/>
        </w:trPr>
        <w:tc>
          <w:tcPr>
            <w:tcW w:w="4252" w:type="dxa"/>
            <w:tcBorders>
              <w:bottom w:val="single" w:sz="4" w:space="0" w:color="000000"/>
              <w:right w:val="single" w:sz="4" w:space="0" w:color="000000"/>
            </w:tcBorders>
            <w:vAlign w:val="center"/>
          </w:tcPr>
          <w:p w:rsidR="000C543E" w:rsidRPr="000F6B25" w:rsidRDefault="008A3687" w:rsidP="00FF06AA">
            <w:pPr>
              <w:pStyle w:val="TableParagraph"/>
              <w:spacing w:before="0" w:line="300" w:lineRule="auto"/>
              <w:ind w:left="18" w:right="-1"/>
              <w:rPr>
                <w:sz w:val="18"/>
              </w:rPr>
            </w:pPr>
            <w:r w:rsidRPr="000F6B25">
              <w:rPr>
                <w:sz w:val="18"/>
              </w:rPr>
              <w:t>0.001～0.005</w:t>
            </w:r>
          </w:p>
        </w:tc>
        <w:tc>
          <w:tcPr>
            <w:tcW w:w="4252" w:type="dxa"/>
            <w:tcBorders>
              <w:left w:val="single" w:sz="4" w:space="0" w:color="000000"/>
              <w:bottom w:val="single" w:sz="4" w:space="0" w:color="000000"/>
            </w:tcBorders>
            <w:vAlign w:val="center"/>
          </w:tcPr>
          <w:p w:rsidR="000C543E" w:rsidRPr="000F6B25" w:rsidRDefault="008A3687" w:rsidP="00FF06AA">
            <w:pPr>
              <w:pStyle w:val="TableParagraph"/>
              <w:spacing w:before="0" w:line="300" w:lineRule="auto"/>
              <w:ind w:left="25" w:right="-1"/>
              <w:rPr>
                <w:sz w:val="18"/>
              </w:rPr>
            </w:pPr>
            <w:r w:rsidRPr="000F6B25">
              <w:rPr>
                <w:sz w:val="18"/>
              </w:rPr>
              <w:t>0.0007</w:t>
            </w:r>
          </w:p>
        </w:tc>
      </w:tr>
      <w:tr w:rsidR="000C543E" w:rsidRPr="000F6B25" w:rsidTr="00FF06AA">
        <w:trPr>
          <w:trHeight w:val="340"/>
        </w:trPr>
        <w:tc>
          <w:tcPr>
            <w:tcW w:w="4252" w:type="dxa"/>
            <w:tcBorders>
              <w:top w:val="single" w:sz="4" w:space="0" w:color="000000"/>
              <w:right w:val="single" w:sz="4" w:space="0" w:color="000000"/>
            </w:tcBorders>
            <w:vAlign w:val="center"/>
          </w:tcPr>
          <w:p w:rsidR="000C543E" w:rsidRPr="000F6B25" w:rsidRDefault="008A3687" w:rsidP="00FF06AA">
            <w:pPr>
              <w:pStyle w:val="TableParagraph"/>
              <w:spacing w:before="0" w:line="300" w:lineRule="auto"/>
              <w:ind w:left="18" w:right="-1"/>
              <w:rPr>
                <w:sz w:val="18"/>
              </w:rPr>
            </w:pPr>
            <w:r w:rsidRPr="000F6B25">
              <w:rPr>
                <w:sz w:val="18"/>
              </w:rPr>
              <w:t>＞0.005～0.050</w:t>
            </w:r>
          </w:p>
        </w:tc>
        <w:tc>
          <w:tcPr>
            <w:tcW w:w="4252" w:type="dxa"/>
            <w:tcBorders>
              <w:top w:val="single" w:sz="4" w:space="0" w:color="000000"/>
              <w:left w:val="single" w:sz="4" w:space="0" w:color="000000"/>
            </w:tcBorders>
            <w:vAlign w:val="center"/>
          </w:tcPr>
          <w:p w:rsidR="000C543E" w:rsidRPr="000F6B25" w:rsidRDefault="008A3687" w:rsidP="00FF06AA">
            <w:pPr>
              <w:pStyle w:val="TableParagraph"/>
              <w:spacing w:before="0" w:line="300" w:lineRule="auto"/>
              <w:ind w:left="25" w:right="-1"/>
              <w:rPr>
                <w:sz w:val="18"/>
              </w:rPr>
            </w:pPr>
            <w:r w:rsidRPr="000F6B25">
              <w:rPr>
                <w:sz w:val="18"/>
              </w:rPr>
              <w:t>0.0010</w:t>
            </w:r>
          </w:p>
        </w:tc>
      </w:tr>
    </w:tbl>
    <w:p w:rsidR="000C543E" w:rsidRPr="000F6B25" w:rsidRDefault="008A3687" w:rsidP="00FF06AA">
      <w:pPr>
        <w:pStyle w:val="aff0"/>
        <w:numPr>
          <w:ilvl w:val="3"/>
          <w:numId w:val="36"/>
        </w:numPr>
        <w:spacing w:beforeLines="0" w:afterLines="0" w:line="300" w:lineRule="auto"/>
        <w:ind w:right="-1"/>
        <w:jc w:val="both"/>
        <w:outlineLvl w:val="2"/>
        <w:rPr>
          <w:rFonts w:asciiTheme="minorEastAsia" w:eastAsiaTheme="minorEastAsia" w:hAnsiTheme="minorEastAsia"/>
          <w:spacing w:val="-10"/>
        </w:rPr>
      </w:pPr>
      <w:bookmarkStart w:id="164" w:name="_Toc86760285"/>
      <w:r w:rsidRPr="000F6B25">
        <w:rPr>
          <w:rFonts w:asciiTheme="minorEastAsia" w:eastAsiaTheme="minorEastAsia" w:hAnsiTheme="minorEastAsia"/>
          <w:spacing w:val="-10"/>
        </w:rPr>
        <w:t>硫的允许</w:t>
      </w:r>
      <w:proofErr w:type="gramStart"/>
      <w:r w:rsidRPr="000F6B25">
        <w:rPr>
          <w:rFonts w:asciiTheme="minorEastAsia" w:eastAsiaTheme="minorEastAsia" w:hAnsiTheme="minorEastAsia"/>
          <w:spacing w:val="-10"/>
        </w:rPr>
        <w:t>差执行</w:t>
      </w:r>
      <w:proofErr w:type="gramEnd"/>
      <w:r w:rsidRPr="000F6B25">
        <w:rPr>
          <w:rFonts w:asciiTheme="minorEastAsia" w:eastAsiaTheme="minorEastAsia" w:hAnsiTheme="minorEastAsia"/>
          <w:spacing w:val="-10"/>
        </w:rPr>
        <w:t>见表</w:t>
      </w:r>
      <w:r w:rsidR="00BC641B" w:rsidRPr="000F6B25">
        <w:rPr>
          <w:rFonts w:asciiTheme="minorEastAsia" w:eastAsiaTheme="minorEastAsia" w:hAnsiTheme="minorEastAsia"/>
          <w:spacing w:val="-10"/>
        </w:rPr>
        <w:t>E</w:t>
      </w:r>
      <w:r w:rsidRPr="000F6B25">
        <w:rPr>
          <w:rFonts w:asciiTheme="minorEastAsia" w:eastAsiaTheme="minorEastAsia" w:hAnsiTheme="minorEastAsia"/>
          <w:spacing w:val="-10"/>
        </w:rPr>
        <w:t>.2。</w:t>
      </w:r>
      <w:bookmarkEnd w:id="164"/>
    </w:p>
    <w:p w:rsidR="000C543E" w:rsidRPr="000F6B25" w:rsidRDefault="008A3687" w:rsidP="00FF06AA">
      <w:pPr>
        <w:pStyle w:val="a6"/>
        <w:spacing w:line="300" w:lineRule="auto"/>
        <w:ind w:left="4543" w:right="-1"/>
        <w:rPr>
          <w:rFonts w:ascii="黑体" w:eastAsia="黑体" w:hAnsi="黑体"/>
          <w:sz w:val="18"/>
          <w:szCs w:val="18"/>
        </w:rPr>
      </w:pPr>
      <w:r w:rsidRPr="000F6B25">
        <w:rPr>
          <w:rFonts w:ascii="黑体" w:eastAsia="黑体" w:hAnsi="黑体"/>
          <w:sz w:val="18"/>
          <w:szCs w:val="18"/>
        </w:rPr>
        <w:t>表</w:t>
      </w:r>
      <w:r w:rsidR="00BC641B" w:rsidRPr="000F6B25">
        <w:rPr>
          <w:rFonts w:ascii="黑体" w:eastAsia="黑体" w:hAnsi="黑体"/>
          <w:sz w:val="18"/>
          <w:szCs w:val="18"/>
        </w:rPr>
        <w:t>E</w:t>
      </w:r>
      <w:r w:rsidRPr="000F6B25">
        <w:rPr>
          <w:rFonts w:ascii="黑体" w:eastAsia="黑体" w:hAnsi="黑体"/>
          <w:sz w:val="18"/>
          <w:szCs w:val="18"/>
        </w:rPr>
        <w:t>.2</w:t>
      </w:r>
      <w:r w:rsidR="00D81DE8" w:rsidRPr="000F6B25">
        <w:rPr>
          <w:rFonts w:ascii="黑体" w:eastAsia="黑体" w:hAnsi="黑体"/>
          <w:sz w:val="18"/>
          <w:szCs w:val="18"/>
        </w:rPr>
        <w:t xml:space="preserve"> </w:t>
      </w:r>
      <w:r w:rsidR="00D81DE8" w:rsidRPr="000F6B25">
        <w:rPr>
          <w:rFonts w:ascii="黑体" w:eastAsia="黑体" w:hAnsi="黑体" w:hint="eastAsia"/>
          <w:sz w:val="18"/>
          <w:szCs w:val="18"/>
        </w:rPr>
        <w:t>硫的允许差</w:t>
      </w:r>
    </w:p>
    <w:tbl>
      <w:tblPr>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4252"/>
        <w:gridCol w:w="4252"/>
      </w:tblGrid>
      <w:tr w:rsidR="000C543E" w:rsidRPr="000F6B25" w:rsidTr="00FF06AA">
        <w:trPr>
          <w:trHeight w:val="397"/>
        </w:trPr>
        <w:tc>
          <w:tcPr>
            <w:tcW w:w="4252" w:type="dxa"/>
            <w:tcBorders>
              <w:right w:val="single" w:sz="4" w:space="0" w:color="000000"/>
            </w:tcBorders>
            <w:vAlign w:val="center"/>
          </w:tcPr>
          <w:p w:rsidR="000C543E" w:rsidRPr="000F6B25" w:rsidRDefault="008A3687" w:rsidP="00FF06AA">
            <w:pPr>
              <w:pStyle w:val="TableParagraph"/>
              <w:spacing w:before="122" w:line="300" w:lineRule="auto"/>
              <w:ind w:left="18" w:right="-1"/>
              <w:rPr>
                <w:sz w:val="18"/>
              </w:rPr>
            </w:pPr>
            <w:r w:rsidRPr="000F6B25">
              <w:rPr>
                <w:sz w:val="18"/>
              </w:rPr>
              <w:t>硫的含量硫</w:t>
            </w:r>
            <w:r w:rsidR="004B5787" w:rsidRPr="000F6B25">
              <w:rPr>
                <w:rFonts w:hint="eastAsia"/>
                <w:sz w:val="18"/>
              </w:rPr>
              <w:t xml:space="preserve"> </w:t>
            </w:r>
            <m:oMath>
              <m:r>
                <w:rPr>
                  <w:rFonts w:ascii="Cambria Math" w:hAnsi="Cambria Math"/>
                  <w:sz w:val="18"/>
                </w:rPr>
                <m:t>%</m:t>
              </m:r>
            </m:oMath>
          </w:p>
        </w:tc>
        <w:tc>
          <w:tcPr>
            <w:tcW w:w="4252" w:type="dxa"/>
            <w:tcBorders>
              <w:left w:val="single" w:sz="4" w:space="0" w:color="000000"/>
            </w:tcBorders>
            <w:vAlign w:val="center"/>
          </w:tcPr>
          <w:p w:rsidR="000C543E" w:rsidRPr="000F6B25" w:rsidRDefault="008A3687" w:rsidP="00FF06AA">
            <w:pPr>
              <w:pStyle w:val="TableParagraph"/>
              <w:spacing w:before="122" w:line="300" w:lineRule="auto"/>
              <w:ind w:left="167" w:right="-1"/>
              <w:rPr>
                <w:sz w:val="18"/>
              </w:rPr>
            </w:pPr>
            <w:r w:rsidRPr="000F6B25">
              <w:rPr>
                <w:sz w:val="18"/>
              </w:rPr>
              <w:t xml:space="preserve">允许差 </w:t>
            </w:r>
            <m:oMath>
              <m:r>
                <w:rPr>
                  <w:rFonts w:ascii="Cambria Math" w:hAnsi="Cambria Math"/>
                  <w:sz w:val="18"/>
                </w:rPr>
                <m:t>%</m:t>
              </m:r>
            </m:oMath>
          </w:p>
        </w:tc>
      </w:tr>
      <w:tr w:rsidR="000C543E" w:rsidRPr="000F6B25" w:rsidTr="00FF06AA">
        <w:trPr>
          <w:trHeight w:val="397"/>
        </w:trPr>
        <w:tc>
          <w:tcPr>
            <w:tcW w:w="4252" w:type="dxa"/>
            <w:tcBorders>
              <w:bottom w:val="single" w:sz="4" w:space="0" w:color="000000"/>
              <w:right w:val="single" w:sz="4" w:space="0" w:color="000000"/>
            </w:tcBorders>
            <w:vAlign w:val="center"/>
          </w:tcPr>
          <w:p w:rsidR="000C543E" w:rsidRPr="000F6B25" w:rsidRDefault="008A3687" w:rsidP="00FF06AA">
            <w:pPr>
              <w:pStyle w:val="TableParagraph"/>
              <w:spacing w:before="122" w:line="300" w:lineRule="auto"/>
              <w:ind w:left="18" w:right="-1"/>
              <w:rPr>
                <w:sz w:val="18"/>
              </w:rPr>
            </w:pPr>
            <w:r w:rsidRPr="000F6B25">
              <w:rPr>
                <w:sz w:val="18"/>
              </w:rPr>
              <w:t>0.001～0.020</w:t>
            </w:r>
          </w:p>
        </w:tc>
        <w:tc>
          <w:tcPr>
            <w:tcW w:w="4252" w:type="dxa"/>
            <w:tcBorders>
              <w:left w:val="single" w:sz="4" w:space="0" w:color="000000"/>
              <w:bottom w:val="single" w:sz="4" w:space="0" w:color="000000"/>
            </w:tcBorders>
            <w:vAlign w:val="center"/>
          </w:tcPr>
          <w:p w:rsidR="000C543E" w:rsidRPr="000F6B25" w:rsidRDefault="008A3687" w:rsidP="00FF06AA">
            <w:pPr>
              <w:pStyle w:val="TableParagraph"/>
              <w:spacing w:before="122" w:line="300" w:lineRule="auto"/>
              <w:ind w:left="167" w:right="-1"/>
              <w:rPr>
                <w:sz w:val="18"/>
              </w:rPr>
            </w:pPr>
            <w:r w:rsidRPr="000F6B25">
              <w:rPr>
                <w:sz w:val="18"/>
              </w:rPr>
              <w:t>0.0007</w:t>
            </w:r>
          </w:p>
        </w:tc>
      </w:tr>
      <w:tr w:rsidR="000C543E" w:rsidRPr="000F6B25" w:rsidTr="00FF06AA">
        <w:trPr>
          <w:trHeight w:val="397"/>
        </w:trPr>
        <w:tc>
          <w:tcPr>
            <w:tcW w:w="4252" w:type="dxa"/>
            <w:tcBorders>
              <w:top w:val="single" w:sz="4" w:space="0" w:color="000000"/>
              <w:bottom w:val="single" w:sz="4" w:space="0" w:color="000000"/>
              <w:right w:val="single" w:sz="4" w:space="0" w:color="000000"/>
            </w:tcBorders>
            <w:vAlign w:val="center"/>
          </w:tcPr>
          <w:p w:rsidR="000C543E" w:rsidRPr="000F6B25" w:rsidRDefault="008A3687" w:rsidP="00FF06AA">
            <w:pPr>
              <w:pStyle w:val="TableParagraph"/>
              <w:spacing w:before="136" w:line="300" w:lineRule="auto"/>
              <w:ind w:left="18" w:right="-1"/>
              <w:rPr>
                <w:sz w:val="18"/>
              </w:rPr>
            </w:pPr>
            <w:r w:rsidRPr="000F6B25">
              <w:rPr>
                <w:sz w:val="18"/>
              </w:rPr>
              <w:t>＞0.020～0.100</w:t>
            </w:r>
          </w:p>
        </w:tc>
        <w:tc>
          <w:tcPr>
            <w:tcW w:w="4252" w:type="dxa"/>
            <w:tcBorders>
              <w:top w:val="single" w:sz="4" w:space="0" w:color="000000"/>
              <w:left w:val="single" w:sz="4" w:space="0" w:color="000000"/>
              <w:bottom w:val="single" w:sz="4" w:space="0" w:color="000000"/>
            </w:tcBorders>
            <w:vAlign w:val="center"/>
          </w:tcPr>
          <w:p w:rsidR="000C543E" w:rsidRPr="000F6B25" w:rsidRDefault="008A3687" w:rsidP="00FF06AA">
            <w:pPr>
              <w:pStyle w:val="TableParagraph"/>
              <w:spacing w:before="136" w:line="300" w:lineRule="auto"/>
              <w:ind w:left="167" w:right="-1"/>
              <w:rPr>
                <w:sz w:val="18"/>
              </w:rPr>
            </w:pPr>
            <w:r w:rsidRPr="000F6B25">
              <w:rPr>
                <w:sz w:val="18"/>
              </w:rPr>
              <w:t>0.0050</w:t>
            </w:r>
          </w:p>
        </w:tc>
      </w:tr>
    </w:tbl>
    <w:p w:rsidR="000C543E" w:rsidRPr="000F6B25" w:rsidRDefault="000C543E" w:rsidP="00FF06AA">
      <w:pPr>
        <w:spacing w:line="300" w:lineRule="auto"/>
        <w:rPr>
          <w:sz w:val="18"/>
        </w:rPr>
        <w:sectPr w:rsidR="000C543E" w:rsidRPr="000F6B25" w:rsidSect="000D45ED">
          <w:pgSz w:w="11910" w:h="16840"/>
          <w:pgMar w:top="1660" w:right="1137" w:bottom="1340" w:left="1418" w:header="1434" w:footer="1142" w:gutter="0"/>
          <w:cols w:space="720"/>
        </w:sectPr>
      </w:pPr>
    </w:p>
    <w:p w:rsidR="000C543E" w:rsidRPr="000F6B25" w:rsidRDefault="008A3687" w:rsidP="00FF06AA">
      <w:pPr>
        <w:pStyle w:val="aff5"/>
        <w:shd w:val="clear" w:color="auto" w:fill="FFFFFF"/>
        <w:tabs>
          <w:tab w:val="clear" w:pos="6405"/>
        </w:tabs>
        <w:spacing w:after="0" w:line="300" w:lineRule="auto"/>
      </w:pPr>
      <w:bookmarkStart w:id="165" w:name="_Toc86760286"/>
      <w:r w:rsidRPr="000F6B25">
        <w:lastRenderedPageBreak/>
        <w:t>附</w:t>
      </w:r>
      <w:r w:rsidRPr="000F6B25">
        <w:tab/>
        <w:t>录</w:t>
      </w:r>
      <w:r w:rsidR="002C76C7" w:rsidRPr="000F6B25">
        <w:tab/>
        <w:t>F</w:t>
      </w:r>
      <w:bookmarkEnd w:id="165"/>
    </w:p>
    <w:p w:rsidR="000C543E" w:rsidRPr="000F6B25" w:rsidRDefault="008A3687" w:rsidP="00FF06AA">
      <w:pPr>
        <w:pStyle w:val="aff5"/>
        <w:shd w:val="clear" w:color="auto" w:fill="FFFFFF"/>
        <w:tabs>
          <w:tab w:val="clear" w:pos="6405"/>
        </w:tabs>
        <w:spacing w:before="0" w:after="0" w:line="300" w:lineRule="auto"/>
      </w:pPr>
      <w:bookmarkStart w:id="166" w:name="_Toc86760287"/>
      <w:r w:rsidRPr="000F6B25">
        <w:t>（规范性附录）</w:t>
      </w:r>
      <w:bookmarkEnd w:id="166"/>
    </w:p>
    <w:p w:rsidR="000C543E" w:rsidRPr="000F6B25" w:rsidRDefault="008A3687" w:rsidP="00FF06AA">
      <w:pPr>
        <w:pStyle w:val="aff5"/>
        <w:shd w:val="clear" w:color="auto" w:fill="FFFFFF"/>
        <w:tabs>
          <w:tab w:val="clear" w:pos="6405"/>
        </w:tabs>
        <w:spacing w:before="0" w:after="0" w:line="300" w:lineRule="auto"/>
      </w:pPr>
      <w:bookmarkStart w:id="167" w:name="_Toc86760288"/>
      <w:r w:rsidRPr="000F6B25">
        <w:t>原子吸收分光光度法</w:t>
      </w:r>
      <w:proofErr w:type="gramStart"/>
      <w:r w:rsidRPr="000F6B25">
        <w:t>测定高</w:t>
      </w:r>
      <w:proofErr w:type="gramEnd"/>
      <w:r w:rsidRPr="000F6B25">
        <w:t>纯</w:t>
      </w:r>
      <w:r w:rsidRPr="000F6B25">
        <w:rPr>
          <w:rFonts w:hint="eastAsia"/>
        </w:rPr>
        <w:t>度</w:t>
      </w:r>
      <w:r w:rsidRPr="000F6B25">
        <w:t>五氧化二钒中氧化钠和氧化钾</w:t>
      </w:r>
      <w:bookmarkEnd w:id="167"/>
    </w:p>
    <w:p w:rsidR="000C543E" w:rsidRPr="000F6B25" w:rsidRDefault="00BC641B" w:rsidP="00FF06AA">
      <w:pPr>
        <w:pStyle w:val="aff"/>
        <w:spacing w:before="120" w:after="120" w:line="300" w:lineRule="auto"/>
        <w:outlineLvl w:val="1"/>
        <w:rPr>
          <w:rFonts w:hAnsi="黑体"/>
        </w:rPr>
      </w:pPr>
      <w:bookmarkStart w:id="168" w:name="_Toc86760289"/>
      <w:r w:rsidRPr="000F6B25">
        <w:rPr>
          <w:rFonts w:hAnsi="黑体" w:hint="eastAsia"/>
        </w:rPr>
        <w:t>F</w:t>
      </w:r>
      <w:r w:rsidRPr="000F6B25">
        <w:rPr>
          <w:rFonts w:hAnsi="黑体"/>
        </w:rPr>
        <w:t xml:space="preserve">.1 </w:t>
      </w:r>
      <w:r w:rsidR="008A3687" w:rsidRPr="000F6B25">
        <w:rPr>
          <w:rFonts w:hAnsi="黑体"/>
        </w:rPr>
        <w:t>范围</w:t>
      </w:r>
      <w:bookmarkEnd w:id="168"/>
    </w:p>
    <w:p w:rsidR="000C543E" w:rsidRPr="000F6B25" w:rsidRDefault="008A3687" w:rsidP="00FF06AA">
      <w:pPr>
        <w:pStyle w:val="a6"/>
        <w:spacing w:line="300" w:lineRule="auto"/>
        <w:ind w:firstLine="420"/>
        <w:jc w:val="both"/>
        <w:rPr>
          <w:spacing w:val="-10"/>
        </w:rPr>
      </w:pPr>
      <w:r w:rsidRPr="000F6B25">
        <w:rPr>
          <w:spacing w:val="-10"/>
        </w:rPr>
        <w:t>本附录规定了用原子吸收分光光度法法</w:t>
      </w:r>
      <w:proofErr w:type="gramStart"/>
      <w:r w:rsidRPr="000F6B25">
        <w:rPr>
          <w:spacing w:val="-10"/>
        </w:rPr>
        <w:t>测定高</w:t>
      </w:r>
      <w:proofErr w:type="gramEnd"/>
      <w:r w:rsidRPr="000F6B25">
        <w:rPr>
          <w:spacing w:val="-10"/>
        </w:rPr>
        <w:t>纯</w:t>
      </w:r>
      <w:r w:rsidRPr="000F6B25">
        <w:rPr>
          <w:rFonts w:hint="eastAsia"/>
          <w:spacing w:val="-10"/>
        </w:rPr>
        <w:t>度</w:t>
      </w:r>
      <w:r w:rsidRPr="000F6B25">
        <w:rPr>
          <w:spacing w:val="-10"/>
        </w:rPr>
        <w:t>五氧化二钒中氧化钾、氧化钠的含量。</w:t>
      </w:r>
    </w:p>
    <w:p w:rsidR="000C543E" w:rsidRPr="000F6B25" w:rsidRDefault="008A3687" w:rsidP="00FF06AA">
      <w:pPr>
        <w:pStyle w:val="a6"/>
        <w:spacing w:line="300" w:lineRule="auto"/>
        <w:ind w:firstLine="420"/>
        <w:jc w:val="both"/>
        <w:rPr>
          <w:spacing w:val="-10"/>
        </w:rPr>
      </w:pPr>
      <w:r w:rsidRPr="000F6B25">
        <w:rPr>
          <w:spacing w:val="-10"/>
        </w:rPr>
        <w:t xml:space="preserve">本附录适用于高纯五氧化二钒中氧化钾、氧化钠的测定。氧化钾测定范围（质量分数）：0.01 </w:t>
      </w:r>
      <m:oMath>
        <m:r>
          <m:rPr>
            <m:sty m:val="p"/>
          </m:rPr>
          <w:rPr>
            <w:rFonts w:ascii="Cambria Math" w:hAnsi="Cambria Math"/>
            <w:spacing w:val="-10"/>
          </w:rPr>
          <m:t>%</m:t>
        </m:r>
      </m:oMath>
      <w:r w:rsidRPr="000F6B25">
        <w:rPr>
          <w:spacing w:val="-10"/>
        </w:rPr>
        <w:t xml:space="preserve">～ 0.50 </w:t>
      </w:r>
      <m:oMath>
        <m:r>
          <m:rPr>
            <m:sty m:val="p"/>
          </m:rPr>
          <w:rPr>
            <w:rFonts w:ascii="Cambria Math" w:hAnsi="Cambria Math"/>
            <w:spacing w:val="-10"/>
          </w:rPr>
          <m:t>%</m:t>
        </m:r>
      </m:oMath>
      <w:r w:rsidRPr="000F6B25">
        <w:rPr>
          <w:spacing w:val="-10"/>
        </w:rPr>
        <w:t xml:space="preserve">；氧化钠测定范围（质量分数）：0.01 </w:t>
      </w:r>
      <m:oMath>
        <m:r>
          <m:rPr>
            <m:sty m:val="p"/>
          </m:rPr>
          <w:rPr>
            <w:rFonts w:ascii="Cambria Math" w:hAnsi="Cambria Math"/>
            <w:spacing w:val="-10"/>
          </w:rPr>
          <m:t>%</m:t>
        </m:r>
      </m:oMath>
      <w:r w:rsidRPr="000F6B25">
        <w:rPr>
          <w:spacing w:val="-10"/>
        </w:rPr>
        <w:t>～1.0</w:t>
      </w:r>
      <m:oMath>
        <m:r>
          <m:rPr>
            <m:sty m:val="p"/>
          </m:rPr>
          <w:rPr>
            <w:rFonts w:ascii="Cambria Math" w:hAnsi="Cambria Math"/>
            <w:spacing w:val="-10"/>
          </w:rPr>
          <m:t>%</m:t>
        </m:r>
      </m:oMath>
      <w:r w:rsidRPr="000F6B25">
        <w:rPr>
          <w:spacing w:val="-10"/>
        </w:rPr>
        <w:t>。</w:t>
      </w:r>
    </w:p>
    <w:p w:rsidR="000C543E" w:rsidRPr="000F6B25" w:rsidRDefault="00BC641B" w:rsidP="00FF06AA">
      <w:pPr>
        <w:pStyle w:val="aff"/>
        <w:spacing w:before="120" w:after="120" w:line="300" w:lineRule="auto"/>
        <w:outlineLvl w:val="1"/>
        <w:rPr>
          <w:rFonts w:hAnsi="黑体"/>
        </w:rPr>
      </w:pPr>
      <w:bookmarkStart w:id="169" w:name="_Toc86760290"/>
      <w:r w:rsidRPr="000F6B25">
        <w:rPr>
          <w:rFonts w:hAnsi="黑体" w:hint="eastAsia"/>
        </w:rPr>
        <w:t>F</w:t>
      </w:r>
      <w:r w:rsidRPr="000F6B25">
        <w:rPr>
          <w:rFonts w:hAnsi="黑体"/>
        </w:rPr>
        <w:t xml:space="preserve">.2 </w:t>
      </w:r>
      <w:r w:rsidR="008A3687" w:rsidRPr="000F6B25">
        <w:rPr>
          <w:rFonts w:hAnsi="黑体"/>
        </w:rPr>
        <w:t>方法提要</w:t>
      </w:r>
      <w:bookmarkEnd w:id="169"/>
    </w:p>
    <w:p w:rsidR="000C543E" w:rsidRPr="000F6B25" w:rsidRDefault="008A3687" w:rsidP="00FF06AA">
      <w:pPr>
        <w:pStyle w:val="a6"/>
        <w:spacing w:line="300" w:lineRule="auto"/>
        <w:ind w:firstLine="420"/>
        <w:jc w:val="both"/>
        <w:rPr>
          <w:spacing w:val="-10"/>
        </w:rPr>
      </w:pPr>
      <w:r w:rsidRPr="000F6B25">
        <w:rPr>
          <w:spacing w:val="-10"/>
        </w:rPr>
        <w:t>试料用盐酸分解完全后，将试液稀释至规定体积，于原子吸收分光光度计上进行测定，以对应校准曲线的回归方程式计算被测组分在试液中的浓度，再换算为试料中的组分含量。</w:t>
      </w:r>
    </w:p>
    <w:p w:rsidR="000C543E" w:rsidRPr="000F6B25" w:rsidRDefault="00BC641B" w:rsidP="00FF06AA">
      <w:pPr>
        <w:pStyle w:val="aff"/>
        <w:spacing w:before="120" w:after="120" w:line="300" w:lineRule="auto"/>
        <w:outlineLvl w:val="1"/>
        <w:rPr>
          <w:rFonts w:hAnsi="黑体"/>
        </w:rPr>
      </w:pPr>
      <w:bookmarkStart w:id="170" w:name="_Toc86760291"/>
      <w:r w:rsidRPr="000F6B25">
        <w:rPr>
          <w:rFonts w:hAnsi="黑体" w:hint="eastAsia"/>
        </w:rPr>
        <w:t>F</w:t>
      </w:r>
      <w:r w:rsidRPr="000F6B25">
        <w:rPr>
          <w:rFonts w:hAnsi="黑体"/>
        </w:rPr>
        <w:t xml:space="preserve">.3 </w:t>
      </w:r>
      <w:r w:rsidR="008A3687" w:rsidRPr="000F6B25">
        <w:rPr>
          <w:rFonts w:hAnsi="黑体"/>
        </w:rPr>
        <w:t>试剂</w:t>
      </w:r>
      <w:bookmarkEnd w:id="170"/>
    </w:p>
    <w:p w:rsidR="000C543E" w:rsidRPr="000F6B25" w:rsidRDefault="00CA4826" w:rsidP="00FF06AA">
      <w:pPr>
        <w:pStyle w:val="aff0"/>
        <w:numPr>
          <w:ilvl w:val="3"/>
          <w:numId w:val="38"/>
        </w:numPr>
        <w:spacing w:beforeLines="0" w:afterLines="0" w:line="300" w:lineRule="auto"/>
        <w:jc w:val="both"/>
        <w:outlineLvl w:val="2"/>
        <w:rPr>
          <w:rFonts w:asciiTheme="minorEastAsia" w:eastAsiaTheme="minorEastAsia" w:hAnsiTheme="minorEastAsia"/>
          <w:spacing w:val="-10"/>
        </w:rPr>
      </w:pPr>
      <w:bookmarkStart w:id="171" w:name="_Toc86760292"/>
      <w:r w:rsidRPr="000F6B25">
        <w:rPr>
          <w:rFonts w:asciiTheme="minorEastAsia" w:eastAsiaTheme="minorEastAsia" w:hAnsiTheme="minorEastAsia"/>
          <w:spacing w:val="-10"/>
        </w:rPr>
        <w:t>盐酸</w:t>
      </w:r>
      <w:r w:rsidR="008A3687" w:rsidRPr="000F6B25">
        <w:rPr>
          <w:rFonts w:asciiTheme="minorEastAsia" w:eastAsiaTheme="minorEastAsia" w:hAnsiTheme="minorEastAsia"/>
          <w:spacing w:val="-10"/>
        </w:rPr>
        <w:t>。</w:t>
      </w:r>
      <w:bookmarkEnd w:id="171"/>
    </w:p>
    <w:p w:rsidR="000C543E" w:rsidRPr="000F6B25" w:rsidRDefault="008A3687" w:rsidP="00FF06AA">
      <w:pPr>
        <w:pStyle w:val="aff0"/>
        <w:numPr>
          <w:ilvl w:val="3"/>
          <w:numId w:val="38"/>
        </w:numPr>
        <w:spacing w:beforeLines="0" w:afterLines="0" w:line="300" w:lineRule="auto"/>
        <w:jc w:val="both"/>
        <w:outlineLvl w:val="2"/>
        <w:rPr>
          <w:rFonts w:asciiTheme="minorEastAsia" w:eastAsiaTheme="minorEastAsia" w:hAnsiTheme="minorEastAsia"/>
          <w:spacing w:val="-10"/>
        </w:rPr>
      </w:pPr>
      <w:bookmarkStart w:id="172" w:name="_Toc86760293"/>
      <w:r w:rsidRPr="000F6B25">
        <w:rPr>
          <w:rFonts w:asciiTheme="minorEastAsia" w:eastAsiaTheme="minorEastAsia" w:hAnsiTheme="minorEastAsia"/>
          <w:spacing w:val="-10"/>
        </w:rPr>
        <w:t>盐酸，1+1，用盐酸（</w:t>
      </w:r>
      <w:r w:rsidR="00211FC0" w:rsidRPr="000F6B25">
        <w:rPr>
          <w:rFonts w:asciiTheme="minorEastAsia" w:eastAsiaTheme="minorEastAsia" w:hAnsiTheme="minorEastAsia"/>
          <w:spacing w:val="-10"/>
        </w:rPr>
        <w:t>F</w:t>
      </w:r>
      <w:r w:rsidRPr="000F6B25">
        <w:rPr>
          <w:rFonts w:asciiTheme="minorEastAsia" w:eastAsiaTheme="minorEastAsia" w:hAnsiTheme="minorEastAsia"/>
          <w:spacing w:val="-10"/>
        </w:rPr>
        <w:t>.3.1）稀释。</w:t>
      </w:r>
      <w:bookmarkEnd w:id="172"/>
    </w:p>
    <w:p w:rsidR="000C543E" w:rsidRPr="000F6B25" w:rsidRDefault="008A3687" w:rsidP="00FF06AA">
      <w:pPr>
        <w:pStyle w:val="aff0"/>
        <w:numPr>
          <w:ilvl w:val="3"/>
          <w:numId w:val="38"/>
        </w:numPr>
        <w:spacing w:beforeLines="0" w:afterLines="0" w:line="300" w:lineRule="auto"/>
        <w:jc w:val="both"/>
        <w:outlineLvl w:val="2"/>
        <w:rPr>
          <w:rFonts w:asciiTheme="minorEastAsia" w:eastAsiaTheme="minorEastAsia" w:hAnsiTheme="minorEastAsia"/>
          <w:spacing w:val="-10"/>
        </w:rPr>
      </w:pPr>
      <w:bookmarkStart w:id="173" w:name="_Toc86760294"/>
      <w:r w:rsidRPr="000F6B25">
        <w:rPr>
          <w:rFonts w:asciiTheme="minorEastAsia" w:eastAsiaTheme="minorEastAsia" w:hAnsiTheme="minorEastAsia"/>
          <w:spacing w:val="-10"/>
        </w:rPr>
        <w:t>五氧化二钒，</w:t>
      </w:r>
      <w:r w:rsidRPr="000F6B25">
        <w:rPr>
          <w:rFonts w:ascii="宋体" w:eastAsia="宋体" w:hAnsi="宋体" w:cs="宋体"/>
          <w:spacing w:val="-10"/>
          <w:lang w:val="zh-CN" w:bidi="zh-CN"/>
        </w:rPr>
        <w:t>V</w:t>
      </w:r>
      <w:r w:rsidRPr="000F6B25">
        <w:rPr>
          <w:rFonts w:ascii="宋体" w:eastAsia="宋体" w:hAnsi="宋体" w:cs="宋体"/>
          <w:spacing w:val="-10"/>
          <w:vertAlign w:val="subscript"/>
          <w:lang w:val="zh-CN" w:bidi="zh-CN"/>
        </w:rPr>
        <w:t>2</w:t>
      </w:r>
      <w:r w:rsidRPr="000F6B25">
        <w:rPr>
          <w:rFonts w:ascii="宋体" w:eastAsia="宋体" w:hAnsi="宋体" w:cs="宋体"/>
          <w:spacing w:val="-10"/>
          <w:lang w:val="zh-CN" w:bidi="zh-CN"/>
        </w:rPr>
        <w:t>O</w:t>
      </w:r>
      <w:r w:rsidRPr="000F6B25">
        <w:rPr>
          <w:rFonts w:ascii="宋体" w:eastAsia="宋体" w:hAnsi="宋体" w:cs="宋体"/>
          <w:spacing w:val="-10"/>
          <w:vertAlign w:val="subscript"/>
          <w:lang w:val="zh-CN" w:bidi="zh-CN"/>
        </w:rPr>
        <w:t>5</w:t>
      </w:r>
      <w:r w:rsidRPr="000F6B25">
        <w:rPr>
          <w:rFonts w:asciiTheme="minorEastAsia" w:eastAsiaTheme="minorEastAsia" w:hAnsiTheme="minorEastAsia"/>
          <w:spacing w:val="-10"/>
        </w:rPr>
        <w:t>≥99.99</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w:t>
      </w:r>
      <w:bookmarkEnd w:id="173"/>
    </w:p>
    <w:p w:rsidR="000C543E" w:rsidRPr="000F6B25" w:rsidRDefault="008A3687" w:rsidP="00CA4826">
      <w:pPr>
        <w:pStyle w:val="aff0"/>
        <w:numPr>
          <w:ilvl w:val="3"/>
          <w:numId w:val="38"/>
        </w:numPr>
        <w:spacing w:beforeLines="0" w:afterLines="0" w:line="300" w:lineRule="auto"/>
        <w:jc w:val="both"/>
        <w:outlineLvl w:val="2"/>
        <w:rPr>
          <w:rFonts w:asciiTheme="minorEastAsia" w:eastAsiaTheme="minorEastAsia" w:hAnsiTheme="minorEastAsia"/>
          <w:spacing w:val="-10"/>
        </w:rPr>
      </w:pPr>
      <w:bookmarkStart w:id="174" w:name="_Toc86760295"/>
      <w:r w:rsidRPr="000F6B25">
        <w:rPr>
          <w:rFonts w:asciiTheme="minorEastAsia" w:eastAsiaTheme="minorEastAsia" w:hAnsiTheme="minorEastAsia"/>
          <w:spacing w:val="-10"/>
        </w:rPr>
        <w:t>氧化钾标准储备溶液，1 mg/</w:t>
      </w:r>
      <w:r w:rsidR="00BC641B" w:rsidRPr="000F6B25">
        <w:rPr>
          <w:rFonts w:asciiTheme="minorEastAsia" w:eastAsiaTheme="minorEastAsia" w:hAnsiTheme="minorEastAsia"/>
          <w:spacing w:val="-10"/>
        </w:rPr>
        <w:t>Ml</w:t>
      </w:r>
      <w:r w:rsidR="00BC641B" w:rsidRPr="000F6B25">
        <w:rPr>
          <w:rFonts w:asciiTheme="minorEastAsia" w:eastAsiaTheme="minorEastAsia" w:hAnsiTheme="minorEastAsia" w:hint="eastAsia"/>
          <w:spacing w:val="-10"/>
        </w:rPr>
        <w:t>。</w:t>
      </w:r>
      <w:r w:rsidRPr="000F6B25">
        <w:rPr>
          <w:rFonts w:asciiTheme="minorEastAsia" w:eastAsiaTheme="minorEastAsia" w:hAnsiTheme="minorEastAsia"/>
        </w:rPr>
        <w:t xml:space="preserve">称取1.5829 </w:t>
      </w:r>
      <w:r w:rsidRPr="000F6B25">
        <w:rPr>
          <w:rFonts w:asciiTheme="minorEastAsia" w:eastAsiaTheme="minorEastAsia" w:hAnsiTheme="minorEastAsia"/>
          <w:spacing w:val="-5"/>
        </w:rPr>
        <w:t>g</w:t>
      </w:r>
      <w:r w:rsidRPr="000F6B25">
        <w:rPr>
          <w:rFonts w:asciiTheme="minorEastAsia" w:eastAsiaTheme="minorEastAsia" w:hAnsiTheme="minorEastAsia"/>
          <w:spacing w:val="-13"/>
        </w:rPr>
        <w:t>氯化钾</w:t>
      </w:r>
      <w:r w:rsidRPr="000F6B25">
        <w:rPr>
          <w:rFonts w:asciiTheme="minorEastAsia" w:eastAsiaTheme="minorEastAsia" w:hAnsiTheme="minorEastAsia"/>
        </w:rPr>
        <w:t>（</w:t>
      </w:r>
      <w:r w:rsidRPr="000F6B25">
        <w:rPr>
          <w:rFonts w:asciiTheme="minorEastAsia" w:eastAsiaTheme="minorEastAsia" w:hAnsiTheme="minorEastAsia"/>
          <w:spacing w:val="-10"/>
        </w:rPr>
        <w:t>基准，</w:t>
      </w:r>
      <w:proofErr w:type="gramStart"/>
      <w:r w:rsidRPr="000F6B25">
        <w:rPr>
          <w:rFonts w:asciiTheme="minorEastAsia" w:eastAsiaTheme="minorEastAsia" w:hAnsiTheme="minorEastAsia"/>
          <w:spacing w:val="-10"/>
        </w:rPr>
        <w:t>预先于</w:t>
      </w:r>
      <w:proofErr w:type="gramEnd"/>
      <w:r w:rsidRPr="000F6B25">
        <w:rPr>
          <w:rFonts w:asciiTheme="minorEastAsia" w:eastAsiaTheme="minorEastAsia" w:hAnsiTheme="minorEastAsia"/>
        </w:rPr>
        <w:t>500</w:t>
      </w:r>
      <m:oMath>
        <m:r>
          <m:rPr>
            <m:sty m:val="p"/>
          </m:rPr>
          <w:rPr>
            <w:rFonts w:ascii="Cambria Math" w:eastAsiaTheme="minorEastAsia" w:hAnsi="Cambria Math"/>
          </w:rPr>
          <m:t>℃</m:t>
        </m:r>
      </m:oMath>
      <w:r w:rsidRPr="000F6B25">
        <w:rPr>
          <w:rFonts w:asciiTheme="minorEastAsia" w:eastAsiaTheme="minorEastAsia" w:hAnsiTheme="minorEastAsia"/>
        </w:rPr>
        <w:t>～600</w:t>
      </w:r>
      <m:oMath>
        <m:r>
          <m:rPr>
            <m:sty m:val="p"/>
          </m:rPr>
          <w:rPr>
            <w:rFonts w:ascii="Cambria Math" w:eastAsiaTheme="minorEastAsia" w:hAnsi="Cambria Math"/>
          </w:rPr>
          <m:t>℃</m:t>
        </m:r>
      </m:oMath>
      <w:r w:rsidRPr="000F6B25">
        <w:rPr>
          <w:rFonts w:asciiTheme="minorEastAsia" w:eastAsiaTheme="minorEastAsia" w:hAnsiTheme="minorEastAsia"/>
          <w:spacing w:val="-3"/>
        </w:rPr>
        <w:t>灼烧</w:t>
      </w:r>
      <w:r w:rsidRPr="000F6B25">
        <w:rPr>
          <w:rFonts w:asciiTheme="minorEastAsia" w:eastAsiaTheme="minorEastAsia" w:hAnsiTheme="minorEastAsia"/>
          <w:spacing w:val="-13"/>
        </w:rPr>
        <w:t>1</w:t>
      </w:r>
      <w:r w:rsidR="00211FC0" w:rsidRPr="000F6B25">
        <w:rPr>
          <w:rFonts w:asciiTheme="minorEastAsia" w:eastAsiaTheme="minorEastAsia" w:hAnsiTheme="minorEastAsia"/>
          <w:spacing w:val="-13"/>
        </w:rPr>
        <w:t xml:space="preserve"> </w:t>
      </w:r>
      <w:r w:rsidRPr="000F6B25">
        <w:rPr>
          <w:rFonts w:asciiTheme="minorEastAsia" w:eastAsiaTheme="minorEastAsia" w:hAnsiTheme="minorEastAsia"/>
          <w:spacing w:val="-13"/>
        </w:rPr>
        <w:t>h</w:t>
      </w:r>
      <w:r w:rsidRPr="000F6B25">
        <w:rPr>
          <w:rFonts w:asciiTheme="minorEastAsia" w:eastAsiaTheme="minorEastAsia" w:hAnsiTheme="minorEastAsia"/>
          <w:spacing w:val="-5"/>
        </w:rPr>
        <w:t>，并于干燥器中冷却至室温</w:t>
      </w:r>
      <w:r w:rsidRPr="000F6B25">
        <w:rPr>
          <w:rFonts w:asciiTheme="minorEastAsia" w:eastAsiaTheme="minorEastAsia" w:hAnsiTheme="minorEastAsia"/>
          <w:spacing w:val="-39"/>
        </w:rPr>
        <w:t>）</w:t>
      </w:r>
      <w:r w:rsidRPr="000F6B25">
        <w:rPr>
          <w:rFonts w:asciiTheme="minorEastAsia" w:eastAsiaTheme="minorEastAsia" w:hAnsiTheme="minorEastAsia"/>
          <w:spacing w:val="-5"/>
        </w:rPr>
        <w:t>置于烧杯中，</w:t>
      </w:r>
      <w:r w:rsidRPr="000F6B25">
        <w:rPr>
          <w:rFonts w:asciiTheme="minorEastAsia" w:eastAsiaTheme="minorEastAsia" w:hAnsiTheme="minorEastAsia"/>
        </w:rPr>
        <w:t>溶于约100</w:t>
      </w:r>
      <w:r w:rsidR="00443EA5" w:rsidRPr="000F6B25">
        <w:rPr>
          <w:rFonts w:asciiTheme="minorEastAsia" w:eastAsiaTheme="minorEastAsia" w:hAnsiTheme="minorEastAsia"/>
        </w:rPr>
        <w:t>.0</w:t>
      </w:r>
      <w:r w:rsidR="00211FC0" w:rsidRPr="000F6B25">
        <w:rPr>
          <w:rFonts w:asciiTheme="minorEastAsia" w:eastAsiaTheme="minorEastAsia" w:hAnsiTheme="minorEastAsia"/>
        </w:rPr>
        <w:t xml:space="preserve"> </w:t>
      </w:r>
      <w:r w:rsidRPr="000F6B25">
        <w:rPr>
          <w:rFonts w:asciiTheme="minorEastAsia" w:eastAsiaTheme="minorEastAsia" w:hAnsiTheme="minorEastAsia"/>
        </w:rPr>
        <w:t>mL</w:t>
      </w:r>
      <w:r w:rsidRPr="000F6B25">
        <w:rPr>
          <w:rFonts w:asciiTheme="minorEastAsia" w:eastAsiaTheme="minorEastAsia" w:hAnsiTheme="minorEastAsia"/>
          <w:spacing w:val="-2"/>
        </w:rPr>
        <w:t>水中，移入</w:t>
      </w:r>
      <w:r w:rsidRPr="000F6B25">
        <w:rPr>
          <w:rFonts w:asciiTheme="minorEastAsia" w:eastAsiaTheme="minorEastAsia" w:hAnsiTheme="minorEastAsia"/>
        </w:rPr>
        <w:t xml:space="preserve">1000 </w:t>
      </w:r>
      <w:r w:rsidRPr="000F6B25">
        <w:rPr>
          <w:rFonts w:asciiTheme="minorEastAsia" w:eastAsiaTheme="minorEastAsia" w:hAnsiTheme="minorEastAsia"/>
          <w:spacing w:val="-3"/>
        </w:rPr>
        <w:t>mL</w:t>
      </w:r>
      <w:r w:rsidRPr="000F6B25">
        <w:rPr>
          <w:rFonts w:asciiTheme="minorEastAsia" w:eastAsiaTheme="minorEastAsia" w:hAnsiTheme="minorEastAsia"/>
          <w:spacing w:val="-5"/>
        </w:rPr>
        <w:t>容量瓶中，以水稀释至刻度、混匀</w:t>
      </w:r>
      <w:r w:rsidR="002C76C7" w:rsidRPr="000F6B25">
        <w:rPr>
          <w:rFonts w:asciiTheme="minorEastAsia" w:eastAsiaTheme="minorEastAsia" w:hAnsiTheme="minorEastAsia"/>
          <w:spacing w:val="-5"/>
        </w:rPr>
        <w:t>，</w:t>
      </w:r>
      <w:r w:rsidRPr="000F6B25">
        <w:rPr>
          <w:rFonts w:asciiTheme="minorEastAsia" w:eastAsiaTheme="minorEastAsia" w:hAnsiTheme="minorEastAsia"/>
          <w:spacing w:val="-5"/>
        </w:rPr>
        <w:t>此溶液</w:t>
      </w:r>
      <w:r w:rsidRPr="000F6B25">
        <w:rPr>
          <w:rFonts w:asciiTheme="minorEastAsia" w:eastAsiaTheme="minorEastAsia" w:hAnsiTheme="minorEastAsia"/>
        </w:rPr>
        <w:t>1</w:t>
      </w:r>
      <w:r w:rsidR="00211FC0" w:rsidRPr="000F6B25">
        <w:rPr>
          <w:rFonts w:asciiTheme="minorEastAsia" w:eastAsiaTheme="minorEastAsia" w:hAnsiTheme="minorEastAsia"/>
        </w:rPr>
        <w:t xml:space="preserve"> </w:t>
      </w:r>
      <w:r w:rsidRPr="000F6B25">
        <w:rPr>
          <w:rFonts w:asciiTheme="minorEastAsia" w:eastAsiaTheme="minorEastAsia" w:hAnsiTheme="minorEastAsia"/>
        </w:rPr>
        <w:t>mL含1000</w:t>
      </w:r>
      <w:r w:rsidR="00211FC0" w:rsidRPr="000F6B25">
        <w:rPr>
          <w:rFonts w:asciiTheme="minorEastAsia" w:eastAsiaTheme="minorEastAsia" w:hAnsiTheme="minorEastAsia"/>
        </w:rPr>
        <w:t xml:space="preserve"> </w:t>
      </w:r>
      <w:proofErr w:type="spellStart"/>
      <w:r w:rsidRPr="000F6B25">
        <w:rPr>
          <w:rFonts w:asciiTheme="minorEastAsia" w:eastAsiaTheme="minorEastAsia" w:hAnsiTheme="minorEastAsia"/>
        </w:rPr>
        <w:t>μg</w:t>
      </w:r>
      <w:proofErr w:type="spellEnd"/>
      <w:r w:rsidRPr="000F6B25">
        <w:rPr>
          <w:rFonts w:asciiTheme="minorEastAsia" w:eastAsiaTheme="minorEastAsia" w:hAnsiTheme="minorEastAsia"/>
          <w:spacing w:val="-2"/>
        </w:rPr>
        <w:t>氧化钾。</w:t>
      </w:r>
      <w:bookmarkEnd w:id="174"/>
    </w:p>
    <w:p w:rsidR="000C543E" w:rsidRPr="000F6B25" w:rsidRDefault="008A3687" w:rsidP="00FF06AA">
      <w:pPr>
        <w:pStyle w:val="aff0"/>
        <w:numPr>
          <w:ilvl w:val="3"/>
          <w:numId w:val="38"/>
        </w:numPr>
        <w:spacing w:beforeLines="0" w:afterLines="0" w:line="300" w:lineRule="auto"/>
        <w:jc w:val="both"/>
        <w:outlineLvl w:val="2"/>
        <w:rPr>
          <w:rFonts w:asciiTheme="minorEastAsia" w:eastAsiaTheme="minorEastAsia" w:hAnsiTheme="minorEastAsia"/>
          <w:spacing w:val="-10"/>
        </w:rPr>
      </w:pPr>
      <w:bookmarkStart w:id="175" w:name="_Toc86760296"/>
      <w:r w:rsidRPr="000F6B25">
        <w:rPr>
          <w:rFonts w:asciiTheme="minorEastAsia" w:eastAsiaTheme="minorEastAsia" w:hAnsiTheme="minorEastAsia"/>
          <w:spacing w:val="-10"/>
        </w:rPr>
        <w:t>氧化钠标准储备溶液，1</w:t>
      </w:r>
      <w:r w:rsidR="00211FC0" w:rsidRPr="000F6B25">
        <w:rPr>
          <w:rFonts w:asciiTheme="minorEastAsia" w:eastAsiaTheme="minorEastAsia" w:hAnsiTheme="minorEastAsia"/>
          <w:spacing w:val="-10"/>
        </w:rPr>
        <w:t xml:space="preserve"> </w:t>
      </w:r>
      <w:r w:rsidRPr="000F6B25">
        <w:rPr>
          <w:rFonts w:asciiTheme="minorEastAsia" w:eastAsiaTheme="minorEastAsia" w:hAnsiTheme="minorEastAsia"/>
          <w:spacing w:val="-10"/>
        </w:rPr>
        <w:t>mg/mL</w:t>
      </w:r>
      <w:r w:rsidR="00BC641B" w:rsidRPr="000F6B25">
        <w:rPr>
          <w:rFonts w:asciiTheme="minorEastAsia" w:eastAsiaTheme="minorEastAsia" w:hAnsiTheme="minorEastAsia" w:hint="eastAsia"/>
          <w:spacing w:val="-10"/>
        </w:rPr>
        <w:t>。</w:t>
      </w:r>
      <w:r w:rsidRPr="000F6B25">
        <w:rPr>
          <w:rFonts w:asciiTheme="minorEastAsia" w:eastAsiaTheme="minorEastAsia" w:hAnsiTheme="minorEastAsia"/>
        </w:rPr>
        <w:t>称取1.8858</w:t>
      </w:r>
      <w:r w:rsidR="00211FC0" w:rsidRPr="000F6B25">
        <w:rPr>
          <w:rFonts w:asciiTheme="minorEastAsia" w:eastAsiaTheme="minorEastAsia" w:hAnsiTheme="minorEastAsia"/>
        </w:rPr>
        <w:t xml:space="preserve"> </w:t>
      </w:r>
      <w:r w:rsidRPr="000F6B25">
        <w:rPr>
          <w:rFonts w:asciiTheme="minorEastAsia" w:eastAsiaTheme="minorEastAsia" w:hAnsiTheme="minorEastAsia"/>
        </w:rPr>
        <w:t>g预先经500</w:t>
      </w:r>
      <m:oMath>
        <m:r>
          <m:rPr>
            <m:sty m:val="p"/>
          </m:rPr>
          <w:rPr>
            <w:rFonts w:ascii="Cambria Math" w:eastAsiaTheme="minorEastAsia" w:hAnsi="Cambria Math"/>
          </w:rPr>
          <m:t>℃</m:t>
        </m:r>
      </m:oMath>
      <w:r w:rsidRPr="000F6B25">
        <w:rPr>
          <w:rFonts w:asciiTheme="minorEastAsia" w:eastAsiaTheme="minorEastAsia" w:hAnsiTheme="minorEastAsia"/>
        </w:rPr>
        <w:t>灼烧</w:t>
      </w:r>
      <w:r w:rsidRPr="000F6B25">
        <w:rPr>
          <w:rFonts w:asciiTheme="minorEastAsia" w:eastAsiaTheme="minorEastAsia" w:hAnsiTheme="minorEastAsia"/>
          <w:spacing w:val="-15"/>
        </w:rPr>
        <w:t>0.5</w:t>
      </w:r>
      <w:r w:rsidR="00211FC0" w:rsidRPr="000F6B25">
        <w:rPr>
          <w:rFonts w:asciiTheme="minorEastAsia" w:eastAsiaTheme="minorEastAsia" w:hAnsiTheme="minorEastAsia"/>
          <w:spacing w:val="-15"/>
        </w:rPr>
        <w:t xml:space="preserve"> </w:t>
      </w:r>
      <w:r w:rsidRPr="000F6B25">
        <w:rPr>
          <w:rFonts w:asciiTheme="minorEastAsia" w:eastAsiaTheme="minorEastAsia" w:hAnsiTheme="minorEastAsia"/>
          <w:spacing w:val="-15"/>
        </w:rPr>
        <w:t>h</w:t>
      </w:r>
      <w:r w:rsidRPr="000F6B25">
        <w:rPr>
          <w:rFonts w:asciiTheme="minorEastAsia" w:eastAsiaTheme="minorEastAsia" w:hAnsiTheme="minorEastAsia"/>
          <w:spacing w:val="-12"/>
        </w:rPr>
        <w:t>，置于干燥器中冷却至室温的基准氯化钠，溶于水中，移入</w:t>
      </w:r>
      <w:r w:rsidRPr="000F6B25">
        <w:rPr>
          <w:rFonts w:asciiTheme="minorEastAsia" w:eastAsiaTheme="minorEastAsia" w:hAnsiTheme="minorEastAsia"/>
          <w:spacing w:val="-3"/>
        </w:rPr>
        <w:t>1000</w:t>
      </w:r>
      <w:r w:rsidR="00211FC0" w:rsidRPr="000F6B25">
        <w:rPr>
          <w:rFonts w:asciiTheme="minorEastAsia" w:eastAsiaTheme="minorEastAsia" w:hAnsiTheme="minorEastAsia"/>
          <w:spacing w:val="-3"/>
        </w:rPr>
        <w:t xml:space="preserve"> m</w:t>
      </w:r>
      <w:r w:rsidRPr="000F6B25">
        <w:rPr>
          <w:rFonts w:asciiTheme="minorEastAsia" w:eastAsiaTheme="minorEastAsia" w:hAnsiTheme="minorEastAsia"/>
          <w:spacing w:val="-5"/>
        </w:rPr>
        <w:t>容量瓶中，以水稀释至刻度，混匀，移入干塑料瓶中备用，此溶液</w:t>
      </w:r>
      <w:r w:rsidRPr="000F6B25">
        <w:rPr>
          <w:rFonts w:asciiTheme="minorEastAsia" w:eastAsiaTheme="minorEastAsia" w:hAnsiTheme="minorEastAsia"/>
        </w:rPr>
        <w:t>1</w:t>
      </w:r>
      <w:r w:rsidR="00211FC0" w:rsidRPr="000F6B25">
        <w:rPr>
          <w:rFonts w:asciiTheme="minorEastAsia" w:eastAsiaTheme="minorEastAsia" w:hAnsiTheme="minorEastAsia"/>
        </w:rPr>
        <w:t xml:space="preserve"> </w:t>
      </w:r>
      <w:r w:rsidRPr="000F6B25">
        <w:rPr>
          <w:rFonts w:asciiTheme="minorEastAsia" w:eastAsiaTheme="minorEastAsia" w:hAnsiTheme="minorEastAsia"/>
        </w:rPr>
        <w:t>ml含1000</w:t>
      </w:r>
      <w:r w:rsidR="00211FC0" w:rsidRPr="000F6B25">
        <w:rPr>
          <w:rFonts w:asciiTheme="minorEastAsia" w:eastAsiaTheme="minorEastAsia" w:hAnsiTheme="minorEastAsia"/>
        </w:rPr>
        <w:t xml:space="preserve"> </w:t>
      </w:r>
      <w:proofErr w:type="spellStart"/>
      <w:r w:rsidRPr="000F6B25">
        <w:rPr>
          <w:rFonts w:asciiTheme="minorEastAsia" w:eastAsiaTheme="minorEastAsia" w:hAnsiTheme="minorEastAsia"/>
        </w:rPr>
        <w:t>μg</w:t>
      </w:r>
      <w:proofErr w:type="spellEnd"/>
      <w:r w:rsidRPr="000F6B25">
        <w:rPr>
          <w:rFonts w:asciiTheme="minorEastAsia" w:eastAsiaTheme="minorEastAsia" w:hAnsiTheme="minorEastAsia"/>
          <w:spacing w:val="-2"/>
        </w:rPr>
        <w:t>氧化钠。</w:t>
      </w:r>
      <w:bookmarkEnd w:id="175"/>
    </w:p>
    <w:p w:rsidR="000C543E" w:rsidRPr="000F6B25" w:rsidRDefault="008A3687" w:rsidP="00FF06AA">
      <w:pPr>
        <w:pStyle w:val="aff0"/>
        <w:numPr>
          <w:ilvl w:val="3"/>
          <w:numId w:val="38"/>
        </w:numPr>
        <w:spacing w:beforeLines="0" w:afterLines="0" w:line="300" w:lineRule="auto"/>
        <w:jc w:val="both"/>
        <w:outlineLvl w:val="2"/>
        <w:rPr>
          <w:rFonts w:asciiTheme="minorEastAsia" w:eastAsiaTheme="minorEastAsia" w:hAnsiTheme="minorEastAsia"/>
          <w:spacing w:val="-10"/>
        </w:rPr>
      </w:pPr>
      <w:bookmarkStart w:id="176" w:name="_Toc86760297"/>
      <w:r w:rsidRPr="000F6B25">
        <w:rPr>
          <w:rFonts w:asciiTheme="minorEastAsia" w:eastAsiaTheme="minorEastAsia" w:hAnsiTheme="minorEastAsia"/>
          <w:spacing w:val="-10"/>
        </w:rPr>
        <w:t>氧化钾标准溶液，100</w:t>
      </w:r>
      <w:r w:rsidR="00211FC0" w:rsidRPr="000F6B25">
        <w:rPr>
          <w:rFonts w:asciiTheme="minorEastAsia" w:eastAsiaTheme="minorEastAsia" w:hAnsiTheme="minorEastAsia"/>
          <w:spacing w:val="-10"/>
        </w:rPr>
        <w:t xml:space="preserve"> </w:t>
      </w:r>
      <w:proofErr w:type="spellStart"/>
      <w:r w:rsidRPr="000F6B25">
        <w:rPr>
          <w:rFonts w:asciiTheme="minorEastAsia" w:eastAsiaTheme="minorEastAsia" w:hAnsiTheme="minorEastAsia"/>
          <w:spacing w:val="-10"/>
        </w:rPr>
        <w:t>μg</w:t>
      </w:r>
      <w:proofErr w:type="spellEnd"/>
      <w:r w:rsidRPr="000F6B25">
        <w:rPr>
          <w:rFonts w:asciiTheme="minorEastAsia" w:eastAsiaTheme="minorEastAsia" w:hAnsiTheme="minorEastAsia"/>
          <w:spacing w:val="-10"/>
        </w:rPr>
        <w:t>/mL</w:t>
      </w:r>
      <w:r w:rsidR="00BC641B" w:rsidRPr="000F6B25">
        <w:rPr>
          <w:rFonts w:asciiTheme="minorEastAsia" w:eastAsiaTheme="minorEastAsia" w:hAnsiTheme="minorEastAsia" w:hint="eastAsia"/>
          <w:spacing w:val="-10"/>
        </w:rPr>
        <w:t>。</w:t>
      </w:r>
      <w:r w:rsidRPr="000F6B25">
        <w:rPr>
          <w:rFonts w:asciiTheme="minorEastAsia" w:eastAsiaTheme="minorEastAsia" w:hAnsiTheme="minorEastAsia"/>
        </w:rPr>
        <w:t>准确移取氧化钾标准溶液（</w:t>
      </w:r>
      <w:r w:rsidR="00211FC0" w:rsidRPr="000F6B25">
        <w:rPr>
          <w:rFonts w:asciiTheme="minorEastAsia" w:eastAsiaTheme="minorEastAsia" w:hAnsiTheme="minorEastAsia"/>
        </w:rPr>
        <w:t>F</w:t>
      </w:r>
      <w:r w:rsidRPr="000F6B25">
        <w:rPr>
          <w:rFonts w:asciiTheme="minorEastAsia" w:eastAsiaTheme="minorEastAsia" w:hAnsiTheme="minorEastAsia"/>
        </w:rPr>
        <w:t>.3.4）10.00 mL至100 mL容量瓶中，以水稀释至刻度，混匀。</w:t>
      </w:r>
      <w:bookmarkEnd w:id="176"/>
    </w:p>
    <w:p w:rsidR="000C543E" w:rsidRPr="000F6B25" w:rsidRDefault="008A3687" w:rsidP="00FF06AA">
      <w:pPr>
        <w:pStyle w:val="aff0"/>
        <w:numPr>
          <w:ilvl w:val="3"/>
          <w:numId w:val="38"/>
        </w:numPr>
        <w:spacing w:beforeLines="0" w:afterLines="0" w:line="300" w:lineRule="auto"/>
        <w:jc w:val="both"/>
        <w:outlineLvl w:val="2"/>
        <w:rPr>
          <w:rFonts w:asciiTheme="minorEastAsia" w:eastAsiaTheme="minorEastAsia" w:hAnsiTheme="minorEastAsia"/>
          <w:spacing w:val="-10"/>
        </w:rPr>
      </w:pPr>
      <w:bookmarkStart w:id="177" w:name="_Toc86760298"/>
      <w:r w:rsidRPr="000F6B25">
        <w:rPr>
          <w:rFonts w:asciiTheme="minorEastAsia" w:eastAsiaTheme="minorEastAsia" w:hAnsiTheme="minorEastAsia"/>
          <w:spacing w:val="-10"/>
        </w:rPr>
        <w:t>氧化钠标准溶液，100</w:t>
      </w:r>
      <w:r w:rsidR="00211FC0" w:rsidRPr="000F6B25">
        <w:rPr>
          <w:rFonts w:asciiTheme="minorEastAsia" w:eastAsiaTheme="minorEastAsia" w:hAnsiTheme="minorEastAsia"/>
          <w:spacing w:val="-10"/>
        </w:rPr>
        <w:t xml:space="preserve"> </w:t>
      </w:r>
      <w:proofErr w:type="spellStart"/>
      <w:r w:rsidRPr="000F6B25">
        <w:rPr>
          <w:rFonts w:asciiTheme="minorEastAsia" w:eastAsiaTheme="minorEastAsia" w:hAnsiTheme="minorEastAsia"/>
          <w:spacing w:val="-10"/>
        </w:rPr>
        <w:t>μg</w:t>
      </w:r>
      <w:proofErr w:type="spellEnd"/>
      <w:r w:rsidRPr="000F6B25">
        <w:rPr>
          <w:rFonts w:asciiTheme="minorEastAsia" w:eastAsiaTheme="minorEastAsia" w:hAnsiTheme="minorEastAsia"/>
          <w:spacing w:val="-10"/>
        </w:rPr>
        <w:t>/mL。</w:t>
      </w:r>
      <w:r w:rsidRPr="000F6B25">
        <w:rPr>
          <w:rFonts w:asciiTheme="minorEastAsia" w:eastAsiaTheme="minorEastAsia" w:hAnsiTheme="minorEastAsia"/>
        </w:rPr>
        <w:t>准确移取氧化钠标准溶液（</w:t>
      </w:r>
      <w:r w:rsidR="00211FC0" w:rsidRPr="000F6B25">
        <w:rPr>
          <w:rFonts w:asciiTheme="minorEastAsia" w:eastAsiaTheme="minorEastAsia" w:hAnsiTheme="minorEastAsia"/>
        </w:rPr>
        <w:t>F</w:t>
      </w:r>
      <w:r w:rsidRPr="000F6B25">
        <w:rPr>
          <w:rFonts w:asciiTheme="minorEastAsia" w:eastAsiaTheme="minorEastAsia" w:hAnsiTheme="minorEastAsia"/>
        </w:rPr>
        <w:t>.3.5）10.00 mL至100 mL容量瓶中，用水稀释至刻度，混匀。</w:t>
      </w:r>
      <w:bookmarkEnd w:id="177"/>
    </w:p>
    <w:p w:rsidR="000C543E" w:rsidRPr="000F6B25" w:rsidRDefault="008A3687" w:rsidP="00FF06AA">
      <w:pPr>
        <w:spacing w:before="63" w:line="300" w:lineRule="auto"/>
        <w:ind w:left="597"/>
        <w:rPr>
          <w:sz w:val="18"/>
        </w:rPr>
      </w:pPr>
      <w:r w:rsidRPr="000F6B25">
        <w:rPr>
          <w:sz w:val="18"/>
        </w:rPr>
        <w:t>注：以上标准储备溶液也可以用国家钢铁材料测试中心钢铁研究总院生产的标准溶液代替。</w:t>
      </w:r>
    </w:p>
    <w:p w:rsidR="000C543E" w:rsidRPr="000F6B25" w:rsidRDefault="00BC641B" w:rsidP="00FF06AA">
      <w:pPr>
        <w:pStyle w:val="aff"/>
        <w:spacing w:before="120" w:after="120" w:line="300" w:lineRule="auto"/>
        <w:outlineLvl w:val="1"/>
        <w:rPr>
          <w:rFonts w:hAnsi="黑体"/>
        </w:rPr>
      </w:pPr>
      <w:bookmarkStart w:id="178" w:name="_Toc86760299"/>
      <w:r w:rsidRPr="000F6B25">
        <w:rPr>
          <w:rFonts w:hAnsi="黑体" w:hint="eastAsia"/>
        </w:rPr>
        <w:t>F</w:t>
      </w:r>
      <w:r w:rsidRPr="000F6B25">
        <w:rPr>
          <w:rFonts w:hAnsi="黑体"/>
        </w:rPr>
        <w:t xml:space="preserve">.4 </w:t>
      </w:r>
      <w:r w:rsidR="008A3687" w:rsidRPr="000F6B25">
        <w:rPr>
          <w:rFonts w:hAnsi="黑体"/>
        </w:rPr>
        <w:t>仪器</w:t>
      </w:r>
      <w:bookmarkEnd w:id="178"/>
    </w:p>
    <w:p w:rsidR="000C543E" w:rsidRPr="000F6B25" w:rsidRDefault="008A3687" w:rsidP="00FF06AA">
      <w:pPr>
        <w:pStyle w:val="aff0"/>
        <w:numPr>
          <w:ilvl w:val="3"/>
          <w:numId w:val="39"/>
        </w:numPr>
        <w:spacing w:beforeLines="0" w:afterLines="0" w:line="300" w:lineRule="auto"/>
        <w:jc w:val="both"/>
        <w:outlineLvl w:val="2"/>
        <w:rPr>
          <w:rFonts w:hAnsi="黑体"/>
          <w:spacing w:val="-10"/>
        </w:rPr>
      </w:pPr>
      <w:bookmarkStart w:id="179" w:name="_Toc86760300"/>
      <w:r w:rsidRPr="000F6B25">
        <w:rPr>
          <w:rFonts w:hAnsi="黑体"/>
          <w:spacing w:val="-10"/>
        </w:rPr>
        <w:t>原子吸收分光光度仪</w:t>
      </w:r>
      <w:bookmarkEnd w:id="179"/>
    </w:p>
    <w:p w:rsidR="000C543E" w:rsidRPr="000F6B25" w:rsidRDefault="008A3687" w:rsidP="00FF06AA">
      <w:pPr>
        <w:pStyle w:val="a6"/>
        <w:spacing w:line="300" w:lineRule="auto"/>
        <w:ind w:firstLine="420"/>
        <w:jc w:val="both"/>
        <w:rPr>
          <w:spacing w:val="-10"/>
        </w:rPr>
      </w:pPr>
      <w:r w:rsidRPr="000F6B25">
        <w:rPr>
          <w:spacing w:val="-10"/>
        </w:rPr>
        <w:t>本实验采用TAS-990型原子吸收分光光度仪进行测试</w:t>
      </w:r>
      <w:r w:rsidR="00211FC0" w:rsidRPr="000F6B25">
        <w:rPr>
          <w:rFonts w:hint="eastAsia"/>
          <w:spacing w:val="-10"/>
        </w:rPr>
        <w:t>。</w:t>
      </w:r>
      <w:r w:rsidRPr="000F6B25">
        <w:rPr>
          <w:spacing w:val="-10"/>
        </w:rPr>
        <w:t>根据不同元素选择最佳测量参数确定分析谱线</w:t>
      </w:r>
      <w:r w:rsidR="00211FC0" w:rsidRPr="000F6B25">
        <w:rPr>
          <w:rFonts w:hint="eastAsia"/>
          <w:spacing w:val="-10"/>
        </w:rPr>
        <w:t>，见表F</w:t>
      </w:r>
      <w:r w:rsidR="00211FC0" w:rsidRPr="000F6B25">
        <w:rPr>
          <w:spacing w:val="-10"/>
        </w:rPr>
        <w:t>.1</w:t>
      </w:r>
      <w:r w:rsidR="00211FC0" w:rsidRPr="000F6B25">
        <w:rPr>
          <w:rFonts w:hint="eastAsia"/>
          <w:spacing w:val="-10"/>
        </w:rPr>
        <w:t>。</w:t>
      </w:r>
    </w:p>
    <w:p w:rsidR="000C543E" w:rsidRPr="000F6B25" w:rsidRDefault="008A3687" w:rsidP="00D81DE8">
      <w:pPr>
        <w:pStyle w:val="a6"/>
        <w:spacing w:before="240" w:after="240" w:line="300" w:lineRule="auto"/>
        <w:ind w:left="4543"/>
        <w:rPr>
          <w:rFonts w:ascii="黑体" w:eastAsia="黑体" w:hAnsi="黑体"/>
          <w:sz w:val="18"/>
          <w:szCs w:val="18"/>
        </w:rPr>
      </w:pPr>
      <w:r w:rsidRPr="000F6B25">
        <w:rPr>
          <w:rFonts w:ascii="黑体" w:eastAsia="黑体" w:hAnsi="黑体"/>
          <w:sz w:val="18"/>
          <w:szCs w:val="18"/>
        </w:rPr>
        <w:t>表</w:t>
      </w:r>
      <w:r w:rsidR="00D81DE8" w:rsidRPr="000F6B25">
        <w:rPr>
          <w:rFonts w:ascii="黑体" w:eastAsia="黑体" w:hAnsi="黑体" w:hint="eastAsia"/>
          <w:sz w:val="18"/>
          <w:szCs w:val="18"/>
        </w:rPr>
        <w:t>F</w:t>
      </w:r>
      <w:r w:rsidRPr="000F6B25">
        <w:rPr>
          <w:rFonts w:ascii="黑体" w:eastAsia="黑体" w:hAnsi="黑体"/>
          <w:sz w:val="18"/>
          <w:szCs w:val="18"/>
        </w:rPr>
        <w:t>.1</w:t>
      </w:r>
      <w:r w:rsidRPr="000F6B25">
        <w:rPr>
          <w:rFonts w:ascii="黑体" w:eastAsia="黑体" w:hAnsi="黑体"/>
          <w:sz w:val="18"/>
          <w:szCs w:val="18"/>
        </w:rPr>
        <w:tab/>
      </w:r>
      <w:r w:rsidR="00D81DE8" w:rsidRPr="000F6B25">
        <w:rPr>
          <w:rFonts w:ascii="黑体" w:eastAsia="黑体" w:hAnsi="黑体"/>
          <w:sz w:val="18"/>
          <w:szCs w:val="18"/>
        </w:rPr>
        <w:t xml:space="preserve"> </w:t>
      </w:r>
      <w:r w:rsidR="001B4AEA" w:rsidRPr="000F6B25">
        <w:rPr>
          <w:rFonts w:ascii="黑体" w:eastAsia="黑体" w:hAnsi="黑体" w:hint="eastAsia"/>
          <w:sz w:val="18"/>
          <w:szCs w:val="18"/>
        </w:rPr>
        <w:t>推荐</w:t>
      </w:r>
      <w:r w:rsidRPr="000F6B25">
        <w:rPr>
          <w:rFonts w:ascii="黑体" w:eastAsia="黑体" w:hAnsi="黑体"/>
          <w:sz w:val="18"/>
          <w:szCs w:val="18"/>
        </w:rPr>
        <w:t>分析谱线</w:t>
      </w:r>
    </w:p>
    <w:tbl>
      <w:tblPr>
        <w:tblW w:w="8505" w:type="dxa"/>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835"/>
        <w:gridCol w:w="2835"/>
        <w:gridCol w:w="2835"/>
      </w:tblGrid>
      <w:tr w:rsidR="000C543E" w:rsidRPr="000F6B25" w:rsidTr="000D45ED">
        <w:trPr>
          <w:trHeight w:val="311"/>
        </w:trPr>
        <w:tc>
          <w:tcPr>
            <w:tcW w:w="2835" w:type="dxa"/>
            <w:tcBorders>
              <w:right w:val="single" w:sz="4" w:space="0" w:color="000000"/>
            </w:tcBorders>
          </w:tcPr>
          <w:p w:rsidR="000C543E" w:rsidRPr="000F6B25" w:rsidRDefault="008A3687" w:rsidP="00FF06AA">
            <w:pPr>
              <w:pStyle w:val="TableParagraph"/>
              <w:spacing w:line="300" w:lineRule="auto"/>
              <w:ind w:left="18"/>
              <w:rPr>
                <w:sz w:val="18"/>
              </w:rPr>
            </w:pPr>
            <w:r w:rsidRPr="000F6B25">
              <w:rPr>
                <w:sz w:val="18"/>
              </w:rPr>
              <w:t>元素</w:t>
            </w:r>
          </w:p>
        </w:tc>
        <w:tc>
          <w:tcPr>
            <w:tcW w:w="2835" w:type="dxa"/>
            <w:tcBorders>
              <w:left w:val="single" w:sz="4" w:space="0" w:color="000000"/>
              <w:right w:val="single" w:sz="4" w:space="0" w:color="000000"/>
            </w:tcBorders>
          </w:tcPr>
          <w:p w:rsidR="000C543E" w:rsidRPr="000F6B25" w:rsidRDefault="008A3687" w:rsidP="00FF06AA">
            <w:pPr>
              <w:pStyle w:val="TableParagraph"/>
              <w:tabs>
                <w:tab w:val="left" w:pos="1929"/>
              </w:tabs>
              <w:spacing w:line="300" w:lineRule="auto"/>
              <w:ind w:left="19"/>
              <w:rPr>
                <w:sz w:val="18"/>
              </w:rPr>
            </w:pPr>
            <w:r w:rsidRPr="000F6B25">
              <w:rPr>
                <w:w w:val="101"/>
                <w:sz w:val="18"/>
              </w:rPr>
              <w:t>K</w:t>
            </w:r>
          </w:p>
        </w:tc>
        <w:tc>
          <w:tcPr>
            <w:tcW w:w="2835" w:type="dxa"/>
            <w:tcBorders>
              <w:left w:val="single" w:sz="4" w:space="0" w:color="000000"/>
            </w:tcBorders>
          </w:tcPr>
          <w:p w:rsidR="000C543E" w:rsidRPr="000F6B25" w:rsidRDefault="008A3687" w:rsidP="00FF06AA">
            <w:pPr>
              <w:pStyle w:val="TableParagraph"/>
              <w:spacing w:line="300" w:lineRule="auto"/>
              <w:ind w:left="1263" w:right="1239"/>
              <w:rPr>
                <w:sz w:val="18"/>
              </w:rPr>
            </w:pPr>
            <w:r w:rsidRPr="000F6B25">
              <w:rPr>
                <w:sz w:val="18"/>
              </w:rPr>
              <w:t>Na</w:t>
            </w:r>
          </w:p>
        </w:tc>
      </w:tr>
      <w:tr w:rsidR="000C543E" w:rsidRPr="000F6B25" w:rsidTr="000D45ED">
        <w:trPr>
          <w:trHeight w:val="311"/>
        </w:trPr>
        <w:tc>
          <w:tcPr>
            <w:tcW w:w="2835" w:type="dxa"/>
            <w:tcBorders>
              <w:right w:val="single" w:sz="4" w:space="0" w:color="000000"/>
            </w:tcBorders>
          </w:tcPr>
          <w:p w:rsidR="000C543E" w:rsidRPr="000F6B25" w:rsidRDefault="008A3687" w:rsidP="00FF06AA">
            <w:pPr>
              <w:pStyle w:val="TableParagraph"/>
              <w:spacing w:line="300" w:lineRule="auto"/>
              <w:ind w:left="18"/>
              <w:rPr>
                <w:sz w:val="18"/>
              </w:rPr>
            </w:pPr>
            <w:r w:rsidRPr="000F6B25">
              <w:rPr>
                <w:sz w:val="18"/>
              </w:rPr>
              <w:t>分析谱线（nm）</w:t>
            </w:r>
          </w:p>
        </w:tc>
        <w:tc>
          <w:tcPr>
            <w:tcW w:w="2835" w:type="dxa"/>
            <w:tcBorders>
              <w:left w:val="single" w:sz="4" w:space="0" w:color="000000"/>
              <w:right w:val="single" w:sz="4" w:space="0" w:color="000000"/>
            </w:tcBorders>
          </w:tcPr>
          <w:p w:rsidR="000C543E" w:rsidRPr="000F6B25" w:rsidRDefault="008A3687" w:rsidP="00FF06AA">
            <w:pPr>
              <w:pStyle w:val="TableParagraph"/>
              <w:tabs>
                <w:tab w:val="left" w:pos="1929"/>
              </w:tabs>
              <w:spacing w:line="300" w:lineRule="auto"/>
              <w:ind w:left="14"/>
              <w:rPr>
                <w:sz w:val="18"/>
              </w:rPr>
            </w:pPr>
            <w:r w:rsidRPr="000F6B25">
              <w:rPr>
                <w:sz w:val="18"/>
              </w:rPr>
              <w:t>766.490</w:t>
            </w:r>
          </w:p>
        </w:tc>
        <w:tc>
          <w:tcPr>
            <w:tcW w:w="2835" w:type="dxa"/>
            <w:tcBorders>
              <w:left w:val="single" w:sz="4" w:space="0" w:color="000000"/>
            </w:tcBorders>
          </w:tcPr>
          <w:p w:rsidR="000C543E" w:rsidRPr="000F6B25" w:rsidRDefault="008A3687" w:rsidP="00FF06AA">
            <w:pPr>
              <w:pStyle w:val="TableParagraph"/>
              <w:spacing w:line="300" w:lineRule="auto"/>
              <w:ind w:right="-33"/>
              <w:rPr>
                <w:sz w:val="18"/>
              </w:rPr>
            </w:pPr>
            <w:r w:rsidRPr="000F6B25">
              <w:rPr>
                <w:sz w:val="18"/>
              </w:rPr>
              <w:t>589.592</w:t>
            </w:r>
          </w:p>
        </w:tc>
      </w:tr>
    </w:tbl>
    <w:p w:rsidR="000C543E" w:rsidRPr="000F6B25" w:rsidRDefault="008A3687" w:rsidP="00FF06AA">
      <w:pPr>
        <w:pStyle w:val="aff0"/>
        <w:numPr>
          <w:ilvl w:val="3"/>
          <w:numId w:val="40"/>
        </w:numPr>
        <w:spacing w:beforeLines="0" w:afterLines="0" w:line="300" w:lineRule="auto"/>
        <w:jc w:val="both"/>
        <w:rPr>
          <w:rFonts w:asciiTheme="minorEastAsia" w:eastAsiaTheme="minorEastAsia" w:hAnsiTheme="minorEastAsia"/>
          <w:spacing w:val="-10"/>
        </w:rPr>
      </w:pPr>
      <w:r w:rsidRPr="000F6B25">
        <w:rPr>
          <w:rFonts w:asciiTheme="minorEastAsia" w:eastAsiaTheme="minorEastAsia" w:hAnsiTheme="minorEastAsia"/>
          <w:spacing w:val="-10"/>
        </w:rPr>
        <w:lastRenderedPageBreak/>
        <w:t>光谱仪的实际分辨率</w:t>
      </w:r>
      <w:r w:rsidR="00211FC0" w:rsidRPr="000F6B25">
        <w:rPr>
          <w:rFonts w:asciiTheme="minorEastAsia" w:eastAsiaTheme="minorEastAsia" w:hAnsiTheme="minorEastAsia" w:hint="eastAsia"/>
          <w:spacing w:val="-10"/>
        </w:rPr>
        <w:t>。</w:t>
      </w:r>
      <w:r w:rsidRPr="000F6B25">
        <w:rPr>
          <w:rFonts w:asciiTheme="minorEastAsia" w:eastAsiaTheme="minorEastAsia" w:hAnsiTheme="minorEastAsia"/>
        </w:rPr>
        <w:t>计算每条使用的分析谱线的带宽，带宽必须小于0.03 nm。</w:t>
      </w:r>
    </w:p>
    <w:p w:rsidR="000C543E" w:rsidRPr="000F6B25" w:rsidRDefault="008A3687" w:rsidP="00FF06AA">
      <w:pPr>
        <w:pStyle w:val="aff0"/>
        <w:numPr>
          <w:ilvl w:val="3"/>
          <w:numId w:val="40"/>
        </w:numPr>
        <w:spacing w:beforeLines="0" w:afterLines="0" w:line="300" w:lineRule="auto"/>
        <w:jc w:val="both"/>
        <w:rPr>
          <w:rFonts w:asciiTheme="minorEastAsia" w:eastAsiaTheme="minorEastAsia" w:hAnsiTheme="minorEastAsia"/>
          <w:spacing w:val="-10"/>
        </w:rPr>
      </w:pPr>
      <w:r w:rsidRPr="000F6B25">
        <w:rPr>
          <w:rFonts w:asciiTheme="minorEastAsia" w:eastAsiaTheme="minorEastAsia" w:hAnsiTheme="minorEastAsia"/>
          <w:spacing w:val="-10"/>
        </w:rPr>
        <w:t>短期稳定性</w:t>
      </w:r>
      <w:r w:rsidR="00211FC0" w:rsidRPr="000F6B25">
        <w:rPr>
          <w:rFonts w:asciiTheme="minorEastAsia" w:eastAsiaTheme="minorEastAsia" w:hAnsiTheme="minorEastAsia" w:hint="eastAsia"/>
          <w:spacing w:val="-10"/>
        </w:rPr>
        <w:t>。</w:t>
      </w:r>
      <w:r w:rsidRPr="000F6B25">
        <w:rPr>
          <w:rFonts w:asciiTheme="minorEastAsia" w:eastAsiaTheme="minorEastAsia" w:hAnsiTheme="minorEastAsia"/>
          <w:spacing w:val="-10"/>
        </w:rPr>
        <w:t>较短时间内连续测量待测元素的校准曲线的最高浓度的绝对强度或相对强度11次，计算测量的绝对强度或相对强度的相对标准偏差不应超过0.5</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w:t>
      </w:r>
    </w:p>
    <w:p w:rsidR="000C543E" w:rsidRPr="000F6B25" w:rsidRDefault="008A3687" w:rsidP="00FF06AA">
      <w:pPr>
        <w:pStyle w:val="aff0"/>
        <w:numPr>
          <w:ilvl w:val="3"/>
          <w:numId w:val="40"/>
        </w:numPr>
        <w:spacing w:beforeLines="0" w:afterLines="0" w:line="300" w:lineRule="auto"/>
        <w:jc w:val="both"/>
        <w:rPr>
          <w:rFonts w:asciiTheme="minorEastAsia" w:eastAsiaTheme="minorEastAsia" w:hAnsiTheme="minorEastAsia"/>
          <w:spacing w:val="-10"/>
        </w:rPr>
      </w:pPr>
      <w:r w:rsidRPr="000F6B25">
        <w:rPr>
          <w:rFonts w:asciiTheme="minorEastAsia" w:eastAsiaTheme="minorEastAsia" w:hAnsiTheme="minorEastAsia"/>
          <w:spacing w:val="-10"/>
        </w:rPr>
        <w:t>长期稳定性</w:t>
      </w:r>
      <w:r w:rsidR="00211FC0" w:rsidRPr="000F6B25">
        <w:rPr>
          <w:rFonts w:asciiTheme="minorEastAsia" w:eastAsiaTheme="minorEastAsia" w:hAnsiTheme="minorEastAsia" w:hint="eastAsia"/>
          <w:spacing w:val="-10"/>
        </w:rPr>
        <w:t>。</w:t>
      </w:r>
      <w:r w:rsidRPr="000F6B25">
        <w:rPr>
          <w:rFonts w:asciiTheme="minorEastAsia" w:eastAsiaTheme="minorEastAsia" w:hAnsiTheme="minorEastAsia"/>
          <w:spacing w:val="-10"/>
        </w:rPr>
        <w:t>每隔20</w:t>
      </w:r>
      <w:r w:rsidR="00211FC0" w:rsidRPr="000F6B25">
        <w:rPr>
          <w:rFonts w:asciiTheme="minorEastAsia" w:eastAsiaTheme="minorEastAsia" w:hAnsiTheme="minorEastAsia"/>
          <w:spacing w:val="-10"/>
        </w:rPr>
        <w:t xml:space="preserve"> </w:t>
      </w:r>
      <w:r w:rsidRPr="000F6B25">
        <w:rPr>
          <w:rFonts w:asciiTheme="minorEastAsia" w:eastAsiaTheme="minorEastAsia" w:hAnsiTheme="minorEastAsia"/>
          <w:spacing w:val="-10"/>
        </w:rPr>
        <w:t>min测量待测元素的校准曲线的最高浓度的绝对强度或相对强度11次，计算测量的绝对强度或相对强度的相对标准偏差不应超过1</w:t>
      </w:r>
      <m:oMath>
        <m:r>
          <m:rPr>
            <m:sty m:val="p"/>
          </m:rPr>
          <w:rPr>
            <w:rFonts w:ascii="Cambria Math" w:eastAsiaTheme="minorEastAsia" w:hAnsi="Cambria Math"/>
            <w:spacing w:val="-10"/>
          </w:rPr>
          <m:t>%</m:t>
        </m:r>
      </m:oMath>
      <w:r w:rsidRPr="000F6B25">
        <w:rPr>
          <w:rFonts w:asciiTheme="minorEastAsia" w:eastAsiaTheme="minorEastAsia" w:hAnsiTheme="minorEastAsia"/>
          <w:spacing w:val="-10"/>
        </w:rPr>
        <w:t>。</w:t>
      </w:r>
    </w:p>
    <w:p w:rsidR="000C543E" w:rsidRPr="000F6B25" w:rsidRDefault="008A3687" w:rsidP="00FF06AA">
      <w:pPr>
        <w:pStyle w:val="aff0"/>
        <w:numPr>
          <w:ilvl w:val="3"/>
          <w:numId w:val="40"/>
        </w:numPr>
        <w:spacing w:beforeLines="0" w:afterLines="0" w:line="300" w:lineRule="auto"/>
        <w:jc w:val="both"/>
        <w:rPr>
          <w:rFonts w:asciiTheme="minorEastAsia" w:eastAsiaTheme="minorEastAsia" w:hAnsiTheme="minorEastAsia"/>
          <w:spacing w:val="-10"/>
        </w:rPr>
      </w:pPr>
      <w:r w:rsidRPr="000F6B25">
        <w:rPr>
          <w:rFonts w:asciiTheme="minorEastAsia" w:eastAsiaTheme="minorEastAsia" w:hAnsiTheme="minorEastAsia"/>
          <w:spacing w:val="-10"/>
        </w:rPr>
        <w:t>校准曲线的线性通过计算相关系数进行检查，相关系数要求必须大于0.999。</w:t>
      </w:r>
    </w:p>
    <w:p w:rsidR="000C543E" w:rsidRPr="000F6B25" w:rsidRDefault="008A3687" w:rsidP="00FF06AA">
      <w:pPr>
        <w:pStyle w:val="aff0"/>
        <w:numPr>
          <w:ilvl w:val="3"/>
          <w:numId w:val="40"/>
        </w:numPr>
        <w:spacing w:beforeLines="0" w:afterLines="0" w:line="300" w:lineRule="auto"/>
        <w:jc w:val="both"/>
        <w:rPr>
          <w:rFonts w:asciiTheme="minorEastAsia" w:eastAsiaTheme="minorEastAsia" w:hAnsiTheme="minorEastAsia"/>
          <w:spacing w:val="-10"/>
        </w:rPr>
      </w:pPr>
      <w:r w:rsidRPr="000F6B25">
        <w:rPr>
          <w:rFonts w:asciiTheme="minorEastAsia" w:eastAsiaTheme="minorEastAsia" w:hAnsiTheme="minorEastAsia"/>
          <w:spacing w:val="-10"/>
        </w:rPr>
        <w:t>容量瓶、移液管、吸量管应经过较准为合格品</w:t>
      </w:r>
      <w:r w:rsidR="00211FC0" w:rsidRPr="000F6B25">
        <w:rPr>
          <w:rFonts w:asciiTheme="minorEastAsia" w:eastAsiaTheme="minorEastAsia" w:hAnsiTheme="minorEastAsia" w:hint="eastAsia"/>
          <w:spacing w:val="-10"/>
        </w:rPr>
        <w:t>。</w:t>
      </w:r>
    </w:p>
    <w:p w:rsidR="000D45ED" w:rsidRPr="000F6B25" w:rsidRDefault="008A3687" w:rsidP="00FF06AA">
      <w:pPr>
        <w:pStyle w:val="aff0"/>
        <w:numPr>
          <w:ilvl w:val="3"/>
          <w:numId w:val="39"/>
        </w:numPr>
        <w:spacing w:beforeLines="0" w:afterLines="0" w:line="300" w:lineRule="auto"/>
        <w:jc w:val="both"/>
        <w:outlineLvl w:val="2"/>
        <w:rPr>
          <w:rFonts w:hAnsi="黑体"/>
          <w:spacing w:val="-10"/>
        </w:rPr>
      </w:pPr>
      <w:bookmarkStart w:id="180" w:name="_Toc86760301"/>
      <w:r w:rsidRPr="000F6B25">
        <w:rPr>
          <w:rFonts w:hAnsi="黑体"/>
          <w:spacing w:val="-10"/>
        </w:rPr>
        <w:t>试样</w:t>
      </w:r>
      <w:bookmarkEnd w:id="180"/>
    </w:p>
    <w:p w:rsidR="000C543E" w:rsidRPr="000F6B25" w:rsidRDefault="000D45ED" w:rsidP="00FF06AA">
      <w:pPr>
        <w:pStyle w:val="aff0"/>
        <w:spacing w:beforeLines="0" w:afterLines="0" w:line="300" w:lineRule="auto"/>
        <w:ind w:firstLineChars="200" w:firstLine="420"/>
        <w:jc w:val="both"/>
        <w:outlineLvl w:val="9"/>
        <w:rPr>
          <w:rFonts w:asciiTheme="minorEastAsia" w:eastAsiaTheme="minorEastAsia" w:hAnsiTheme="minorEastAsia"/>
          <w:spacing w:val="-10"/>
        </w:rPr>
      </w:pPr>
      <w:r w:rsidRPr="000F6B25">
        <w:rPr>
          <w:rFonts w:asciiTheme="minorEastAsia" w:eastAsiaTheme="minorEastAsia" w:hAnsiTheme="minorEastAsia" w:hint="eastAsia"/>
        </w:rPr>
        <w:t>试样</w:t>
      </w:r>
      <w:r w:rsidR="008A3687" w:rsidRPr="000F6B25">
        <w:rPr>
          <w:rFonts w:asciiTheme="minorEastAsia" w:eastAsiaTheme="minorEastAsia" w:hAnsiTheme="minorEastAsia"/>
        </w:rPr>
        <w:t>应通过0.125</w:t>
      </w:r>
      <w:r w:rsidR="00211FC0" w:rsidRPr="000F6B25">
        <w:rPr>
          <w:rFonts w:asciiTheme="minorEastAsia" w:eastAsiaTheme="minorEastAsia" w:hAnsiTheme="minorEastAsia"/>
        </w:rPr>
        <w:t xml:space="preserve"> </w:t>
      </w:r>
      <w:r w:rsidR="008A3687" w:rsidRPr="000F6B25">
        <w:rPr>
          <w:rFonts w:asciiTheme="minorEastAsia" w:eastAsiaTheme="minorEastAsia" w:hAnsiTheme="minorEastAsia"/>
          <w:spacing w:val="-3"/>
        </w:rPr>
        <w:t>mm</w:t>
      </w:r>
      <w:r w:rsidR="008A3687" w:rsidRPr="000F6B25">
        <w:rPr>
          <w:rFonts w:asciiTheme="minorEastAsia" w:eastAsiaTheme="minorEastAsia" w:hAnsiTheme="minorEastAsia"/>
          <w:spacing w:val="-2"/>
        </w:rPr>
        <w:t>的筛孔，在</w:t>
      </w:r>
      <w:r w:rsidR="008A3687" w:rsidRPr="000F6B25">
        <w:rPr>
          <w:rFonts w:asciiTheme="minorEastAsia" w:eastAsiaTheme="minorEastAsia" w:hAnsiTheme="minorEastAsia"/>
        </w:rPr>
        <w:t xml:space="preserve">105 </w:t>
      </w:r>
      <m:oMath>
        <m:r>
          <m:rPr>
            <m:sty m:val="p"/>
          </m:rPr>
          <w:rPr>
            <w:rFonts w:ascii="Cambria Math" w:eastAsiaTheme="minorEastAsia" w:hAnsi="Cambria Math"/>
          </w:rPr>
          <m:t>℃</m:t>
        </m:r>
      </m:oMath>
      <w:r w:rsidR="008A3687" w:rsidRPr="000F6B25">
        <w:rPr>
          <w:rFonts w:asciiTheme="minorEastAsia" w:eastAsiaTheme="minorEastAsia" w:hAnsiTheme="minorEastAsia"/>
        </w:rPr>
        <w:t>±5</w:t>
      </w:r>
      <w:r w:rsidR="008A3687" w:rsidRPr="000F6B25">
        <w:rPr>
          <w:rFonts w:asciiTheme="minorEastAsia" w:eastAsiaTheme="minorEastAsia" w:hAnsiTheme="minorEastAsia"/>
          <w:spacing w:val="-1"/>
        </w:rPr>
        <w:t xml:space="preserve"> </w:t>
      </w:r>
      <m:oMath>
        <m:r>
          <m:rPr>
            <m:sty m:val="p"/>
          </m:rPr>
          <w:rPr>
            <w:rFonts w:ascii="Cambria Math" w:eastAsiaTheme="minorEastAsia" w:hAnsi="Cambria Math"/>
          </w:rPr>
          <m:t>℃</m:t>
        </m:r>
      </m:oMath>
      <w:r w:rsidR="008A3687" w:rsidRPr="000F6B25">
        <w:rPr>
          <w:rFonts w:asciiTheme="minorEastAsia" w:eastAsiaTheme="minorEastAsia" w:hAnsiTheme="minorEastAsia"/>
          <w:spacing w:val="-1"/>
        </w:rPr>
        <w:t>烘</w:t>
      </w:r>
      <w:r w:rsidR="008A3687" w:rsidRPr="000F6B25">
        <w:rPr>
          <w:rFonts w:asciiTheme="minorEastAsia" w:eastAsiaTheme="minorEastAsia" w:hAnsiTheme="minorEastAsia"/>
        </w:rPr>
        <w:t>1</w:t>
      </w:r>
      <w:r w:rsidR="00211FC0" w:rsidRPr="000F6B25">
        <w:rPr>
          <w:rFonts w:asciiTheme="minorEastAsia" w:eastAsiaTheme="minorEastAsia" w:hAnsiTheme="minorEastAsia"/>
        </w:rPr>
        <w:t xml:space="preserve"> </w:t>
      </w:r>
      <w:r w:rsidR="008A3687" w:rsidRPr="000F6B25">
        <w:rPr>
          <w:rFonts w:asciiTheme="minorEastAsia" w:eastAsiaTheme="minorEastAsia" w:hAnsiTheme="minorEastAsia"/>
        </w:rPr>
        <w:t>h</w:t>
      </w:r>
      <w:r w:rsidR="008A3687" w:rsidRPr="000F6B25">
        <w:rPr>
          <w:rFonts w:asciiTheme="minorEastAsia" w:eastAsiaTheme="minorEastAsia" w:hAnsiTheme="minorEastAsia"/>
          <w:spacing w:val="-2"/>
        </w:rPr>
        <w:t>，置于干燥器中冷却至室温。</w:t>
      </w:r>
    </w:p>
    <w:p w:rsidR="000C543E" w:rsidRPr="000F6B25" w:rsidRDefault="00BC641B" w:rsidP="00FF06AA">
      <w:pPr>
        <w:pStyle w:val="aff"/>
        <w:spacing w:before="120" w:after="120" w:line="300" w:lineRule="auto"/>
        <w:outlineLvl w:val="1"/>
        <w:rPr>
          <w:rFonts w:hAnsi="黑体"/>
        </w:rPr>
      </w:pPr>
      <w:bookmarkStart w:id="181" w:name="_Toc86760302"/>
      <w:r w:rsidRPr="000F6B25">
        <w:rPr>
          <w:rFonts w:hAnsi="黑体" w:hint="eastAsia"/>
        </w:rPr>
        <w:t>F</w:t>
      </w:r>
      <w:r w:rsidRPr="000F6B25">
        <w:rPr>
          <w:rFonts w:hAnsi="黑体"/>
        </w:rPr>
        <w:t xml:space="preserve">.5 </w:t>
      </w:r>
      <w:r w:rsidR="008A3687" w:rsidRPr="000F6B25">
        <w:rPr>
          <w:rFonts w:hAnsi="黑体"/>
        </w:rPr>
        <w:t>分析步骤</w:t>
      </w:r>
      <w:bookmarkEnd w:id="181"/>
    </w:p>
    <w:p w:rsidR="000C543E" w:rsidRPr="000F6B25" w:rsidRDefault="008A3687" w:rsidP="00FF06AA">
      <w:pPr>
        <w:pStyle w:val="aff0"/>
        <w:numPr>
          <w:ilvl w:val="3"/>
          <w:numId w:val="41"/>
        </w:numPr>
        <w:spacing w:beforeLines="0" w:afterLines="0" w:line="300" w:lineRule="auto"/>
        <w:jc w:val="both"/>
        <w:outlineLvl w:val="2"/>
        <w:rPr>
          <w:rFonts w:hAnsi="黑体"/>
          <w:spacing w:val="-10"/>
        </w:rPr>
      </w:pPr>
      <w:bookmarkStart w:id="182" w:name="_Toc86760303"/>
      <w:r w:rsidRPr="000F6B25">
        <w:rPr>
          <w:rFonts w:hAnsi="黑体"/>
          <w:spacing w:val="-10"/>
        </w:rPr>
        <w:t>测定次数</w:t>
      </w:r>
      <w:bookmarkEnd w:id="182"/>
    </w:p>
    <w:p w:rsidR="000C543E" w:rsidRPr="000F6B25" w:rsidRDefault="008A3687" w:rsidP="00FF06AA">
      <w:pPr>
        <w:pStyle w:val="aff0"/>
        <w:spacing w:beforeLines="0" w:afterLines="0" w:line="300" w:lineRule="auto"/>
        <w:ind w:firstLineChars="200" w:firstLine="420"/>
        <w:jc w:val="both"/>
        <w:outlineLvl w:val="9"/>
        <w:rPr>
          <w:rFonts w:asciiTheme="minorEastAsia" w:eastAsiaTheme="minorEastAsia" w:hAnsiTheme="minorEastAsia"/>
        </w:rPr>
      </w:pPr>
      <w:r w:rsidRPr="000F6B25">
        <w:rPr>
          <w:rFonts w:asciiTheme="minorEastAsia" w:eastAsiaTheme="minorEastAsia" w:hAnsiTheme="minorEastAsia"/>
        </w:rPr>
        <w:t>同一试样，应称取2～4份试料进行测定。</w:t>
      </w:r>
    </w:p>
    <w:p w:rsidR="000C543E" w:rsidRPr="000F6B25" w:rsidRDefault="008A3687" w:rsidP="00FF06AA">
      <w:pPr>
        <w:pStyle w:val="aff0"/>
        <w:numPr>
          <w:ilvl w:val="3"/>
          <w:numId w:val="41"/>
        </w:numPr>
        <w:spacing w:beforeLines="0" w:afterLines="0" w:line="300" w:lineRule="auto"/>
        <w:jc w:val="both"/>
        <w:outlineLvl w:val="2"/>
        <w:rPr>
          <w:rFonts w:hAnsi="黑体"/>
          <w:spacing w:val="-10"/>
        </w:rPr>
      </w:pPr>
      <w:bookmarkStart w:id="183" w:name="_Toc86760304"/>
      <w:r w:rsidRPr="000F6B25">
        <w:rPr>
          <w:rFonts w:hAnsi="黑体"/>
          <w:spacing w:val="-10"/>
        </w:rPr>
        <w:t>试料量</w:t>
      </w:r>
      <w:bookmarkEnd w:id="183"/>
    </w:p>
    <w:p w:rsidR="000C543E" w:rsidRPr="000F6B25" w:rsidRDefault="008A3687" w:rsidP="00FF06AA">
      <w:pPr>
        <w:pStyle w:val="aff0"/>
        <w:spacing w:beforeLines="0" w:afterLines="0" w:line="300" w:lineRule="auto"/>
        <w:ind w:firstLineChars="200" w:firstLine="420"/>
        <w:jc w:val="both"/>
        <w:outlineLvl w:val="9"/>
        <w:rPr>
          <w:rFonts w:asciiTheme="minorEastAsia" w:eastAsiaTheme="minorEastAsia" w:hAnsiTheme="minorEastAsia"/>
        </w:rPr>
      </w:pPr>
      <w:r w:rsidRPr="000F6B25">
        <w:rPr>
          <w:rFonts w:asciiTheme="minorEastAsia" w:eastAsiaTheme="minorEastAsia" w:hAnsiTheme="minorEastAsia"/>
        </w:rPr>
        <w:t>称取0.1000</w:t>
      </w:r>
      <w:r w:rsidR="00890406" w:rsidRPr="000F6B25">
        <w:rPr>
          <w:rFonts w:asciiTheme="minorEastAsia" w:eastAsiaTheme="minorEastAsia" w:hAnsiTheme="minorEastAsia"/>
        </w:rPr>
        <w:t xml:space="preserve"> </w:t>
      </w:r>
      <w:r w:rsidRPr="000F6B25">
        <w:rPr>
          <w:rFonts w:asciiTheme="minorEastAsia" w:eastAsiaTheme="minorEastAsia" w:hAnsiTheme="minorEastAsia"/>
        </w:rPr>
        <w:t>g试料，准确至0.0001 g。</w:t>
      </w:r>
    </w:p>
    <w:p w:rsidR="000C543E" w:rsidRPr="000F6B25" w:rsidRDefault="008A3687" w:rsidP="00FF06AA">
      <w:pPr>
        <w:pStyle w:val="aff0"/>
        <w:numPr>
          <w:ilvl w:val="3"/>
          <w:numId w:val="41"/>
        </w:numPr>
        <w:spacing w:beforeLines="0" w:afterLines="0" w:line="300" w:lineRule="auto"/>
        <w:jc w:val="both"/>
        <w:outlineLvl w:val="2"/>
        <w:rPr>
          <w:rFonts w:hAnsi="黑体"/>
          <w:spacing w:val="-10"/>
        </w:rPr>
      </w:pPr>
      <w:bookmarkStart w:id="184" w:name="_Toc86760305"/>
      <w:r w:rsidRPr="000F6B25">
        <w:rPr>
          <w:rFonts w:hAnsi="黑体"/>
          <w:spacing w:val="-10"/>
        </w:rPr>
        <w:t>空白试验</w:t>
      </w:r>
      <w:bookmarkEnd w:id="184"/>
    </w:p>
    <w:p w:rsidR="000C543E" w:rsidRPr="000F6B25" w:rsidRDefault="008A3687" w:rsidP="00FF06AA">
      <w:pPr>
        <w:pStyle w:val="aff0"/>
        <w:spacing w:beforeLines="0" w:afterLines="0" w:line="300" w:lineRule="auto"/>
        <w:ind w:firstLineChars="200" w:firstLine="420"/>
        <w:jc w:val="both"/>
        <w:outlineLvl w:val="9"/>
        <w:rPr>
          <w:rFonts w:asciiTheme="minorEastAsia" w:eastAsiaTheme="minorEastAsia" w:hAnsiTheme="minorEastAsia"/>
        </w:rPr>
      </w:pPr>
      <w:r w:rsidRPr="000F6B25">
        <w:rPr>
          <w:rFonts w:asciiTheme="minorEastAsia" w:eastAsiaTheme="minorEastAsia" w:hAnsiTheme="minorEastAsia"/>
        </w:rPr>
        <w:t>随同试料做空白试验，所用试剂须取自同一试剂瓶。</w:t>
      </w:r>
    </w:p>
    <w:p w:rsidR="000C543E" w:rsidRPr="000F6B25" w:rsidRDefault="008A3687" w:rsidP="00FF06AA">
      <w:pPr>
        <w:pStyle w:val="aff0"/>
        <w:numPr>
          <w:ilvl w:val="3"/>
          <w:numId w:val="41"/>
        </w:numPr>
        <w:spacing w:beforeLines="0" w:afterLines="0" w:line="300" w:lineRule="auto"/>
        <w:jc w:val="both"/>
        <w:outlineLvl w:val="2"/>
        <w:rPr>
          <w:rFonts w:hAnsi="黑体"/>
          <w:spacing w:val="-10"/>
        </w:rPr>
      </w:pPr>
      <w:bookmarkStart w:id="185" w:name="_Toc86760306"/>
      <w:r w:rsidRPr="000F6B25">
        <w:rPr>
          <w:rFonts w:hAnsi="黑体"/>
          <w:spacing w:val="-10"/>
        </w:rPr>
        <w:t>验证试验</w:t>
      </w:r>
      <w:bookmarkEnd w:id="185"/>
    </w:p>
    <w:p w:rsidR="000C543E" w:rsidRPr="000F6B25" w:rsidRDefault="008A3687" w:rsidP="00FF06AA">
      <w:pPr>
        <w:pStyle w:val="aff0"/>
        <w:spacing w:beforeLines="0" w:afterLines="0" w:line="300" w:lineRule="auto"/>
        <w:ind w:firstLineChars="200" w:firstLine="420"/>
        <w:jc w:val="both"/>
        <w:outlineLvl w:val="9"/>
        <w:rPr>
          <w:rFonts w:asciiTheme="minorEastAsia" w:eastAsiaTheme="minorEastAsia" w:hAnsiTheme="minorEastAsia"/>
        </w:rPr>
      </w:pPr>
      <w:r w:rsidRPr="000F6B25">
        <w:rPr>
          <w:rFonts w:asciiTheme="minorEastAsia" w:eastAsiaTheme="minorEastAsia" w:hAnsiTheme="minorEastAsia"/>
        </w:rPr>
        <w:t>随同试样分析同类型标样。</w:t>
      </w:r>
    </w:p>
    <w:p w:rsidR="000C543E" w:rsidRPr="000F6B25" w:rsidRDefault="00BC641B" w:rsidP="00FF06AA">
      <w:pPr>
        <w:pStyle w:val="aff"/>
        <w:spacing w:before="120" w:after="120" w:line="300" w:lineRule="auto"/>
        <w:outlineLvl w:val="1"/>
        <w:rPr>
          <w:rFonts w:hAnsi="黑体"/>
        </w:rPr>
      </w:pPr>
      <w:bookmarkStart w:id="186" w:name="_Toc86760307"/>
      <w:r w:rsidRPr="000F6B25">
        <w:rPr>
          <w:rFonts w:hAnsi="黑体" w:hint="eastAsia"/>
        </w:rPr>
        <w:t>F</w:t>
      </w:r>
      <w:r w:rsidRPr="000F6B25">
        <w:rPr>
          <w:rFonts w:hAnsi="黑体"/>
        </w:rPr>
        <w:t xml:space="preserve">.6 </w:t>
      </w:r>
      <w:r w:rsidR="008A3687" w:rsidRPr="000F6B25">
        <w:rPr>
          <w:rFonts w:hAnsi="黑体"/>
        </w:rPr>
        <w:t>测定</w:t>
      </w:r>
      <w:bookmarkEnd w:id="186"/>
    </w:p>
    <w:p w:rsidR="000C543E" w:rsidRPr="000F6B25" w:rsidRDefault="008A3687" w:rsidP="00FF06AA">
      <w:pPr>
        <w:pStyle w:val="aff0"/>
        <w:numPr>
          <w:ilvl w:val="3"/>
          <w:numId w:val="42"/>
        </w:numPr>
        <w:spacing w:beforeLines="0" w:afterLines="0" w:line="300" w:lineRule="auto"/>
        <w:jc w:val="both"/>
        <w:outlineLvl w:val="2"/>
        <w:rPr>
          <w:rFonts w:hAnsi="黑体"/>
          <w:spacing w:val="-10"/>
        </w:rPr>
      </w:pPr>
      <w:bookmarkStart w:id="187" w:name="_Toc86760308"/>
      <w:r w:rsidRPr="000F6B25">
        <w:rPr>
          <w:rFonts w:hAnsi="黑体"/>
          <w:spacing w:val="-10"/>
        </w:rPr>
        <w:t>五氧化二钒溶液试液的制备</w:t>
      </w:r>
      <w:bookmarkEnd w:id="187"/>
    </w:p>
    <w:p w:rsidR="000C543E" w:rsidRPr="000D45ED" w:rsidRDefault="008A3687" w:rsidP="00FF06AA">
      <w:pPr>
        <w:pStyle w:val="aff0"/>
        <w:spacing w:beforeLines="0" w:afterLines="0" w:line="300" w:lineRule="auto"/>
        <w:ind w:firstLineChars="200" w:firstLine="420"/>
        <w:jc w:val="both"/>
        <w:outlineLvl w:val="9"/>
        <w:rPr>
          <w:rFonts w:asciiTheme="minorEastAsia" w:eastAsiaTheme="minorEastAsia" w:hAnsiTheme="minorEastAsia"/>
        </w:rPr>
      </w:pPr>
      <w:r w:rsidRPr="000F6B25">
        <w:rPr>
          <w:rFonts w:asciiTheme="minorEastAsia" w:eastAsiaTheme="minorEastAsia" w:hAnsiTheme="minorEastAsia"/>
        </w:rPr>
        <w:t>称取1.000</w:t>
      </w:r>
      <w:r w:rsidR="00211FC0" w:rsidRPr="000F6B25">
        <w:rPr>
          <w:rFonts w:asciiTheme="minorEastAsia" w:eastAsiaTheme="minorEastAsia" w:hAnsiTheme="minorEastAsia"/>
        </w:rPr>
        <w:t xml:space="preserve"> </w:t>
      </w:r>
      <w:r w:rsidRPr="000F6B25">
        <w:rPr>
          <w:rFonts w:asciiTheme="minorEastAsia" w:eastAsiaTheme="minorEastAsia" w:hAnsiTheme="minorEastAsia"/>
        </w:rPr>
        <w:t>g高纯</w:t>
      </w:r>
      <w:r w:rsidRPr="000F6B25">
        <w:rPr>
          <w:rFonts w:asciiTheme="minorEastAsia" w:eastAsiaTheme="minorEastAsia" w:hAnsiTheme="minorEastAsia" w:hint="eastAsia"/>
        </w:rPr>
        <w:t>度</w:t>
      </w:r>
      <w:r w:rsidRPr="000F6B25">
        <w:rPr>
          <w:rFonts w:asciiTheme="minorEastAsia" w:eastAsiaTheme="minorEastAsia" w:hAnsiTheme="minorEastAsia"/>
        </w:rPr>
        <w:t>五氧化二钒，溶于40</w:t>
      </w:r>
      <w:r w:rsidR="00443EA5" w:rsidRPr="000F6B25">
        <w:rPr>
          <w:rFonts w:asciiTheme="minorEastAsia" w:eastAsiaTheme="minorEastAsia" w:hAnsiTheme="minorEastAsia"/>
        </w:rPr>
        <w:t>.0</w:t>
      </w:r>
      <w:r w:rsidR="00890406" w:rsidRPr="000F6B25">
        <w:rPr>
          <w:rFonts w:asciiTheme="minorEastAsia" w:eastAsiaTheme="minorEastAsia" w:hAnsiTheme="minorEastAsia"/>
        </w:rPr>
        <w:t xml:space="preserve"> </w:t>
      </w:r>
      <w:r w:rsidRPr="000F6B25">
        <w:rPr>
          <w:rFonts w:asciiTheme="minorEastAsia" w:eastAsiaTheme="minorEastAsia" w:hAnsiTheme="minorEastAsia"/>
        </w:rPr>
        <w:t>mL盐酸</w:t>
      </w:r>
      <w:r w:rsidRPr="000D45ED">
        <w:rPr>
          <w:rFonts w:asciiTheme="minorEastAsia" w:eastAsiaTheme="minorEastAsia" w:hAnsiTheme="minorEastAsia"/>
        </w:rPr>
        <w:t>（1＋1）中，移入100</w:t>
      </w:r>
      <w:r w:rsidR="00211FC0" w:rsidRPr="000D45ED">
        <w:rPr>
          <w:rFonts w:asciiTheme="minorEastAsia" w:eastAsiaTheme="minorEastAsia" w:hAnsiTheme="minorEastAsia"/>
        </w:rPr>
        <w:t xml:space="preserve"> </w:t>
      </w:r>
      <w:r w:rsidRPr="000D45ED">
        <w:rPr>
          <w:rFonts w:asciiTheme="minorEastAsia" w:eastAsiaTheme="minorEastAsia" w:hAnsiTheme="minorEastAsia"/>
        </w:rPr>
        <w:t>mL容量瓶中，用水稀释至刻度、混匀，此溶液1</w:t>
      </w:r>
      <w:r w:rsidR="00211FC0" w:rsidRPr="000D45ED">
        <w:rPr>
          <w:rFonts w:asciiTheme="minorEastAsia" w:eastAsiaTheme="minorEastAsia" w:hAnsiTheme="minorEastAsia"/>
        </w:rPr>
        <w:t xml:space="preserve"> </w:t>
      </w:r>
      <w:r w:rsidRPr="000D45ED">
        <w:rPr>
          <w:rFonts w:asciiTheme="minorEastAsia" w:eastAsiaTheme="minorEastAsia" w:hAnsiTheme="minorEastAsia"/>
        </w:rPr>
        <w:t>mL含10</w:t>
      </w:r>
      <w:r w:rsidR="00211FC0" w:rsidRPr="000D45ED">
        <w:rPr>
          <w:rFonts w:asciiTheme="minorEastAsia" w:eastAsiaTheme="minorEastAsia" w:hAnsiTheme="minorEastAsia"/>
        </w:rPr>
        <w:t xml:space="preserve"> </w:t>
      </w:r>
      <w:r w:rsidRPr="000D45ED">
        <w:rPr>
          <w:rFonts w:asciiTheme="minorEastAsia" w:eastAsiaTheme="minorEastAsia" w:hAnsiTheme="minorEastAsia"/>
        </w:rPr>
        <w:t>mg五氧化二钒。</w:t>
      </w:r>
    </w:p>
    <w:p w:rsidR="000C543E" w:rsidRPr="00890406" w:rsidRDefault="008A3687" w:rsidP="00FF06AA">
      <w:pPr>
        <w:pStyle w:val="aff0"/>
        <w:numPr>
          <w:ilvl w:val="3"/>
          <w:numId w:val="42"/>
        </w:numPr>
        <w:spacing w:beforeLines="0" w:afterLines="0" w:line="300" w:lineRule="auto"/>
        <w:jc w:val="both"/>
        <w:outlineLvl w:val="2"/>
        <w:rPr>
          <w:rFonts w:hAnsi="黑体"/>
          <w:spacing w:val="-10"/>
        </w:rPr>
      </w:pPr>
      <w:bookmarkStart w:id="188" w:name="_Toc86760309"/>
      <w:r w:rsidRPr="00890406">
        <w:rPr>
          <w:rFonts w:hAnsi="黑体"/>
          <w:spacing w:val="-10"/>
        </w:rPr>
        <w:t>校准曲线溶液的制备</w:t>
      </w:r>
      <w:bookmarkEnd w:id="188"/>
    </w:p>
    <w:p w:rsidR="000C543E" w:rsidRPr="000D45ED" w:rsidRDefault="008A3687" w:rsidP="00FF06AA">
      <w:pPr>
        <w:pStyle w:val="aff0"/>
        <w:spacing w:beforeLines="0" w:afterLines="0" w:line="300" w:lineRule="auto"/>
        <w:ind w:firstLineChars="200" w:firstLine="420"/>
        <w:jc w:val="both"/>
        <w:outlineLvl w:val="9"/>
        <w:rPr>
          <w:rFonts w:asciiTheme="minorEastAsia" w:eastAsiaTheme="minorEastAsia" w:hAnsiTheme="minorEastAsia"/>
        </w:rPr>
      </w:pPr>
      <w:r w:rsidRPr="000D45ED">
        <w:rPr>
          <w:rFonts w:asciiTheme="minorEastAsia" w:eastAsiaTheme="minorEastAsia" w:hAnsiTheme="minorEastAsia"/>
        </w:rPr>
        <w:t>根据试样含量加入五氧化二钒试液见表</w:t>
      </w:r>
      <w:r w:rsidR="00211FC0" w:rsidRPr="000D45ED">
        <w:rPr>
          <w:rFonts w:asciiTheme="minorEastAsia" w:eastAsiaTheme="minorEastAsia" w:hAnsiTheme="minorEastAsia"/>
        </w:rPr>
        <w:t>F</w:t>
      </w:r>
      <w:r w:rsidRPr="000D45ED">
        <w:rPr>
          <w:rFonts w:asciiTheme="minorEastAsia" w:eastAsiaTheme="minorEastAsia" w:hAnsiTheme="minorEastAsia"/>
        </w:rPr>
        <w:t>.2，按表</w:t>
      </w:r>
      <w:r w:rsidR="001B4AEA">
        <w:rPr>
          <w:rFonts w:asciiTheme="minorEastAsia" w:eastAsiaTheme="minorEastAsia" w:hAnsiTheme="minorEastAsia"/>
        </w:rPr>
        <w:t>F</w:t>
      </w:r>
      <w:r w:rsidRPr="000D45ED">
        <w:rPr>
          <w:rFonts w:asciiTheme="minorEastAsia" w:eastAsiaTheme="minorEastAsia" w:hAnsiTheme="minorEastAsia"/>
        </w:rPr>
        <w:t>.3规定的体积分别加入氧化钾标准溶液（</w:t>
      </w:r>
      <w:r w:rsidR="00211FC0" w:rsidRPr="000D45ED">
        <w:rPr>
          <w:rFonts w:asciiTheme="minorEastAsia" w:eastAsiaTheme="minorEastAsia" w:hAnsiTheme="minorEastAsia"/>
        </w:rPr>
        <w:t>F</w:t>
      </w:r>
      <w:r w:rsidRPr="000D45ED">
        <w:rPr>
          <w:rFonts w:asciiTheme="minorEastAsia" w:eastAsiaTheme="minorEastAsia" w:hAnsiTheme="minorEastAsia"/>
        </w:rPr>
        <w:t>.3.6）或氧化钠标准溶液（</w:t>
      </w:r>
      <w:r w:rsidR="00211FC0" w:rsidRPr="000D45ED">
        <w:rPr>
          <w:rFonts w:asciiTheme="minorEastAsia" w:eastAsiaTheme="minorEastAsia" w:hAnsiTheme="minorEastAsia"/>
        </w:rPr>
        <w:t>F</w:t>
      </w:r>
      <w:r w:rsidRPr="000D45ED">
        <w:rPr>
          <w:rFonts w:asciiTheme="minorEastAsia" w:eastAsiaTheme="minorEastAsia" w:hAnsiTheme="minorEastAsia"/>
        </w:rPr>
        <w:t>.3.7）后，定容配制成氧化钾和氧化钠不同浓度的系列校准溶液。如氧化钾&lt;0.5</w:t>
      </w:r>
      <m:oMath>
        <m:r>
          <m:rPr>
            <m:sty m:val="p"/>
          </m:rPr>
          <w:rPr>
            <w:rFonts w:ascii="Cambria Math" w:eastAsiaTheme="minorEastAsia" w:hAnsi="Cambria Math"/>
          </w:rPr>
          <m:t>%</m:t>
        </m:r>
      </m:oMath>
      <w:r w:rsidR="002C76C7" w:rsidRPr="000D45ED">
        <w:rPr>
          <w:rFonts w:asciiTheme="minorEastAsia" w:eastAsiaTheme="minorEastAsia" w:hAnsiTheme="minorEastAsia"/>
        </w:rPr>
        <w:t>，</w:t>
      </w:r>
      <w:r w:rsidRPr="000D45ED">
        <w:rPr>
          <w:rFonts w:asciiTheme="minorEastAsia" w:eastAsiaTheme="minorEastAsia" w:hAnsiTheme="minorEastAsia"/>
        </w:rPr>
        <w:t>则不需要稀释</w:t>
      </w:r>
      <w:r w:rsidR="00890406">
        <w:rPr>
          <w:rFonts w:asciiTheme="minorEastAsia" w:eastAsiaTheme="minorEastAsia" w:hAnsiTheme="minorEastAsia" w:hint="eastAsia"/>
        </w:rPr>
        <w:t>。</w:t>
      </w:r>
    </w:p>
    <w:p w:rsidR="000C543E" w:rsidRPr="00211FC0" w:rsidRDefault="008A3687" w:rsidP="00D81DE8">
      <w:pPr>
        <w:pStyle w:val="a6"/>
        <w:spacing w:before="240" w:after="240" w:line="300" w:lineRule="auto"/>
        <w:jc w:val="center"/>
        <w:rPr>
          <w:rFonts w:ascii="黑体" w:eastAsia="黑体" w:hAnsi="黑体"/>
          <w:sz w:val="18"/>
          <w:szCs w:val="18"/>
        </w:rPr>
      </w:pPr>
      <w:r w:rsidRPr="00211FC0">
        <w:rPr>
          <w:rFonts w:ascii="黑体" w:eastAsia="黑体" w:hAnsi="黑体"/>
          <w:sz w:val="18"/>
          <w:szCs w:val="18"/>
        </w:rPr>
        <w:t>表</w:t>
      </w:r>
      <w:r w:rsidR="00211FC0">
        <w:rPr>
          <w:rFonts w:ascii="黑体" w:eastAsia="黑体" w:hAnsi="黑体"/>
          <w:sz w:val="18"/>
          <w:szCs w:val="18"/>
        </w:rPr>
        <w:t>F</w:t>
      </w:r>
      <w:r w:rsidRPr="00211FC0">
        <w:rPr>
          <w:rFonts w:ascii="黑体" w:eastAsia="黑体" w:hAnsi="黑体"/>
          <w:sz w:val="18"/>
          <w:szCs w:val="18"/>
        </w:rPr>
        <w:t>.2</w:t>
      </w:r>
      <w:r w:rsidR="00890406">
        <w:rPr>
          <w:rFonts w:ascii="黑体" w:eastAsia="黑体" w:hAnsi="黑体"/>
          <w:sz w:val="18"/>
          <w:szCs w:val="18"/>
        </w:rPr>
        <w:t xml:space="preserve"> </w:t>
      </w:r>
      <w:r w:rsidR="001B4AEA">
        <w:rPr>
          <w:rFonts w:ascii="黑体" w:eastAsia="黑体" w:hAnsi="黑体" w:hint="eastAsia"/>
          <w:sz w:val="18"/>
          <w:szCs w:val="18"/>
        </w:rPr>
        <w:t>试样</w:t>
      </w:r>
      <w:r w:rsidR="00890406" w:rsidRPr="00890406">
        <w:rPr>
          <w:rFonts w:ascii="黑体" w:eastAsia="黑体" w:hAnsi="黑体" w:hint="eastAsia"/>
          <w:sz w:val="18"/>
          <w:szCs w:val="18"/>
        </w:rPr>
        <w:t>加入五氧化二钒试液</w:t>
      </w:r>
      <w:r w:rsidR="00890406">
        <w:rPr>
          <w:rFonts w:ascii="黑体" w:eastAsia="黑体" w:hAnsi="黑体" w:hint="eastAsia"/>
          <w:sz w:val="18"/>
          <w:szCs w:val="18"/>
        </w:rPr>
        <w:t>表</w:t>
      </w:r>
    </w:p>
    <w:tbl>
      <w:tblPr>
        <w:tblW w:w="9570"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1915"/>
        <w:gridCol w:w="1915"/>
        <w:gridCol w:w="1915"/>
        <w:gridCol w:w="1915"/>
        <w:gridCol w:w="1910"/>
      </w:tblGrid>
      <w:tr w:rsidR="000C543E" w:rsidTr="00890406">
        <w:trPr>
          <w:trHeight w:val="623"/>
        </w:trPr>
        <w:tc>
          <w:tcPr>
            <w:tcW w:w="1915" w:type="dxa"/>
            <w:tcBorders>
              <w:right w:val="single" w:sz="4" w:space="0" w:color="000000"/>
            </w:tcBorders>
          </w:tcPr>
          <w:p w:rsidR="000C543E" w:rsidRDefault="000C543E" w:rsidP="00FF06AA">
            <w:pPr>
              <w:pStyle w:val="TableParagraph"/>
              <w:spacing w:before="6" w:line="300" w:lineRule="auto"/>
              <w:jc w:val="left"/>
              <w:rPr>
                <w:sz w:val="15"/>
              </w:rPr>
            </w:pPr>
          </w:p>
          <w:p w:rsidR="000C543E" w:rsidRDefault="008A3687" w:rsidP="00FF06AA">
            <w:pPr>
              <w:pStyle w:val="TableParagraph"/>
              <w:spacing w:before="0" w:line="300" w:lineRule="auto"/>
              <w:ind w:left="312" w:right="288"/>
              <w:rPr>
                <w:sz w:val="18"/>
              </w:rPr>
            </w:pPr>
            <w:r>
              <w:rPr>
                <w:sz w:val="18"/>
              </w:rPr>
              <w:t>氧化钠量（mL）</w:t>
            </w:r>
          </w:p>
        </w:tc>
        <w:tc>
          <w:tcPr>
            <w:tcW w:w="1915" w:type="dxa"/>
            <w:tcBorders>
              <w:left w:val="single" w:sz="4" w:space="0" w:color="000000"/>
              <w:right w:val="single" w:sz="4" w:space="0" w:color="000000"/>
            </w:tcBorders>
          </w:tcPr>
          <w:p w:rsidR="000C543E" w:rsidRDefault="000C543E" w:rsidP="00FF06AA">
            <w:pPr>
              <w:pStyle w:val="TableParagraph"/>
              <w:spacing w:before="6" w:line="300" w:lineRule="auto"/>
              <w:jc w:val="left"/>
              <w:rPr>
                <w:sz w:val="15"/>
              </w:rPr>
            </w:pPr>
          </w:p>
          <w:p w:rsidR="000C543E" w:rsidRDefault="008A3687" w:rsidP="00FF06AA">
            <w:pPr>
              <w:pStyle w:val="TableParagraph"/>
              <w:spacing w:before="0" w:line="300" w:lineRule="auto"/>
              <w:ind w:left="135" w:right="106"/>
              <w:rPr>
                <w:sz w:val="18"/>
              </w:rPr>
            </w:pPr>
            <w:r>
              <w:rPr>
                <w:sz w:val="18"/>
              </w:rPr>
              <w:t>氧化钾量（mL）</w:t>
            </w:r>
          </w:p>
        </w:tc>
        <w:tc>
          <w:tcPr>
            <w:tcW w:w="1915" w:type="dxa"/>
            <w:tcBorders>
              <w:left w:val="single" w:sz="4" w:space="0" w:color="000000"/>
              <w:right w:val="single" w:sz="4" w:space="0" w:color="000000"/>
            </w:tcBorders>
          </w:tcPr>
          <w:p w:rsidR="000C543E" w:rsidRDefault="000C543E" w:rsidP="00FF06AA">
            <w:pPr>
              <w:pStyle w:val="TableParagraph"/>
              <w:spacing w:before="6" w:line="300" w:lineRule="auto"/>
              <w:jc w:val="left"/>
              <w:rPr>
                <w:sz w:val="15"/>
              </w:rPr>
            </w:pPr>
          </w:p>
          <w:p w:rsidR="000C543E" w:rsidRDefault="008A3687" w:rsidP="00FF06AA">
            <w:pPr>
              <w:pStyle w:val="TableParagraph"/>
              <w:spacing w:before="0" w:line="300" w:lineRule="auto"/>
              <w:ind w:left="135" w:right="110"/>
              <w:rPr>
                <w:sz w:val="18"/>
              </w:rPr>
            </w:pPr>
            <w:r>
              <w:rPr>
                <w:sz w:val="18"/>
              </w:rPr>
              <w:t>分取试样体积（mL）</w:t>
            </w:r>
          </w:p>
        </w:tc>
        <w:tc>
          <w:tcPr>
            <w:tcW w:w="1915" w:type="dxa"/>
            <w:tcBorders>
              <w:left w:val="single" w:sz="4" w:space="0" w:color="000000"/>
              <w:right w:val="single" w:sz="4" w:space="0" w:color="000000"/>
            </w:tcBorders>
          </w:tcPr>
          <w:p w:rsidR="000C543E" w:rsidRDefault="008A3687" w:rsidP="00FF06AA">
            <w:pPr>
              <w:pStyle w:val="TableParagraph"/>
              <w:spacing w:line="300" w:lineRule="auto"/>
              <w:ind w:left="149"/>
              <w:jc w:val="left"/>
              <w:rPr>
                <w:sz w:val="18"/>
              </w:rPr>
            </w:pPr>
            <w:r>
              <w:rPr>
                <w:sz w:val="18"/>
              </w:rPr>
              <w:t>绘制工作曲线补加盐</w:t>
            </w:r>
          </w:p>
          <w:p w:rsidR="000C543E" w:rsidRDefault="008A3687" w:rsidP="00FF06AA">
            <w:pPr>
              <w:pStyle w:val="TableParagraph"/>
              <w:spacing w:before="82" w:line="300" w:lineRule="auto"/>
              <w:ind w:left="192"/>
              <w:jc w:val="left"/>
              <w:rPr>
                <w:sz w:val="18"/>
              </w:rPr>
            </w:pPr>
            <w:r>
              <w:rPr>
                <w:sz w:val="18"/>
              </w:rPr>
              <w:t>酸(1+9)体积（mL）</w:t>
            </w:r>
          </w:p>
        </w:tc>
        <w:tc>
          <w:tcPr>
            <w:tcW w:w="1910" w:type="dxa"/>
            <w:tcBorders>
              <w:left w:val="single" w:sz="4" w:space="0" w:color="000000"/>
            </w:tcBorders>
          </w:tcPr>
          <w:p w:rsidR="000C543E" w:rsidRDefault="008A3687" w:rsidP="00FF06AA">
            <w:pPr>
              <w:pStyle w:val="TableParagraph"/>
              <w:spacing w:line="300" w:lineRule="auto"/>
              <w:ind w:left="130" w:right="104"/>
              <w:rPr>
                <w:sz w:val="18"/>
              </w:rPr>
            </w:pPr>
            <w:r>
              <w:rPr>
                <w:sz w:val="18"/>
              </w:rPr>
              <w:t>加入五氧化二钒溶液</w:t>
            </w:r>
          </w:p>
          <w:p w:rsidR="000C543E" w:rsidRDefault="008A3687" w:rsidP="00FF06AA">
            <w:pPr>
              <w:pStyle w:val="TableParagraph"/>
              <w:spacing w:before="82" w:line="300" w:lineRule="auto"/>
              <w:ind w:left="130" w:right="104"/>
              <w:rPr>
                <w:sz w:val="18"/>
              </w:rPr>
            </w:pPr>
            <w:r>
              <w:rPr>
                <w:sz w:val="18"/>
              </w:rPr>
              <w:t>体积（mL）</w:t>
            </w:r>
          </w:p>
        </w:tc>
      </w:tr>
      <w:tr w:rsidR="000C543E" w:rsidTr="00890406">
        <w:trPr>
          <w:trHeight w:val="311"/>
        </w:trPr>
        <w:tc>
          <w:tcPr>
            <w:tcW w:w="1915" w:type="dxa"/>
            <w:tcBorders>
              <w:bottom w:val="single" w:sz="4" w:space="0" w:color="000000"/>
              <w:right w:val="single" w:sz="4" w:space="0" w:color="000000"/>
            </w:tcBorders>
          </w:tcPr>
          <w:p w:rsidR="000C543E" w:rsidRDefault="008A3687" w:rsidP="00FF06AA">
            <w:pPr>
              <w:pStyle w:val="TableParagraph"/>
              <w:spacing w:line="300" w:lineRule="auto"/>
              <w:ind w:left="312" w:right="288"/>
              <w:rPr>
                <w:sz w:val="18"/>
              </w:rPr>
            </w:pPr>
            <w:r>
              <w:rPr>
                <w:sz w:val="18"/>
              </w:rPr>
              <w:t>≤1.00</w:t>
            </w:r>
          </w:p>
        </w:tc>
        <w:tc>
          <w:tcPr>
            <w:tcW w:w="1915" w:type="dxa"/>
            <w:tcBorders>
              <w:left w:val="single" w:sz="4" w:space="0" w:color="000000"/>
              <w:bottom w:val="single" w:sz="4" w:space="0" w:color="000000"/>
              <w:right w:val="single" w:sz="4" w:space="0" w:color="000000"/>
            </w:tcBorders>
          </w:tcPr>
          <w:p w:rsidR="000C543E" w:rsidRDefault="008A3687" w:rsidP="00FF06AA">
            <w:pPr>
              <w:pStyle w:val="TableParagraph"/>
              <w:spacing w:line="300" w:lineRule="auto"/>
              <w:ind w:left="135" w:right="106"/>
              <w:rPr>
                <w:sz w:val="18"/>
              </w:rPr>
            </w:pPr>
            <w:r>
              <w:rPr>
                <w:sz w:val="18"/>
              </w:rPr>
              <w:t>≤1.00</w:t>
            </w:r>
          </w:p>
        </w:tc>
        <w:tc>
          <w:tcPr>
            <w:tcW w:w="1915" w:type="dxa"/>
            <w:tcBorders>
              <w:left w:val="single" w:sz="4" w:space="0" w:color="000000"/>
              <w:bottom w:val="single" w:sz="4" w:space="0" w:color="000000"/>
              <w:right w:val="single" w:sz="4" w:space="0" w:color="000000"/>
            </w:tcBorders>
          </w:tcPr>
          <w:p w:rsidR="000C543E" w:rsidRDefault="008A3687" w:rsidP="00FF06AA">
            <w:pPr>
              <w:pStyle w:val="TableParagraph"/>
              <w:spacing w:line="300" w:lineRule="auto"/>
              <w:ind w:left="135" w:right="106"/>
              <w:rPr>
                <w:sz w:val="18"/>
              </w:rPr>
            </w:pPr>
            <w:r>
              <w:rPr>
                <w:sz w:val="18"/>
              </w:rPr>
              <w:t>10.00</w:t>
            </w:r>
          </w:p>
        </w:tc>
        <w:tc>
          <w:tcPr>
            <w:tcW w:w="1915" w:type="dxa"/>
            <w:tcBorders>
              <w:left w:val="single" w:sz="4" w:space="0" w:color="000000"/>
              <w:bottom w:val="single" w:sz="4" w:space="0" w:color="000000"/>
              <w:right w:val="single" w:sz="4" w:space="0" w:color="000000"/>
            </w:tcBorders>
          </w:tcPr>
          <w:p w:rsidR="000C543E" w:rsidRDefault="008A3687" w:rsidP="00FF06AA">
            <w:pPr>
              <w:pStyle w:val="TableParagraph"/>
              <w:spacing w:line="300" w:lineRule="auto"/>
              <w:ind w:left="778"/>
              <w:jc w:val="left"/>
              <w:rPr>
                <w:sz w:val="18"/>
              </w:rPr>
            </w:pPr>
            <w:r>
              <w:rPr>
                <w:sz w:val="18"/>
              </w:rPr>
              <w:t>2.00</w:t>
            </w:r>
          </w:p>
        </w:tc>
        <w:tc>
          <w:tcPr>
            <w:tcW w:w="1910" w:type="dxa"/>
            <w:tcBorders>
              <w:left w:val="single" w:sz="4" w:space="0" w:color="000000"/>
              <w:bottom w:val="single" w:sz="4" w:space="0" w:color="000000"/>
            </w:tcBorders>
          </w:tcPr>
          <w:p w:rsidR="000C543E" w:rsidRDefault="008A3687" w:rsidP="00FF06AA">
            <w:pPr>
              <w:pStyle w:val="TableParagraph"/>
              <w:spacing w:line="300" w:lineRule="auto"/>
              <w:ind w:left="130" w:right="104"/>
              <w:rPr>
                <w:sz w:val="18"/>
              </w:rPr>
            </w:pPr>
            <w:r>
              <w:rPr>
                <w:sz w:val="18"/>
              </w:rPr>
              <w:t>1.00</w:t>
            </w:r>
          </w:p>
        </w:tc>
      </w:tr>
      <w:tr w:rsidR="000C543E" w:rsidTr="00890406">
        <w:trPr>
          <w:trHeight w:val="316"/>
        </w:trPr>
        <w:tc>
          <w:tcPr>
            <w:tcW w:w="1915" w:type="dxa"/>
            <w:tcBorders>
              <w:top w:val="single" w:sz="4" w:space="0" w:color="000000"/>
              <w:right w:val="single" w:sz="4" w:space="0" w:color="000000"/>
            </w:tcBorders>
          </w:tcPr>
          <w:p w:rsidR="000C543E" w:rsidRDefault="008A3687" w:rsidP="00FF06AA">
            <w:pPr>
              <w:pStyle w:val="TableParagraph"/>
              <w:spacing w:line="300" w:lineRule="auto"/>
              <w:ind w:left="312" w:right="288"/>
              <w:rPr>
                <w:sz w:val="18"/>
              </w:rPr>
            </w:pPr>
            <w:r>
              <w:rPr>
                <w:sz w:val="18"/>
              </w:rPr>
              <w:t>&gt;1.00</w:t>
            </w:r>
          </w:p>
        </w:tc>
        <w:tc>
          <w:tcPr>
            <w:tcW w:w="1915" w:type="dxa"/>
            <w:tcBorders>
              <w:top w:val="single" w:sz="4" w:space="0" w:color="000000"/>
              <w:left w:val="single" w:sz="4" w:space="0" w:color="000000"/>
              <w:right w:val="single" w:sz="4" w:space="0" w:color="000000"/>
            </w:tcBorders>
          </w:tcPr>
          <w:p w:rsidR="000C543E" w:rsidRDefault="008A3687" w:rsidP="00FF06AA">
            <w:pPr>
              <w:pStyle w:val="TableParagraph"/>
              <w:spacing w:line="300" w:lineRule="auto"/>
              <w:ind w:left="135" w:right="106"/>
              <w:rPr>
                <w:sz w:val="18"/>
              </w:rPr>
            </w:pPr>
            <w:r>
              <w:rPr>
                <w:sz w:val="18"/>
              </w:rPr>
              <w:t>&gt;1.00</w:t>
            </w:r>
          </w:p>
        </w:tc>
        <w:tc>
          <w:tcPr>
            <w:tcW w:w="1915" w:type="dxa"/>
            <w:tcBorders>
              <w:top w:val="single" w:sz="4" w:space="0" w:color="000000"/>
              <w:left w:val="single" w:sz="4" w:space="0" w:color="000000"/>
              <w:right w:val="single" w:sz="4" w:space="0" w:color="000000"/>
            </w:tcBorders>
          </w:tcPr>
          <w:p w:rsidR="000C543E" w:rsidRDefault="008A3687" w:rsidP="00FF06AA">
            <w:pPr>
              <w:pStyle w:val="TableParagraph"/>
              <w:spacing w:line="300" w:lineRule="auto"/>
              <w:ind w:left="135" w:right="110"/>
              <w:rPr>
                <w:sz w:val="18"/>
              </w:rPr>
            </w:pPr>
            <w:r>
              <w:rPr>
                <w:sz w:val="18"/>
              </w:rPr>
              <w:t>5.00</w:t>
            </w:r>
          </w:p>
        </w:tc>
        <w:tc>
          <w:tcPr>
            <w:tcW w:w="1915" w:type="dxa"/>
            <w:tcBorders>
              <w:top w:val="single" w:sz="4" w:space="0" w:color="000000"/>
              <w:left w:val="single" w:sz="4" w:space="0" w:color="000000"/>
              <w:right w:val="single" w:sz="4" w:space="0" w:color="000000"/>
            </w:tcBorders>
          </w:tcPr>
          <w:p w:rsidR="000C543E" w:rsidRDefault="008A3687" w:rsidP="00FF06AA">
            <w:pPr>
              <w:pStyle w:val="TableParagraph"/>
              <w:spacing w:line="300" w:lineRule="auto"/>
              <w:ind w:left="778"/>
              <w:jc w:val="left"/>
              <w:rPr>
                <w:sz w:val="18"/>
              </w:rPr>
            </w:pPr>
            <w:r>
              <w:rPr>
                <w:sz w:val="18"/>
              </w:rPr>
              <w:t>1.00</w:t>
            </w:r>
          </w:p>
        </w:tc>
        <w:tc>
          <w:tcPr>
            <w:tcW w:w="1910" w:type="dxa"/>
            <w:tcBorders>
              <w:top w:val="single" w:sz="4" w:space="0" w:color="000000"/>
              <w:left w:val="single" w:sz="4" w:space="0" w:color="000000"/>
            </w:tcBorders>
          </w:tcPr>
          <w:p w:rsidR="000C543E" w:rsidRDefault="008A3687" w:rsidP="00FF06AA">
            <w:pPr>
              <w:pStyle w:val="TableParagraph"/>
              <w:spacing w:line="300" w:lineRule="auto"/>
              <w:ind w:left="130" w:right="104"/>
              <w:rPr>
                <w:sz w:val="18"/>
              </w:rPr>
            </w:pPr>
            <w:r>
              <w:rPr>
                <w:sz w:val="18"/>
              </w:rPr>
              <w:t>0.50</w:t>
            </w:r>
          </w:p>
        </w:tc>
      </w:tr>
    </w:tbl>
    <w:p w:rsidR="00D81DE8" w:rsidRDefault="00D81DE8" w:rsidP="00FF06AA">
      <w:pPr>
        <w:pStyle w:val="a6"/>
        <w:spacing w:before="240" w:line="300" w:lineRule="auto"/>
        <w:jc w:val="center"/>
        <w:rPr>
          <w:rFonts w:ascii="黑体" w:eastAsia="黑体" w:hAnsi="黑体"/>
          <w:sz w:val="18"/>
          <w:szCs w:val="18"/>
        </w:rPr>
      </w:pPr>
    </w:p>
    <w:p w:rsidR="00D81DE8" w:rsidRDefault="00D81DE8" w:rsidP="00FF06AA">
      <w:pPr>
        <w:pStyle w:val="a6"/>
        <w:spacing w:before="240" w:line="300" w:lineRule="auto"/>
        <w:jc w:val="center"/>
        <w:rPr>
          <w:rFonts w:ascii="黑体" w:eastAsia="黑体" w:hAnsi="黑体"/>
          <w:sz w:val="18"/>
          <w:szCs w:val="18"/>
        </w:rPr>
      </w:pPr>
    </w:p>
    <w:p w:rsidR="000C543E" w:rsidRPr="00211FC0" w:rsidRDefault="008A3687" w:rsidP="00D81DE8">
      <w:pPr>
        <w:pStyle w:val="a6"/>
        <w:spacing w:before="240" w:after="240" w:line="300" w:lineRule="auto"/>
        <w:jc w:val="center"/>
        <w:rPr>
          <w:rFonts w:ascii="黑体" w:eastAsia="黑体" w:hAnsi="黑体"/>
          <w:sz w:val="18"/>
          <w:szCs w:val="18"/>
        </w:rPr>
      </w:pPr>
      <w:r w:rsidRPr="00211FC0">
        <w:rPr>
          <w:rFonts w:ascii="黑体" w:eastAsia="黑体" w:hAnsi="黑体"/>
          <w:sz w:val="18"/>
          <w:szCs w:val="18"/>
        </w:rPr>
        <w:lastRenderedPageBreak/>
        <w:t>表</w:t>
      </w:r>
      <w:r w:rsidR="00211FC0">
        <w:rPr>
          <w:rFonts w:ascii="黑体" w:eastAsia="黑体" w:hAnsi="黑体"/>
          <w:sz w:val="18"/>
          <w:szCs w:val="18"/>
        </w:rPr>
        <w:t>F</w:t>
      </w:r>
      <w:r w:rsidRPr="00211FC0">
        <w:rPr>
          <w:rFonts w:ascii="黑体" w:eastAsia="黑体" w:hAnsi="黑体"/>
          <w:sz w:val="18"/>
          <w:szCs w:val="18"/>
        </w:rPr>
        <w:t>.3</w:t>
      </w:r>
      <w:r w:rsidRPr="00211FC0">
        <w:rPr>
          <w:rFonts w:ascii="黑体" w:eastAsia="黑体" w:hAnsi="黑体"/>
          <w:sz w:val="18"/>
          <w:szCs w:val="18"/>
        </w:rPr>
        <w:tab/>
        <w:t>系列校准溶液</w:t>
      </w:r>
    </w:p>
    <w:tbl>
      <w:tblPr>
        <w:tblW w:w="9572"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960"/>
        <w:gridCol w:w="1421"/>
        <w:gridCol w:w="1416"/>
        <w:gridCol w:w="1277"/>
        <w:gridCol w:w="1416"/>
        <w:gridCol w:w="1416"/>
        <w:gridCol w:w="1666"/>
      </w:tblGrid>
      <w:tr w:rsidR="000C543E" w:rsidTr="00890406">
        <w:trPr>
          <w:trHeight w:val="311"/>
        </w:trPr>
        <w:tc>
          <w:tcPr>
            <w:tcW w:w="960" w:type="dxa"/>
            <w:vMerge w:val="restart"/>
            <w:tcBorders>
              <w:bottom w:val="single" w:sz="4" w:space="0" w:color="000000"/>
              <w:right w:val="single" w:sz="4" w:space="0" w:color="000000"/>
            </w:tcBorders>
          </w:tcPr>
          <w:p w:rsidR="000C543E" w:rsidRDefault="008A3687" w:rsidP="00FF06AA">
            <w:pPr>
              <w:pStyle w:val="TableParagraph"/>
              <w:spacing w:before="50" w:line="300" w:lineRule="auto"/>
              <w:ind w:left="301"/>
              <w:jc w:val="left"/>
              <w:rPr>
                <w:sz w:val="18"/>
              </w:rPr>
            </w:pPr>
            <w:r>
              <w:rPr>
                <w:sz w:val="18"/>
              </w:rPr>
              <w:t>系列</w:t>
            </w:r>
          </w:p>
          <w:p w:rsidR="000C543E" w:rsidRDefault="008A3687" w:rsidP="00FF06AA">
            <w:pPr>
              <w:pStyle w:val="TableParagraph"/>
              <w:spacing w:before="81" w:line="300" w:lineRule="auto"/>
              <w:ind w:left="301"/>
              <w:jc w:val="left"/>
              <w:rPr>
                <w:sz w:val="18"/>
              </w:rPr>
            </w:pPr>
            <w:r>
              <w:rPr>
                <w:sz w:val="18"/>
              </w:rPr>
              <w:t>序号</w:t>
            </w:r>
          </w:p>
        </w:tc>
        <w:tc>
          <w:tcPr>
            <w:tcW w:w="4114" w:type="dxa"/>
            <w:gridSpan w:val="3"/>
            <w:tcBorders>
              <w:left w:val="single" w:sz="4" w:space="0" w:color="000000"/>
              <w:right w:val="single" w:sz="4" w:space="0" w:color="000000"/>
            </w:tcBorders>
          </w:tcPr>
          <w:p w:rsidR="000C543E" w:rsidRDefault="008A3687" w:rsidP="00FF06AA">
            <w:pPr>
              <w:pStyle w:val="TableParagraph"/>
              <w:spacing w:line="300" w:lineRule="auto"/>
              <w:ind w:left="1931" w:right="1908"/>
              <w:rPr>
                <w:sz w:val="18"/>
              </w:rPr>
            </w:pPr>
            <w:r>
              <w:rPr>
                <w:position w:val="1"/>
                <w:sz w:val="18"/>
              </w:rPr>
              <w:t>K</w:t>
            </w:r>
            <w:r>
              <w:rPr>
                <w:sz w:val="9"/>
              </w:rPr>
              <w:t>2</w:t>
            </w:r>
            <w:r>
              <w:rPr>
                <w:position w:val="1"/>
                <w:sz w:val="18"/>
              </w:rPr>
              <w:t>O</w:t>
            </w:r>
          </w:p>
        </w:tc>
        <w:tc>
          <w:tcPr>
            <w:tcW w:w="4498" w:type="dxa"/>
            <w:gridSpan w:val="3"/>
            <w:tcBorders>
              <w:left w:val="single" w:sz="4" w:space="0" w:color="000000"/>
            </w:tcBorders>
          </w:tcPr>
          <w:p w:rsidR="000C543E" w:rsidRDefault="008A3687" w:rsidP="00FF06AA">
            <w:pPr>
              <w:pStyle w:val="TableParagraph"/>
              <w:spacing w:line="300" w:lineRule="auto"/>
              <w:ind w:left="2075" w:right="2053"/>
              <w:rPr>
                <w:sz w:val="18"/>
              </w:rPr>
            </w:pPr>
            <w:r>
              <w:rPr>
                <w:position w:val="1"/>
                <w:sz w:val="18"/>
              </w:rPr>
              <w:t>Na</w:t>
            </w:r>
            <w:r>
              <w:rPr>
                <w:sz w:val="9"/>
              </w:rPr>
              <w:t>2</w:t>
            </w:r>
            <w:r>
              <w:rPr>
                <w:position w:val="1"/>
                <w:sz w:val="18"/>
              </w:rPr>
              <w:t>O</w:t>
            </w:r>
          </w:p>
        </w:tc>
      </w:tr>
      <w:tr w:rsidR="000C543E" w:rsidTr="00890406">
        <w:trPr>
          <w:trHeight w:val="311"/>
        </w:trPr>
        <w:tc>
          <w:tcPr>
            <w:tcW w:w="960" w:type="dxa"/>
            <w:vMerge/>
            <w:tcBorders>
              <w:top w:val="nil"/>
              <w:bottom w:val="single" w:sz="4" w:space="0" w:color="000000"/>
              <w:right w:val="single" w:sz="4" w:space="0" w:color="000000"/>
            </w:tcBorders>
          </w:tcPr>
          <w:p w:rsidR="000C543E" w:rsidRDefault="000C543E" w:rsidP="00FF06AA">
            <w:pPr>
              <w:spacing w:line="300" w:lineRule="auto"/>
              <w:rPr>
                <w:sz w:val="2"/>
                <w:szCs w:val="2"/>
              </w:rPr>
            </w:pPr>
          </w:p>
        </w:tc>
        <w:tc>
          <w:tcPr>
            <w:tcW w:w="1421" w:type="dxa"/>
            <w:tcBorders>
              <w:left w:val="single" w:sz="4" w:space="0" w:color="000000"/>
              <w:bottom w:val="single" w:sz="4" w:space="0" w:color="000000"/>
              <w:right w:val="single" w:sz="4" w:space="0" w:color="000000"/>
            </w:tcBorders>
            <w:vAlign w:val="center"/>
          </w:tcPr>
          <w:p w:rsidR="000C543E" w:rsidRDefault="008A3687" w:rsidP="00FF06AA">
            <w:pPr>
              <w:pStyle w:val="TableParagraph"/>
              <w:spacing w:line="300" w:lineRule="auto"/>
              <w:ind w:left="96" w:right="15"/>
              <w:rPr>
                <w:sz w:val="18"/>
              </w:rPr>
            </w:pPr>
            <w:proofErr w:type="gramStart"/>
            <w:r>
              <w:rPr>
                <w:sz w:val="18"/>
              </w:rPr>
              <w:t>标液体积</w:t>
            </w:r>
            <w:proofErr w:type="gramEnd"/>
            <w:r>
              <w:rPr>
                <w:sz w:val="18"/>
              </w:rPr>
              <w:t>（mL）</w:t>
            </w:r>
          </w:p>
        </w:tc>
        <w:tc>
          <w:tcPr>
            <w:tcW w:w="1416" w:type="dxa"/>
            <w:tcBorders>
              <w:left w:val="single" w:sz="4" w:space="0" w:color="000000"/>
              <w:bottom w:val="single" w:sz="4" w:space="0" w:color="000000"/>
              <w:right w:val="single" w:sz="4" w:space="0" w:color="000000"/>
            </w:tcBorders>
            <w:vAlign w:val="center"/>
          </w:tcPr>
          <w:p w:rsidR="000C543E" w:rsidRDefault="008A3687" w:rsidP="00FF06AA">
            <w:pPr>
              <w:pStyle w:val="TableParagraph"/>
              <w:spacing w:line="300" w:lineRule="auto"/>
              <w:ind w:left="86" w:right="10"/>
              <w:rPr>
                <w:sz w:val="18"/>
              </w:rPr>
            </w:pPr>
            <w:r>
              <w:rPr>
                <w:sz w:val="18"/>
              </w:rPr>
              <w:t>浓度（μg/mL）</w:t>
            </w:r>
          </w:p>
        </w:tc>
        <w:tc>
          <w:tcPr>
            <w:tcW w:w="1277" w:type="dxa"/>
            <w:tcBorders>
              <w:left w:val="single" w:sz="4" w:space="0" w:color="000000"/>
              <w:bottom w:val="single" w:sz="4" w:space="0" w:color="000000"/>
              <w:right w:val="single" w:sz="4" w:space="0" w:color="000000"/>
            </w:tcBorders>
            <w:vAlign w:val="center"/>
          </w:tcPr>
          <w:p w:rsidR="000C543E" w:rsidRDefault="008A3687" w:rsidP="00FF06AA">
            <w:pPr>
              <w:pStyle w:val="TableParagraph"/>
              <w:spacing w:line="300" w:lineRule="auto"/>
              <w:ind w:right="-15"/>
              <w:rPr>
                <w:sz w:val="18"/>
              </w:rPr>
            </w:pPr>
            <w:r>
              <w:rPr>
                <w:spacing w:val="-8"/>
                <w:sz w:val="18"/>
              </w:rPr>
              <w:t>对应含量</w:t>
            </w:r>
            <w:r>
              <w:rPr>
                <w:sz w:val="18"/>
              </w:rPr>
              <w:t>（</w:t>
            </w:r>
            <m:oMath>
              <m:r>
                <m:rPr>
                  <m:sty m:val="p"/>
                </m:rPr>
                <w:rPr>
                  <w:rFonts w:ascii="Cambria Math" w:eastAsiaTheme="minorEastAsia" w:hAnsi="Cambria Math"/>
                  <w:spacing w:val="-10"/>
                  <w:sz w:val="21"/>
                </w:rPr>
                <m:t>%</m:t>
              </m:r>
            </m:oMath>
            <w:r>
              <w:rPr>
                <w:sz w:val="18"/>
              </w:rPr>
              <w:t>）</w:t>
            </w:r>
          </w:p>
        </w:tc>
        <w:tc>
          <w:tcPr>
            <w:tcW w:w="1416" w:type="dxa"/>
            <w:tcBorders>
              <w:left w:val="single" w:sz="4" w:space="0" w:color="000000"/>
              <w:bottom w:val="single" w:sz="4" w:space="0" w:color="000000"/>
              <w:right w:val="single" w:sz="4" w:space="0" w:color="000000"/>
            </w:tcBorders>
            <w:vAlign w:val="center"/>
          </w:tcPr>
          <w:p w:rsidR="000C543E" w:rsidRDefault="008A3687" w:rsidP="00FF06AA">
            <w:pPr>
              <w:pStyle w:val="TableParagraph"/>
              <w:spacing w:line="300" w:lineRule="auto"/>
              <w:ind w:left="86" w:right="10"/>
              <w:rPr>
                <w:sz w:val="18"/>
              </w:rPr>
            </w:pPr>
            <w:proofErr w:type="gramStart"/>
            <w:r>
              <w:rPr>
                <w:sz w:val="18"/>
              </w:rPr>
              <w:t>标液体积</w:t>
            </w:r>
            <w:proofErr w:type="gramEnd"/>
            <w:r>
              <w:rPr>
                <w:sz w:val="18"/>
              </w:rPr>
              <w:t>（mL）</w:t>
            </w:r>
          </w:p>
        </w:tc>
        <w:tc>
          <w:tcPr>
            <w:tcW w:w="1416" w:type="dxa"/>
            <w:tcBorders>
              <w:left w:val="single" w:sz="4" w:space="0" w:color="000000"/>
              <w:bottom w:val="single" w:sz="4" w:space="0" w:color="000000"/>
              <w:right w:val="single" w:sz="4" w:space="0" w:color="000000"/>
            </w:tcBorders>
            <w:vAlign w:val="center"/>
          </w:tcPr>
          <w:p w:rsidR="000C543E" w:rsidRDefault="008A3687" w:rsidP="00FF06AA">
            <w:pPr>
              <w:pStyle w:val="TableParagraph"/>
              <w:spacing w:line="300" w:lineRule="auto"/>
              <w:ind w:left="91" w:right="6"/>
              <w:rPr>
                <w:sz w:val="18"/>
              </w:rPr>
            </w:pPr>
            <w:r>
              <w:rPr>
                <w:sz w:val="18"/>
              </w:rPr>
              <w:t>浓度（μg/mL）</w:t>
            </w:r>
          </w:p>
        </w:tc>
        <w:tc>
          <w:tcPr>
            <w:tcW w:w="1666" w:type="dxa"/>
            <w:tcBorders>
              <w:left w:val="single" w:sz="4" w:space="0" w:color="000000"/>
              <w:bottom w:val="single" w:sz="4" w:space="0" w:color="000000"/>
            </w:tcBorders>
            <w:vAlign w:val="center"/>
          </w:tcPr>
          <w:p w:rsidR="000C543E" w:rsidRDefault="008A3687" w:rsidP="00FF06AA">
            <w:pPr>
              <w:pStyle w:val="TableParagraph"/>
              <w:spacing w:line="300" w:lineRule="auto"/>
              <w:ind w:left="51" w:right="204"/>
              <w:rPr>
                <w:sz w:val="18"/>
              </w:rPr>
            </w:pPr>
            <w:r>
              <w:rPr>
                <w:sz w:val="18"/>
              </w:rPr>
              <w:t>对应含量（</w:t>
            </w:r>
            <m:oMath>
              <m:r>
                <m:rPr>
                  <m:sty m:val="p"/>
                </m:rPr>
                <w:rPr>
                  <w:rFonts w:ascii="Cambria Math" w:eastAsiaTheme="minorEastAsia" w:hAnsi="Cambria Math"/>
                  <w:spacing w:val="-10"/>
                  <w:sz w:val="21"/>
                </w:rPr>
                <m:t>%</m:t>
              </m:r>
            </m:oMath>
            <w:r>
              <w:rPr>
                <w:sz w:val="18"/>
              </w:rPr>
              <w:t>）</w:t>
            </w:r>
          </w:p>
        </w:tc>
      </w:tr>
      <w:tr w:rsidR="000C543E" w:rsidTr="00890406">
        <w:trPr>
          <w:trHeight w:val="311"/>
        </w:trPr>
        <w:tc>
          <w:tcPr>
            <w:tcW w:w="960" w:type="dxa"/>
            <w:tcBorders>
              <w:top w:val="single" w:sz="4" w:space="0" w:color="000000"/>
              <w:bottom w:val="single" w:sz="4" w:space="0" w:color="000000"/>
              <w:right w:val="single" w:sz="4" w:space="0" w:color="000000"/>
            </w:tcBorders>
          </w:tcPr>
          <w:p w:rsidR="000C543E" w:rsidRDefault="008A3687" w:rsidP="00FF06AA">
            <w:pPr>
              <w:pStyle w:val="TableParagraph"/>
              <w:spacing w:line="300" w:lineRule="auto"/>
              <w:ind w:left="436"/>
              <w:jc w:val="left"/>
              <w:rPr>
                <w:sz w:val="18"/>
              </w:rPr>
            </w:pPr>
            <w:r>
              <w:rPr>
                <w:w w:val="101"/>
                <w:sz w:val="18"/>
              </w:rPr>
              <w:t>1</w:t>
            </w:r>
          </w:p>
        </w:tc>
        <w:tc>
          <w:tcPr>
            <w:tcW w:w="1421"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14"/>
              <w:rPr>
                <w:sz w:val="18"/>
              </w:rPr>
            </w:pPr>
            <w:r>
              <w:rPr>
                <w:w w:val="101"/>
                <w:sz w:val="18"/>
              </w:rPr>
              <w:t>0</w:t>
            </w:r>
          </w:p>
        </w:tc>
        <w:tc>
          <w:tcPr>
            <w:tcW w:w="1416"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23" w:right="10"/>
              <w:rPr>
                <w:sz w:val="18"/>
              </w:rPr>
            </w:pPr>
            <w:r>
              <w:rPr>
                <w:sz w:val="18"/>
              </w:rPr>
              <w:t>0.00</w:t>
            </w:r>
          </w:p>
        </w:tc>
        <w:tc>
          <w:tcPr>
            <w:tcW w:w="1277"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114" w:right="91"/>
              <w:rPr>
                <w:sz w:val="18"/>
              </w:rPr>
            </w:pPr>
            <w:r>
              <w:rPr>
                <w:sz w:val="18"/>
              </w:rPr>
              <w:t>0.000</w:t>
            </w:r>
          </w:p>
        </w:tc>
        <w:tc>
          <w:tcPr>
            <w:tcW w:w="1416"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8"/>
              <w:rPr>
                <w:sz w:val="18"/>
              </w:rPr>
            </w:pPr>
            <w:r>
              <w:rPr>
                <w:w w:val="101"/>
                <w:sz w:val="18"/>
              </w:rPr>
              <w:t>0</w:t>
            </w:r>
          </w:p>
        </w:tc>
        <w:tc>
          <w:tcPr>
            <w:tcW w:w="1416"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33" w:right="10"/>
              <w:rPr>
                <w:sz w:val="18"/>
              </w:rPr>
            </w:pPr>
            <w:r>
              <w:rPr>
                <w:sz w:val="18"/>
              </w:rPr>
              <w:t>0.00</w:t>
            </w:r>
          </w:p>
        </w:tc>
        <w:tc>
          <w:tcPr>
            <w:tcW w:w="1666" w:type="dxa"/>
            <w:tcBorders>
              <w:top w:val="single" w:sz="4" w:space="0" w:color="000000"/>
              <w:left w:val="single" w:sz="4" w:space="0" w:color="000000"/>
              <w:bottom w:val="single" w:sz="4" w:space="0" w:color="000000"/>
            </w:tcBorders>
          </w:tcPr>
          <w:p w:rsidR="000C543E" w:rsidRDefault="008A3687" w:rsidP="00FF06AA">
            <w:pPr>
              <w:pStyle w:val="TableParagraph"/>
              <w:spacing w:line="300" w:lineRule="auto"/>
              <w:ind w:left="236" w:right="204"/>
              <w:rPr>
                <w:sz w:val="18"/>
              </w:rPr>
            </w:pPr>
            <w:r>
              <w:rPr>
                <w:sz w:val="18"/>
              </w:rPr>
              <w:t>0.000</w:t>
            </w:r>
          </w:p>
        </w:tc>
      </w:tr>
      <w:tr w:rsidR="000C543E" w:rsidTr="00890406">
        <w:trPr>
          <w:trHeight w:val="311"/>
        </w:trPr>
        <w:tc>
          <w:tcPr>
            <w:tcW w:w="960" w:type="dxa"/>
            <w:tcBorders>
              <w:top w:val="single" w:sz="4" w:space="0" w:color="000000"/>
              <w:bottom w:val="single" w:sz="4" w:space="0" w:color="000000"/>
              <w:right w:val="single" w:sz="4" w:space="0" w:color="000000"/>
            </w:tcBorders>
          </w:tcPr>
          <w:p w:rsidR="000C543E" w:rsidRDefault="008A3687" w:rsidP="00FF06AA">
            <w:pPr>
              <w:pStyle w:val="TableParagraph"/>
              <w:spacing w:line="300" w:lineRule="auto"/>
              <w:ind w:left="436"/>
              <w:jc w:val="left"/>
              <w:rPr>
                <w:sz w:val="18"/>
              </w:rPr>
            </w:pPr>
            <w:r>
              <w:rPr>
                <w:w w:val="101"/>
                <w:sz w:val="18"/>
              </w:rPr>
              <w:t>2</w:t>
            </w:r>
          </w:p>
        </w:tc>
        <w:tc>
          <w:tcPr>
            <w:tcW w:w="1421"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14"/>
              <w:rPr>
                <w:sz w:val="18"/>
              </w:rPr>
            </w:pPr>
            <w:r>
              <w:rPr>
                <w:w w:val="101"/>
                <w:sz w:val="18"/>
              </w:rPr>
              <w:t>1</w:t>
            </w:r>
          </w:p>
        </w:tc>
        <w:tc>
          <w:tcPr>
            <w:tcW w:w="1416"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23" w:right="10"/>
              <w:rPr>
                <w:sz w:val="18"/>
              </w:rPr>
            </w:pPr>
            <w:r>
              <w:rPr>
                <w:sz w:val="18"/>
              </w:rPr>
              <w:t>1.00</w:t>
            </w:r>
          </w:p>
        </w:tc>
        <w:tc>
          <w:tcPr>
            <w:tcW w:w="1277"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114" w:right="91"/>
              <w:rPr>
                <w:sz w:val="18"/>
              </w:rPr>
            </w:pPr>
            <w:r>
              <w:rPr>
                <w:sz w:val="18"/>
              </w:rPr>
              <w:t>0.100</w:t>
            </w:r>
          </w:p>
        </w:tc>
        <w:tc>
          <w:tcPr>
            <w:tcW w:w="1416"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8"/>
              <w:rPr>
                <w:sz w:val="18"/>
              </w:rPr>
            </w:pPr>
            <w:r>
              <w:rPr>
                <w:w w:val="101"/>
                <w:sz w:val="18"/>
              </w:rPr>
              <w:t>3</w:t>
            </w:r>
          </w:p>
        </w:tc>
        <w:tc>
          <w:tcPr>
            <w:tcW w:w="1416"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33" w:right="10"/>
              <w:rPr>
                <w:sz w:val="18"/>
              </w:rPr>
            </w:pPr>
            <w:r>
              <w:rPr>
                <w:sz w:val="18"/>
              </w:rPr>
              <w:t>3.00</w:t>
            </w:r>
          </w:p>
        </w:tc>
        <w:tc>
          <w:tcPr>
            <w:tcW w:w="1666" w:type="dxa"/>
            <w:tcBorders>
              <w:top w:val="single" w:sz="4" w:space="0" w:color="000000"/>
              <w:left w:val="single" w:sz="4" w:space="0" w:color="000000"/>
              <w:bottom w:val="single" w:sz="4" w:space="0" w:color="000000"/>
            </w:tcBorders>
          </w:tcPr>
          <w:p w:rsidR="000C543E" w:rsidRDefault="008A3687" w:rsidP="00FF06AA">
            <w:pPr>
              <w:pStyle w:val="TableParagraph"/>
              <w:spacing w:line="300" w:lineRule="auto"/>
              <w:ind w:left="236" w:right="204"/>
              <w:rPr>
                <w:sz w:val="18"/>
              </w:rPr>
            </w:pPr>
            <w:r>
              <w:rPr>
                <w:sz w:val="18"/>
              </w:rPr>
              <w:t>0.300</w:t>
            </w:r>
          </w:p>
        </w:tc>
      </w:tr>
      <w:tr w:rsidR="000C543E" w:rsidTr="00890406">
        <w:trPr>
          <w:trHeight w:val="311"/>
        </w:trPr>
        <w:tc>
          <w:tcPr>
            <w:tcW w:w="960" w:type="dxa"/>
            <w:tcBorders>
              <w:top w:val="single" w:sz="4" w:space="0" w:color="000000"/>
              <w:right w:val="single" w:sz="4" w:space="0" w:color="000000"/>
            </w:tcBorders>
          </w:tcPr>
          <w:p w:rsidR="000C543E" w:rsidRDefault="008A3687" w:rsidP="00FF06AA">
            <w:pPr>
              <w:pStyle w:val="TableParagraph"/>
              <w:spacing w:line="300" w:lineRule="auto"/>
              <w:ind w:left="436"/>
              <w:jc w:val="left"/>
              <w:rPr>
                <w:sz w:val="18"/>
              </w:rPr>
            </w:pPr>
            <w:r>
              <w:rPr>
                <w:w w:val="101"/>
                <w:sz w:val="18"/>
              </w:rPr>
              <w:t>3</w:t>
            </w:r>
          </w:p>
        </w:tc>
        <w:tc>
          <w:tcPr>
            <w:tcW w:w="1421" w:type="dxa"/>
            <w:tcBorders>
              <w:top w:val="single" w:sz="4" w:space="0" w:color="000000"/>
              <w:left w:val="single" w:sz="4" w:space="0" w:color="000000"/>
              <w:right w:val="single" w:sz="4" w:space="0" w:color="000000"/>
            </w:tcBorders>
          </w:tcPr>
          <w:p w:rsidR="000C543E" w:rsidRDefault="008A3687" w:rsidP="00FF06AA">
            <w:pPr>
              <w:pStyle w:val="TableParagraph"/>
              <w:spacing w:line="300" w:lineRule="auto"/>
              <w:ind w:left="14"/>
              <w:rPr>
                <w:sz w:val="18"/>
              </w:rPr>
            </w:pPr>
            <w:r>
              <w:rPr>
                <w:w w:val="101"/>
                <w:sz w:val="18"/>
              </w:rPr>
              <w:t>3</w:t>
            </w:r>
          </w:p>
        </w:tc>
        <w:tc>
          <w:tcPr>
            <w:tcW w:w="1416" w:type="dxa"/>
            <w:tcBorders>
              <w:top w:val="single" w:sz="4" w:space="0" w:color="000000"/>
              <w:left w:val="single" w:sz="4" w:space="0" w:color="000000"/>
              <w:right w:val="single" w:sz="4" w:space="0" w:color="000000"/>
            </w:tcBorders>
          </w:tcPr>
          <w:p w:rsidR="000C543E" w:rsidRDefault="008A3687" w:rsidP="00FF06AA">
            <w:pPr>
              <w:pStyle w:val="TableParagraph"/>
              <w:spacing w:line="300" w:lineRule="auto"/>
              <w:ind w:left="23" w:right="10"/>
              <w:rPr>
                <w:sz w:val="18"/>
              </w:rPr>
            </w:pPr>
            <w:r>
              <w:rPr>
                <w:sz w:val="18"/>
              </w:rPr>
              <w:t>3.00</w:t>
            </w:r>
          </w:p>
        </w:tc>
        <w:tc>
          <w:tcPr>
            <w:tcW w:w="1277" w:type="dxa"/>
            <w:tcBorders>
              <w:top w:val="single" w:sz="4" w:space="0" w:color="000000"/>
              <w:left w:val="single" w:sz="4" w:space="0" w:color="000000"/>
              <w:right w:val="single" w:sz="4" w:space="0" w:color="000000"/>
            </w:tcBorders>
          </w:tcPr>
          <w:p w:rsidR="000C543E" w:rsidRDefault="008A3687" w:rsidP="00FF06AA">
            <w:pPr>
              <w:pStyle w:val="TableParagraph"/>
              <w:spacing w:line="300" w:lineRule="auto"/>
              <w:ind w:left="114" w:right="91"/>
              <w:rPr>
                <w:sz w:val="18"/>
              </w:rPr>
            </w:pPr>
            <w:r>
              <w:rPr>
                <w:sz w:val="18"/>
              </w:rPr>
              <w:t>0.300</w:t>
            </w:r>
          </w:p>
        </w:tc>
        <w:tc>
          <w:tcPr>
            <w:tcW w:w="1416" w:type="dxa"/>
            <w:tcBorders>
              <w:top w:val="single" w:sz="4" w:space="0" w:color="000000"/>
              <w:left w:val="single" w:sz="4" w:space="0" w:color="000000"/>
              <w:right w:val="single" w:sz="4" w:space="0" w:color="000000"/>
            </w:tcBorders>
          </w:tcPr>
          <w:p w:rsidR="000C543E" w:rsidRDefault="008A3687" w:rsidP="00FF06AA">
            <w:pPr>
              <w:pStyle w:val="TableParagraph"/>
              <w:spacing w:line="300" w:lineRule="auto"/>
              <w:ind w:left="8"/>
              <w:rPr>
                <w:sz w:val="18"/>
              </w:rPr>
            </w:pPr>
            <w:r>
              <w:rPr>
                <w:w w:val="101"/>
                <w:sz w:val="18"/>
              </w:rPr>
              <w:t>6</w:t>
            </w:r>
          </w:p>
        </w:tc>
        <w:tc>
          <w:tcPr>
            <w:tcW w:w="1416" w:type="dxa"/>
            <w:tcBorders>
              <w:top w:val="single" w:sz="4" w:space="0" w:color="000000"/>
              <w:left w:val="single" w:sz="4" w:space="0" w:color="000000"/>
              <w:right w:val="single" w:sz="4" w:space="0" w:color="000000"/>
            </w:tcBorders>
          </w:tcPr>
          <w:p w:rsidR="000C543E" w:rsidRDefault="008A3687" w:rsidP="00FF06AA">
            <w:pPr>
              <w:pStyle w:val="TableParagraph"/>
              <w:spacing w:line="300" w:lineRule="auto"/>
              <w:ind w:left="33" w:right="10"/>
              <w:rPr>
                <w:sz w:val="18"/>
              </w:rPr>
            </w:pPr>
            <w:r>
              <w:rPr>
                <w:sz w:val="18"/>
              </w:rPr>
              <w:t>6.00</w:t>
            </w:r>
          </w:p>
        </w:tc>
        <w:tc>
          <w:tcPr>
            <w:tcW w:w="1666" w:type="dxa"/>
            <w:tcBorders>
              <w:top w:val="single" w:sz="4" w:space="0" w:color="000000"/>
              <w:left w:val="single" w:sz="4" w:space="0" w:color="000000"/>
            </w:tcBorders>
          </w:tcPr>
          <w:p w:rsidR="000C543E" w:rsidRDefault="008A3687" w:rsidP="00FF06AA">
            <w:pPr>
              <w:pStyle w:val="TableParagraph"/>
              <w:spacing w:line="300" w:lineRule="auto"/>
              <w:ind w:left="236" w:right="204"/>
              <w:rPr>
                <w:sz w:val="18"/>
              </w:rPr>
            </w:pPr>
            <w:r>
              <w:rPr>
                <w:sz w:val="18"/>
              </w:rPr>
              <w:t>0.600</w:t>
            </w:r>
          </w:p>
        </w:tc>
      </w:tr>
      <w:tr w:rsidR="000C543E" w:rsidTr="00890406">
        <w:trPr>
          <w:trHeight w:val="311"/>
        </w:trPr>
        <w:tc>
          <w:tcPr>
            <w:tcW w:w="960" w:type="dxa"/>
            <w:tcBorders>
              <w:bottom w:val="single" w:sz="4" w:space="0" w:color="000000"/>
              <w:right w:val="single" w:sz="4" w:space="0" w:color="000000"/>
            </w:tcBorders>
          </w:tcPr>
          <w:p w:rsidR="000C543E" w:rsidRDefault="008A3687" w:rsidP="00FF06AA">
            <w:pPr>
              <w:pStyle w:val="TableParagraph"/>
              <w:spacing w:line="300" w:lineRule="auto"/>
              <w:ind w:left="436"/>
              <w:jc w:val="left"/>
              <w:rPr>
                <w:sz w:val="18"/>
              </w:rPr>
            </w:pPr>
            <w:r>
              <w:rPr>
                <w:w w:val="101"/>
                <w:sz w:val="18"/>
              </w:rPr>
              <w:t>4</w:t>
            </w:r>
          </w:p>
        </w:tc>
        <w:tc>
          <w:tcPr>
            <w:tcW w:w="1421" w:type="dxa"/>
            <w:tcBorders>
              <w:left w:val="single" w:sz="4" w:space="0" w:color="000000"/>
              <w:bottom w:val="single" w:sz="4" w:space="0" w:color="000000"/>
              <w:right w:val="single" w:sz="4" w:space="0" w:color="000000"/>
            </w:tcBorders>
          </w:tcPr>
          <w:p w:rsidR="000C543E" w:rsidRDefault="008A3687" w:rsidP="00FF06AA">
            <w:pPr>
              <w:pStyle w:val="TableParagraph"/>
              <w:spacing w:line="300" w:lineRule="auto"/>
              <w:ind w:left="14"/>
              <w:rPr>
                <w:sz w:val="18"/>
              </w:rPr>
            </w:pPr>
            <w:r>
              <w:rPr>
                <w:w w:val="101"/>
                <w:sz w:val="18"/>
              </w:rPr>
              <w:t>5</w:t>
            </w:r>
          </w:p>
        </w:tc>
        <w:tc>
          <w:tcPr>
            <w:tcW w:w="1416" w:type="dxa"/>
            <w:tcBorders>
              <w:left w:val="single" w:sz="4" w:space="0" w:color="000000"/>
              <w:bottom w:val="single" w:sz="4" w:space="0" w:color="000000"/>
              <w:right w:val="single" w:sz="4" w:space="0" w:color="000000"/>
            </w:tcBorders>
          </w:tcPr>
          <w:p w:rsidR="000C543E" w:rsidRDefault="008A3687" w:rsidP="00FF06AA">
            <w:pPr>
              <w:pStyle w:val="TableParagraph"/>
              <w:spacing w:line="300" w:lineRule="auto"/>
              <w:ind w:left="23" w:right="10"/>
              <w:rPr>
                <w:sz w:val="18"/>
              </w:rPr>
            </w:pPr>
            <w:r>
              <w:rPr>
                <w:sz w:val="18"/>
              </w:rPr>
              <w:t>5.00</w:t>
            </w:r>
          </w:p>
        </w:tc>
        <w:tc>
          <w:tcPr>
            <w:tcW w:w="1277" w:type="dxa"/>
            <w:tcBorders>
              <w:left w:val="single" w:sz="4" w:space="0" w:color="000000"/>
              <w:bottom w:val="single" w:sz="4" w:space="0" w:color="000000"/>
              <w:right w:val="single" w:sz="4" w:space="0" w:color="000000"/>
            </w:tcBorders>
          </w:tcPr>
          <w:p w:rsidR="000C543E" w:rsidRDefault="008A3687" w:rsidP="00FF06AA">
            <w:pPr>
              <w:pStyle w:val="TableParagraph"/>
              <w:spacing w:line="300" w:lineRule="auto"/>
              <w:ind w:left="114" w:right="91"/>
              <w:rPr>
                <w:sz w:val="18"/>
              </w:rPr>
            </w:pPr>
            <w:r>
              <w:rPr>
                <w:sz w:val="18"/>
              </w:rPr>
              <w:t>0.500</w:t>
            </w:r>
          </w:p>
        </w:tc>
        <w:tc>
          <w:tcPr>
            <w:tcW w:w="1416" w:type="dxa"/>
            <w:tcBorders>
              <w:left w:val="single" w:sz="4" w:space="0" w:color="000000"/>
              <w:bottom w:val="single" w:sz="4" w:space="0" w:color="000000"/>
              <w:right w:val="single" w:sz="4" w:space="0" w:color="000000"/>
            </w:tcBorders>
          </w:tcPr>
          <w:p w:rsidR="000C543E" w:rsidRDefault="008A3687" w:rsidP="00FF06AA">
            <w:pPr>
              <w:pStyle w:val="TableParagraph"/>
              <w:spacing w:line="300" w:lineRule="auto"/>
              <w:ind w:left="8"/>
              <w:rPr>
                <w:sz w:val="18"/>
              </w:rPr>
            </w:pPr>
            <w:r>
              <w:rPr>
                <w:w w:val="101"/>
                <w:sz w:val="18"/>
              </w:rPr>
              <w:t>9</w:t>
            </w:r>
          </w:p>
        </w:tc>
        <w:tc>
          <w:tcPr>
            <w:tcW w:w="1416" w:type="dxa"/>
            <w:tcBorders>
              <w:left w:val="single" w:sz="4" w:space="0" w:color="000000"/>
              <w:bottom w:val="single" w:sz="4" w:space="0" w:color="000000"/>
              <w:right w:val="single" w:sz="4" w:space="0" w:color="000000"/>
            </w:tcBorders>
          </w:tcPr>
          <w:p w:rsidR="000C543E" w:rsidRDefault="008A3687" w:rsidP="00FF06AA">
            <w:pPr>
              <w:pStyle w:val="TableParagraph"/>
              <w:spacing w:line="300" w:lineRule="auto"/>
              <w:ind w:left="33" w:right="10"/>
              <w:rPr>
                <w:sz w:val="18"/>
              </w:rPr>
            </w:pPr>
            <w:r>
              <w:rPr>
                <w:sz w:val="18"/>
              </w:rPr>
              <w:t>9.00</w:t>
            </w:r>
          </w:p>
        </w:tc>
        <w:tc>
          <w:tcPr>
            <w:tcW w:w="1666" w:type="dxa"/>
            <w:tcBorders>
              <w:left w:val="single" w:sz="4" w:space="0" w:color="000000"/>
              <w:bottom w:val="single" w:sz="4" w:space="0" w:color="000000"/>
            </w:tcBorders>
          </w:tcPr>
          <w:p w:rsidR="000C543E" w:rsidRDefault="008A3687" w:rsidP="00FF06AA">
            <w:pPr>
              <w:pStyle w:val="TableParagraph"/>
              <w:spacing w:line="300" w:lineRule="auto"/>
              <w:ind w:left="236" w:right="204"/>
              <w:rPr>
                <w:sz w:val="18"/>
              </w:rPr>
            </w:pPr>
            <w:r>
              <w:rPr>
                <w:sz w:val="18"/>
              </w:rPr>
              <w:t>0.900</w:t>
            </w:r>
          </w:p>
        </w:tc>
      </w:tr>
      <w:tr w:rsidR="000C543E" w:rsidTr="00890406">
        <w:trPr>
          <w:trHeight w:val="311"/>
        </w:trPr>
        <w:tc>
          <w:tcPr>
            <w:tcW w:w="960" w:type="dxa"/>
            <w:tcBorders>
              <w:top w:val="single" w:sz="4" w:space="0" w:color="000000"/>
              <w:bottom w:val="single" w:sz="4" w:space="0" w:color="000000"/>
              <w:right w:val="single" w:sz="4" w:space="0" w:color="000000"/>
            </w:tcBorders>
          </w:tcPr>
          <w:p w:rsidR="000C543E" w:rsidRDefault="008A3687" w:rsidP="00FF06AA">
            <w:pPr>
              <w:pStyle w:val="TableParagraph"/>
              <w:spacing w:line="300" w:lineRule="auto"/>
              <w:ind w:left="436"/>
              <w:jc w:val="left"/>
              <w:rPr>
                <w:sz w:val="18"/>
              </w:rPr>
            </w:pPr>
            <w:r>
              <w:rPr>
                <w:w w:val="101"/>
                <w:sz w:val="18"/>
              </w:rPr>
              <w:t>5</w:t>
            </w:r>
          </w:p>
        </w:tc>
        <w:tc>
          <w:tcPr>
            <w:tcW w:w="1421"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14"/>
              <w:rPr>
                <w:sz w:val="18"/>
              </w:rPr>
            </w:pPr>
            <w:r>
              <w:rPr>
                <w:w w:val="101"/>
                <w:sz w:val="18"/>
              </w:rPr>
              <w:t>7</w:t>
            </w:r>
          </w:p>
        </w:tc>
        <w:tc>
          <w:tcPr>
            <w:tcW w:w="1416"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23" w:right="10"/>
              <w:rPr>
                <w:sz w:val="18"/>
              </w:rPr>
            </w:pPr>
            <w:r>
              <w:rPr>
                <w:sz w:val="18"/>
              </w:rPr>
              <w:t>7.00</w:t>
            </w:r>
          </w:p>
        </w:tc>
        <w:tc>
          <w:tcPr>
            <w:tcW w:w="1277"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114" w:right="91"/>
              <w:rPr>
                <w:sz w:val="18"/>
              </w:rPr>
            </w:pPr>
            <w:r>
              <w:rPr>
                <w:sz w:val="18"/>
              </w:rPr>
              <w:t>0.700</w:t>
            </w:r>
          </w:p>
        </w:tc>
        <w:tc>
          <w:tcPr>
            <w:tcW w:w="1416"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23" w:right="10"/>
              <w:rPr>
                <w:sz w:val="18"/>
              </w:rPr>
            </w:pPr>
            <w:r>
              <w:rPr>
                <w:sz w:val="18"/>
              </w:rPr>
              <w:t>12</w:t>
            </w:r>
          </w:p>
        </w:tc>
        <w:tc>
          <w:tcPr>
            <w:tcW w:w="1416"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line="300" w:lineRule="auto"/>
              <w:ind w:left="37" w:right="10"/>
              <w:rPr>
                <w:sz w:val="18"/>
              </w:rPr>
            </w:pPr>
            <w:r>
              <w:rPr>
                <w:sz w:val="18"/>
              </w:rPr>
              <w:t>12.00</w:t>
            </w:r>
          </w:p>
        </w:tc>
        <w:tc>
          <w:tcPr>
            <w:tcW w:w="1666" w:type="dxa"/>
            <w:tcBorders>
              <w:top w:val="single" w:sz="4" w:space="0" w:color="000000"/>
              <w:left w:val="single" w:sz="4" w:space="0" w:color="000000"/>
              <w:bottom w:val="single" w:sz="4" w:space="0" w:color="000000"/>
            </w:tcBorders>
          </w:tcPr>
          <w:p w:rsidR="000C543E" w:rsidRDefault="008A3687" w:rsidP="00FF06AA">
            <w:pPr>
              <w:pStyle w:val="TableParagraph"/>
              <w:spacing w:line="300" w:lineRule="auto"/>
              <w:ind w:left="236" w:right="204"/>
              <w:rPr>
                <w:sz w:val="18"/>
              </w:rPr>
            </w:pPr>
            <w:r>
              <w:rPr>
                <w:sz w:val="18"/>
              </w:rPr>
              <w:t>1.200</w:t>
            </w:r>
          </w:p>
        </w:tc>
      </w:tr>
      <w:tr w:rsidR="000C543E" w:rsidTr="00890406">
        <w:trPr>
          <w:trHeight w:val="316"/>
        </w:trPr>
        <w:tc>
          <w:tcPr>
            <w:tcW w:w="9572" w:type="dxa"/>
            <w:gridSpan w:val="7"/>
            <w:tcBorders>
              <w:top w:val="single" w:sz="4" w:space="0" w:color="000000"/>
            </w:tcBorders>
          </w:tcPr>
          <w:p w:rsidR="000C543E" w:rsidRDefault="008A3687" w:rsidP="00FF06AA">
            <w:pPr>
              <w:pStyle w:val="TableParagraph"/>
              <w:spacing w:line="300" w:lineRule="auto"/>
              <w:ind w:left="474"/>
              <w:jc w:val="left"/>
              <w:rPr>
                <w:sz w:val="18"/>
              </w:rPr>
            </w:pPr>
            <w:r>
              <w:rPr>
                <w:sz w:val="18"/>
              </w:rPr>
              <w:t>注：根据生产实际可以调整曲线各点浓度及曲线点数，但曲线点数不少于5点。</w:t>
            </w:r>
          </w:p>
        </w:tc>
      </w:tr>
    </w:tbl>
    <w:p w:rsidR="000C543E" w:rsidRPr="00890406" w:rsidRDefault="008A3687" w:rsidP="00FF06AA">
      <w:pPr>
        <w:pStyle w:val="aff0"/>
        <w:numPr>
          <w:ilvl w:val="3"/>
          <w:numId w:val="42"/>
        </w:numPr>
        <w:spacing w:beforeLines="0" w:afterLines="0" w:line="300" w:lineRule="auto"/>
        <w:jc w:val="both"/>
        <w:outlineLvl w:val="2"/>
        <w:rPr>
          <w:rFonts w:hAnsi="黑体"/>
          <w:spacing w:val="-10"/>
        </w:rPr>
      </w:pPr>
      <w:bookmarkStart w:id="189" w:name="_Toc86760310"/>
      <w:r w:rsidRPr="00890406">
        <w:rPr>
          <w:rFonts w:hAnsi="黑体"/>
          <w:spacing w:val="-10"/>
        </w:rPr>
        <w:t>仪器的准备和确认</w:t>
      </w:r>
      <w:bookmarkEnd w:id="189"/>
    </w:p>
    <w:p w:rsidR="000C543E" w:rsidRPr="000D45ED" w:rsidRDefault="008A3687" w:rsidP="00FF06AA">
      <w:pPr>
        <w:pStyle w:val="aff0"/>
        <w:spacing w:beforeLines="0" w:afterLines="0" w:line="300" w:lineRule="auto"/>
        <w:ind w:firstLineChars="200" w:firstLine="420"/>
        <w:jc w:val="both"/>
        <w:outlineLvl w:val="9"/>
        <w:rPr>
          <w:rFonts w:asciiTheme="minorEastAsia" w:eastAsiaTheme="minorEastAsia" w:hAnsiTheme="minorEastAsia"/>
        </w:rPr>
      </w:pPr>
      <w:r w:rsidRPr="000D45ED">
        <w:rPr>
          <w:rFonts w:asciiTheme="minorEastAsia" w:eastAsiaTheme="minorEastAsia" w:hAnsiTheme="minorEastAsia"/>
        </w:rPr>
        <w:t>首先按照仪器操作规程开启原子吸收分分光光度计及其附属设备，初始化波长、灯位、进行仪器优化</w:t>
      </w:r>
      <w:r w:rsidR="002C76C7" w:rsidRPr="000D45ED">
        <w:rPr>
          <w:rFonts w:asciiTheme="minorEastAsia" w:eastAsiaTheme="minorEastAsia" w:hAnsiTheme="minorEastAsia"/>
        </w:rPr>
        <w:t>，</w:t>
      </w:r>
      <w:r w:rsidRPr="000D45ED">
        <w:rPr>
          <w:rFonts w:asciiTheme="minorEastAsia" w:eastAsiaTheme="minorEastAsia" w:hAnsiTheme="minorEastAsia"/>
        </w:rPr>
        <w:t>预热30</w:t>
      </w:r>
      <w:r w:rsidR="00211FC0" w:rsidRPr="000D45ED">
        <w:rPr>
          <w:rFonts w:asciiTheme="minorEastAsia" w:eastAsiaTheme="minorEastAsia" w:hAnsiTheme="minorEastAsia"/>
        </w:rPr>
        <w:t xml:space="preserve"> </w:t>
      </w:r>
      <w:r w:rsidRPr="000D45ED">
        <w:rPr>
          <w:rFonts w:asciiTheme="minorEastAsia" w:eastAsiaTheme="minorEastAsia" w:hAnsiTheme="minorEastAsia"/>
        </w:rPr>
        <w:t>min后，点火，先测空白，曲线，后测样品。</w:t>
      </w:r>
    </w:p>
    <w:p w:rsidR="000C543E" w:rsidRPr="00BC641B" w:rsidRDefault="00BC641B" w:rsidP="00FF06AA">
      <w:pPr>
        <w:pStyle w:val="aff"/>
        <w:spacing w:before="120" w:after="120" w:line="300" w:lineRule="auto"/>
        <w:outlineLvl w:val="1"/>
        <w:rPr>
          <w:rFonts w:hAnsi="黑体"/>
        </w:rPr>
      </w:pPr>
      <w:bookmarkStart w:id="190" w:name="_Toc86760311"/>
      <w:r>
        <w:rPr>
          <w:rFonts w:hAnsi="黑体" w:hint="eastAsia"/>
        </w:rPr>
        <w:t>F</w:t>
      </w:r>
      <w:r>
        <w:rPr>
          <w:rFonts w:hAnsi="黑体"/>
        </w:rPr>
        <w:t xml:space="preserve">.7 </w:t>
      </w:r>
      <w:r w:rsidR="008A3687" w:rsidRPr="00BC641B">
        <w:rPr>
          <w:rFonts w:hAnsi="黑体"/>
        </w:rPr>
        <w:t>分析结果及其表示</w:t>
      </w:r>
      <w:bookmarkEnd w:id="190"/>
    </w:p>
    <w:p w:rsidR="000C543E" w:rsidRPr="000D45ED" w:rsidRDefault="008A3687" w:rsidP="00FF06AA">
      <w:pPr>
        <w:pStyle w:val="aff0"/>
        <w:spacing w:beforeLines="0" w:afterLines="0" w:line="300" w:lineRule="auto"/>
        <w:ind w:firstLineChars="200" w:firstLine="420"/>
        <w:jc w:val="both"/>
        <w:outlineLvl w:val="9"/>
        <w:rPr>
          <w:rFonts w:asciiTheme="minorEastAsia" w:eastAsiaTheme="minorEastAsia" w:hAnsiTheme="minorEastAsia"/>
        </w:rPr>
      </w:pPr>
      <w:r w:rsidRPr="000D45ED">
        <w:rPr>
          <w:rFonts w:asciiTheme="minorEastAsia" w:eastAsiaTheme="minorEastAsia" w:hAnsiTheme="minorEastAsia"/>
        </w:rPr>
        <w:t>根据校准曲线的回归方程中分别计算各自的浓度值，按（</w:t>
      </w:r>
      <w:r w:rsidR="00211FC0" w:rsidRPr="000D45ED">
        <w:rPr>
          <w:rFonts w:asciiTheme="minorEastAsia" w:eastAsiaTheme="minorEastAsia" w:hAnsiTheme="minorEastAsia"/>
        </w:rPr>
        <w:t>F</w:t>
      </w:r>
      <w:r w:rsidRPr="000D45ED">
        <w:rPr>
          <w:rFonts w:asciiTheme="minorEastAsia" w:eastAsiaTheme="minorEastAsia" w:hAnsiTheme="minorEastAsia"/>
        </w:rPr>
        <w:t>.1）式计算被测元素M的含量，以质量百分数表示：</w:t>
      </w:r>
    </w:p>
    <w:p w:rsidR="000C543E" w:rsidRPr="00890406" w:rsidRDefault="00687D48" w:rsidP="00FF06AA">
      <w:pPr>
        <w:pStyle w:val="a6"/>
        <w:spacing w:before="7" w:line="300" w:lineRule="auto"/>
        <w:rPr>
          <w:sz w:val="23"/>
        </w:rPr>
      </w:pPr>
      <m:oMathPara>
        <m:oMathParaPr>
          <m:jc m:val="right"/>
        </m:oMathParaPr>
        <m:oMath>
          <m:sSub>
            <m:sSubPr>
              <m:ctrlPr>
                <w:rPr>
                  <w:rFonts w:ascii="Cambria Math" w:hAnsi="Cambria Math"/>
                  <w:sz w:val="23"/>
                </w:rPr>
              </m:ctrlPr>
            </m:sSubPr>
            <m:e>
              <m:r>
                <w:rPr>
                  <w:rFonts w:ascii="Cambria Math" w:hAnsi="Cambria Math"/>
                  <w:sz w:val="23"/>
                </w:rPr>
                <m:t>W</m:t>
              </m:r>
            </m:e>
            <m:sub>
              <m:r>
                <w:rPr>
                  <w:rFonts w:ascii="Cambria Math" w:hAnsi="Cambria Math"/>
                  <w:sz w:val="23"/>
                </w:rPr>
                <m:t>M</m:t>
              </m:r>
            </m:sub>
          </m:sSub>
          <m:r>
            <m:rPr>
              <m:sty m:val="p"/>
            </m:rPr>
            <w:rPr>
              <w:rFonts w:ascii="Cambria Math" w:hAnsi="Cambria Math"/>
              <w:sz w:val="23"/>
            </w:rPr>
            <m:t>=</m:t>
          </m:r>
          <m:f>
            <m:fPr>
              <m:ctrlPr>
                <w:rPr>
                  <w:rFonts w:ascii="Cambria Math" w:hAnsi="Cambria Math"/>
                  <w:sz w:val="23"/>
                </w:rPr>
              </m:ctrlPr>
            </m:fPr>
            <m:num>
              <m:d>
                <m:dPr>
                  <m:ctrlPr>
                    <w:rPr>
                      <w:rFonts w:ascii="Cambria Math" w:hAnsi="Cambria Math"/>
                      <w:i/>
                      <w:sz w:val="23"/>
                    </w:rPr>
                  </m:ctrlPr>
                </m:dPr>
                <m:e>
                  <m:r>
                    <w:rPr>
                      <w:rFonts w:ascii="Cambria Math" w:hAnsi="Cambria Math"/>
                      <w:sz w:val="23"/>
                    </w:rPr>
                    <m:t>c-</m:t>
                  </m:r>
                  <m:sSub>
                    <m:sSubPr>
                      <m:ctrlPr>
                        <w:rPr>
                          <w:rFonts w:ascii="Cambria Math" w:hAnsi="Cambria Math"/>
                          <w:i/>
                          <w:sz w:val="23"/>
                        </w:rPr>
                      </m:ctrlPr>
                    </m:sSubPr>
                    <m:e>
                      <m:r>
                        <w:rPr>
                          <w:rFonts w:ascii="Cambria Math" w:hAnsi="Cambria Math"/>
                          <w:sz w:val="23"/>
                        </w:rPr>
                        <m:t>c</m:t>
                      </m:r>
                    </m:e>
                    <m:sub>
                      <m:r>
                        <w:rPr>
                          <w:rFonts w:ascii="Cambria Math" w:hAnsi="Cambria Math"/>
                          <w:sz w:val="23"/>
                        </w:rPr>
                        <m:t>0</m:t>
                      </m:r>
                    </m:sub>
                  </m:sSub>
                </m:e>
              </m:d>
              <m:r>
                <w:rPr>
                  <w:rFonts w:ascii="Cambria Math" w:hAnsi="Cambria Math"/>
                  <w:sz w:val="23"/>
                </w:rPr>
                <m:t>×V×</m:t>
              </m:r>
              <m:sSup>
                <m:sSupPr>
                  <m:ctrlPr>
                    <w:rPr>
                      <w:rFonts w:ascii="Cambria Math" w:hAnsi="Cambria Math"/>
                      <w:i/>
                      <w:sz w:val="23"/>
                    </w:rPr>
                  </m:ctrlPr>
                </m:sSupPr>
                <m:e>
                  <m:r>
                    <w:rPr>
                      <w:rFonts w:ascii="Cambria Math" w:hAnsi="Cambria Math"/>
                      <w:sz w:val="23"/>
                    </w:rPr>
                    <m:t>10</m:t>
                  </m:r>
                </m:e>
                <m:sup>
                  <m:r>
                    <w:rPr>
                      <w:rFonts w:ascii="Cambria Math" w:hAnsi="Cambria Math"/>
                      <w:sz w:val="23"/>
                    </w:rPr>
                    <m:t>-6</m:t>
                  </m:r>
                </m:sup>
              </m:sSup>
            </m:num>
            <m:den>
              <m:r>
                <w:rPr>
                  <w:rFonts w:ascii="Cambria Math" w:hAnsi="Cambria Math" w:hint="eastAsia"/>
                  <w:sz w:val="23"/>
                </w:rPr>
                <m:t>m</m:t>
              </m:r>
            </m:den>
          </m:f>
          <m:r>
            <w:rPr>
              <w:rFonts w:ascii="Cambria Math" w:hAnsi="Cambria Math"/>
              <w:sz w:val="23"/>
            </w:rPr>
            <m:t>×100</m:t>
          </m:r>
          <m:r>
            <w:rPr>
              <w:rFonts w:ascii="Cambria Math" w:hAnsi="Cambria Math" w:hint="eastAsia"/>
              <w:sz w:val="23"/>
            </w:rPr>
            <m:t>…………………………</m:t>
          </m:r>
          <m:r>
            <m:rPr>
              <m:sty m:val="p"/>
            </m:rPr>
            <w:rPr>
              <w:rFonts w:ascii="Cambria Math" w:hAnsi="Cambria Math" w:hint="eastAsia"/>
              <w:sz w:val="23"/>
            </w:rPr>
            <m:t>（</m:t>
          </m:r>
          <m:r>
            <m:rPr>
              <m:sty m:val="p"/>
            </m:rPr>
            <w:rPr>
              <w:rFonts w:ascii="Cambria Math" w:hAnsi="Cambria Math"/>
              <w:sz w:val="23"/>
            </w:rPr>
            <m:t>F.1</m:t>
          </m:r>
          <m:r>
            <m:rPr>
              <m:sty m:val="p"/>
            </m:rPr>
            <w:rPr>
              <w:rFonts w:ascii="Cambria Math" w:hAnsi="Cambria Math" w:hint="eastAsia"/>
              <w:sz w:val="23"/>
            </w:rPr>
            <m:t>）</m:t>
          </m:r>
        </m:oMath>
      </m:oMathPara>
    </w:p>
    <w:p w:rsidR="000C543E" w:rsidRPr="00890406" w:rsidRDefault="008A3687" w:rsidP="00FF06AA">
      <w:pPr>
        <w:pStyle w:val="aff0"/>
        <w:spacing w:beforeLines="0" w:afterLines="0" w:line="300" w:lineRule="auto"/>
        <w:ind w:firstLineChars="200" w:firstLine="420"/>
        <w:jc w:val="both"/>
        <w:outlineLvl w:val="9"/>
        <w:rPr>
          <w:rFonts w:asciiTheme="minorEastAsia" w:eastAsiaTheme="minorEastAsia" w:hAnsiTheme="minorEastAsia"/>
        </w:rPr>
      </w:pPr>
      <w:r w:rsidRPr="00890406">
        <w:rPr>
          <w:rFonts w:asciiTheme="minorEastAsia" w:eastAsiaTheme="minorEastAsia" w:hAnsiTheme="minorEastAsia"/>
        </w:rPr>
        <w:t>式中：</w:t>
      </w:r>
    </w:p>
    <w:p w:rsidR="000C543E" w:rsidRDefault="008A3687" w:rsidP="00FF06AA">
      <w:pPr>
        <w:spacing w:before="162" w:line="300" w:lineRule="auto"/>
        <w:ind w:firstLineChars="100" w:firstLine="347"/>
        <w:rPr>
          <w:sz w:val="21"/>
        </w:rPr>
      </w:pPr>
      <w:r w:rsidRPr="00890406">
        <w:rPr>
          <w:i/>
          <w:w w:val="145"/>
          <w:sz w:val="24"/>
        </w:rPr>
        <w:t>W</w:t>
      </w:r>
      <w:r w:rsidRPr="00890406">
        <w:rPr>
          <w:i/>
          <w:w w:val="145"/>
          <w:position w:val="-5"/>
          <w:sz w:val="14"/>
        </w:rPr>
        <w:t>M</w:t>
      </w:r>
      <w:r>
        <w:rPr>
          <w:w w:val="145"/>
          <w:position w:val="-5"/>
          <w:sz w:val="14"/>
        </w:rPr>
        <w:t xml:space="preserve"> </w:t>
      </w:r>
      <w:r>
        <w:rPr>
          <w:w w:val="105"/>
          <w:sz w:val="21"/>
        </w:rPr>
        <w:t>——待测元素含量，</w:t>
      </w:r>
      <m:oMath>
        <m:r>
          <m:rPr>
            <m:sty m:val="p"/>
          </m:rPr>
          <w:rPr>
            <w:rFonts w:ascii="Cambria Math" w:eastAsiaTheme="minorEastAsia" w:hAnsi="Cambria Math"/>
            <w:spacing w:val="-10"/>
            <w:sz w:val="21"/>
          </w:rPr>
          <m:t>%</m:t>
        </m:r>
      </m:oMath>
      <w:r>
        <w:rPr>
          <w:w w:val="105"/>
          <w:sz w:val="21"/>
        </w:rPr>
        <w:t>；</w:t>
      </w:r>
    </w:p>
    <w:p w:rsidR="000C543E" w:rsidRDefault="008A3687" w:rsidP="00FF06AA">
      <w:pPr>
        <w:spacing w:line="300" w:lineRule="auto"/>
        <w:ind w:firstLineChars="200" w:firstLine="480"/>
      </w:pPr>
      <w:r w:rsidRPr="00890406">
        <w:rPr>
          <w:i/>
          <w:sz w:val="24"/>
        </w:rPr>
        <w:t>c</w:t>
      </w:r>
      <w:r>
        <w:rPr>
          <w:spacing w:val="-2"/>
        </w:rPr>
        <w:t>——试液中待测元素浓度值，</w:t>
      </w:r>
      <w:r>
        <w:t>μg/mL；</w:t>
      </w:r>
    </w:p>
    <w:p w:rsidR="000C543E" w:rsidRDefault="008A3687" w:rsidP="00FF06AA">
      <w:pPr>
        <w:pStyle w:val="a6"/>
        <w:spacing w:before="24" w:line="300" w:lineRule="auto"/>
        <w:ind w:firstLineChars="200" w:firstLine="440"/>
      </w:pPr>
      <w:r w:rsidRPr="00890406">
        <w:rPr>
          <w:i/>
          <w:position w:val="1"/>
          <w:sz w:val="22"/>
        </w:rPr>
        <w:t>c</w:t>
      </w:r>
      <w:r w:rsidRPr="00890406">
        <w:rPr>
          <w:i/>
          <w:sz w:val="11"/>
        </w:rPr>
        <w:t>0</w:t>
      </w:r>
      <w:r>
        <w:rPr>
          <w:position w:val="1"/>
        </w:rPr>
        <w:t>——空白试液中待测元素浓度值，μg/mL；</w:t>
      </w:r>
    </w:p>
    <w:p w:rsidR="000C543E" w:rsidRDefault="00890406" w:rsidP="00FF06AA">
      <w:pPr>
        <w:pStyle w:val="a6"/>
        <w:spacing w:before="40" w:line="300" w:lineRule="auto"/>
        <w:ind w:firstLineChars="200" w:firstLine="420"/>
      </w:pPr>
      <w:r w:rsidRPr="00890406">
        <w:rPr>
          <w:i/>
        </w:rPr>
        <w:t>V</w:t>
      </w:r>
      <w:r w:rsidR="008A3687">
        <w:t>——被测试液的体积，mL；</w:t>
      </w:r>
    </w:p>
    <w:p w:rsidR="000C543E" w:rsidRDefault="008A3687" w:rsidP="00FF06AA">
      <w:pPr>
        <w:pStyle w:val="a6"/>
        <w:spacing w:before="40" w:line="300" w:lineRule="auto"/>
        <w:ind w:firstLineChars="200" w:firstLine="420"/>
      </w:pPr>
      <w:r w:rsidRPr="00890406">
        <w:rPr>
          <w:i/>
        </w:rPr>
        <w:t>m</w:t>
      </w:r>
      <w:r w:rsidRPr="00890406">
        <w:t>——试料质量，g。</w:t>
      </w:r>
    </w:p>
    <w:p w:rsidR="000C543E" w:rsidRPr="00BC641B" w:rsidRDefault="00BC641B" w:rsidP="00FF06AA">
      <w:pPr>
        <w:pStyle w:val="aff"/>
        <w:spacing w:before="120" w:after="120" w:line="300" w:lineRule="auto"/>
        <w:outlineLvl w:val="1"/>
        <w:rPr>
          <w:rFonts w:hAnsi="黑体"/>
        </w:rPr>
      </w:pPr>
      <w:bookmarkStart w:id="191" w:name="_Toc86760312"/>
      <w:r>
        <w:rPr>
          <w:rFonts w:hAnsi="黑体" w:hint="eastAsia"/>
        </w:rPr>
        <w:t>F</w:t>
      </w:r>
      <w:r>
        <w:rPr>
          <w:rFonts w:hAnsi="黑体"/>
        </w:rPr>
        <w:t xml:space="preserve">.8 </w:t>
      </w:r>
      <w:r w:rsidR="008A3687" w:rsidRPr="00BC641B">
        <w:rPr>
          <w:rFonts w:hAnsi="黑体"/>
        </w:rPr>
        <w:t>允许差</w:t>
      </w:r>
      <w:bookmarkEnd w:id="191"/>
    </w:p>
    <w:p w:rsidR="000C543E" w:rsidRPr="000D45ED" w:rsidRDefault="008A3687" w:rsidP="00FF06AA">
      <w:pPr>
        <w:pStyle w:val="aff0"/>
        <w:spacing w:beforeLines="0" w:afterLines="0" w:line="300" w:lineRule="auto"/>
        <w:ind w:firstLineChars="200" w:firstLine="420"/>
        <w:jc w:val="both"/>
        <w:outlineLvl w:val="9"/>
        <w:rPr>
          <w:rFonts w:asciiTheme="minorEastAsia" w:eastAsiaTheme="minorEastAsia" w:hAnsiTheme="minorEastAsia"/>
        </w:rPr>
      </w:pPr>
      <w:r w:rsidRPr="000D45ED">
        <w:rPr>
          <w:rFonts w:asciiTheme="minorEastAsia" w:eastAsiaTheme="minorEastAsia" w:hAnsiTheme="minorEastAsia"/>
        </w:rPr>
        <w:t>实验室之间分析结果的差值应不大于下表所列允许差。</w:t>
      </w:r>
    </w:p>
    <w:p w:rsidR="000C543E" w:rsidRPr="00211FC0" w:rsidRDefault="008A3687" w:rsidP="00D81DE8">
      <w:pPr>
        <w:pStyle w:val="a6"/>
        <w:spacing w:before="154" w:after="240" w:line="300" w:lineRule="auto"/>
        <w:ind w:left="4543"/>
        <w:rPr>
          <w:rFonts w:ascii="黑体" w:eastAsia="黑体" w:hAnsi="黑体"/>
          <w:sz w:val="18"/>
          <w:szCs w:val="18"/>
        </w:rPr>
      </w:pPr>
      <w:r w:rsidRPr="00211FC0">
        <w:rPr>
          <w:rFonts w:ascii="黑体" w:eastAsia="黑体" w:hAnsi="黑体"/>
          <w:sz w:val="18"/>
          <w:szCs w:val="18"/>
        </w:rPr>
        <w:t>表</w:t>
      </w:r>
      <w:r w:rsidR="00211FC0">
        <w:rPr>
          <w:rFonts w:ascii="黑体" w:eastAsia="黑体" w:hAnsi="黑体"/>
          <w:sz w:val="18"/>
          <w:szCs w:val="18"/>
        </w:rPr>
        <w:t>F</w:t>
      </w:r>
      <w:r w:rsidRPr="00211FC0">
        <w:rPr>
          <w:rFonts w:ascii="黑体" w:eastAsia="黑体" w:hAnsi="黑体"/>
          <w:sz w:val="18"/>
          <w:szCs w:val="18"/>
        </w:rPr>
        <w:t>.4</w:t>
      </w:r>
    </w:p>
    <w:tbl>
      <w:tblPr>
        <w:tblW w:w="0" w:type="auto"/>
        <w:tblInd w:w="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2736"/>
        <w:gridCol w:w="2938"/>
        <w:gridCol w:w="3360"/>
      </w:tblGrid>
      <w:tr w:rsidR="000C543E" w:rsidTr="00820FA2">
        <w:trPr>
          <w:trHeight w:val="454"/>
        </w:trPr>
        <w:tc>
          <w:tcPr>
            <w:tcW w:w="2736" w:type="dxa"/>
            <w:tcBorders>
              <w:right w:val="single" w:sz="4" w:space="0" w:color="000000"/>
            </w:tcBorders>
            <w:vAlign w:val="center"/>
          </w:tcPr>
          <w:p w:rsidR="000C543E" w:rsidRDefault="008A3687" w:rsidP="00FF06AA">
            <w:pPr>
              <w:pStyle w:val="TableParagraph"/>
              <w:spacing w:line="300" w:lineRule="auto"/>
              <w:ind w:left="162"/>
              <w:rPr>
                <w:sz w:val="18"/>
              </w:rPr>
            </w:pPr>
            <w:r>
              <w:rPr>
                <w:sz w:val="18"/>
              </w:rPr>
              <w:t>成分</w:t>
            </w:r>
          </w:p>
        </w:tc>
        <w:tc>
          <w:tcPr>
            <w:tcW w:w="2938" w:type="dxa"/>
            <w:tcBorders>
              <w:left w:val="single" w:sz="4" w:space="0" w:color="000000"/>
              <w:right w:val="single" w:sz="4" w:space="0" w:color="000000"/>
            </w:tcBorders>
            <w:vAlign w:val="center"/>
          </w:tcPr>
          <w:p w:rsidR="000C543E" w:rsidRDefault="008A3687" w:rsidP="00FF06AA">
            <w:pPr>
              <w:pStyle w:val="TableParagraph"/>
              <w:spacing w:line="300" w:lineRule="auto"/>
              <w:rPr>
                <w:sz w:val="18"/>
              </w:rPr>
            </w:pPr>
            <w:r>
              <w:rPr>
                <w:sz w:val="18"/>
              </w:rPr>
              <w:t xml:space="preserve">含量范围 </w:t>
            </w:r>
            <m:oMath>
              <m:r>
                <m:rPr>
                  <m:sty m:val="p"/>
                </m:rPr>
                <w:rPr>
                  <w:rFonts w:ascii="Cambria Math" w:eastAsiaTheme="minorEastAsia" w:hAnsi="Cambria Math"/>
                  <w:spacing w:val="-10"/>
                  <w:sz w:val="21"/>
                </w:rPr>
                <m:t>%</m:t>
              </m:r>
            </m:oMath>
          </w:p>
        </w:tc>
        <w:tc>
          <w:tcPr>
            <w:tcW w:w="3360" w:type="dxa"/>
            <w:tcBorders>
              <w:left w:val="single" w:sz="4" w:space="0" w:color="000000"/>
            </w:tcBorders>
            <w:vAlign w:val="center"/>
          </w:tcPr>
          <w:p w:rsidR="000C543E" w:rsidRDefault="008A3687" w:rsidP="00FF06AA">
            <w:pPr>
              <w:pStyle w:val="TableParagraph"/>
              <w:spacing w:line="300" w:lineRule="auto"/>
              <w:ind w:left="21"/>
              <w:rPr>
                <w:sz w:val="18"/>
              </w:rPr>
            </w:pPr>
            <w:r>
              <w:rPr>
                <w:sz w:val="18"/>
              </w:rPr>
              <w:t xml:space="preserve">允许差 </w:t>
            </w:r>
            <m:oMath>
              <m:r>
                <m:rPr>
                  <m:sty m:val="p"/>
                </m:rPr>
                <w:rPr>
                  <w:rFonts w:ascii="Cambria Math" w:eastAsiaTheme="minorEastAsia" w:hAnsi="Cambria Math"/>
                  <w:spacing w:val="-10"/>
                  <w:sz w:val="21"/>
                </w:rPr>
                <m:t>%</m:t>
              </m:r>
            </m:oMath>
          </w:p>
        </w:tc>
      </w:tr>
      <w:tr w:rsidR="000C543E">
        <w:trPr>
          <w:trHeight w:val="311"/>
        </w:trPr>
        <w:tc>
          <w:tcPr>
            <w:tcW w:w="2736" w:type="dxa"/>
            <w:vMerge w:val="restart"/>
            <w:tcBorders>
              <w:bottom w:val="single" w:sz="4" w:space="0" w:color="000000"/>
              <w:right w:val="single" w:sz="4" w:space="0" w:color="000000"/>
            </w:tcBorders>
          </w:tcPr>
          <w:p w:rsidR="000C543E" w:rsidRDefault="000C543E" w:rsidP="00FF06AA">
            <w:pPr>
              <w:pStyle w:val="TableParagraph"/>
              <w:spacing w:before="0" w:line="300" w:lineRule="auto"/>
              <w:jc w:val="left"/>
              <w:rPr>
                <w:sz w:val="27"/>
              </w:rPr>
            </w:pPr>
          </w:p>
          <w:p w:rsidR="000C543E" w:rsidRDefault="008A3687" w:rsidP="00FF06AA">
            <w:pPr>
              <w:pStyle w:val="TableParagraph"/>
              <w:spacing w:before="0" w:line="300" w:lineRule="auto"/>
              <w:ind w:left="1032" w:right="1018"/>
              <w:rPr>
                <w:sz w:val="21"/>
              </w:rPr>
            </w:pPr>
            <w:r>
              <w:rPr>
                <w:sz w:val="21"/>
              </w:rPr>
              <w:t>氧化钾</w:t>
            </w:r>
          </w:p>
        </w:tc>
        <w:tc>
          <w:tcPr>
            <w:tcW w:w="2938" w:type="dxa"/>
            <w:tcBorders>
              <w:left w:val="single" w:sz="4" w:space="0" w:color="000000"/>
              <w:right w:val="single" w:sz="4" w:space="0" w:color="000000"/>
            </w:tcBorders>
          </w:tcPr>
          <w:p w:rsidR="000C543E" w:rsidRDefault="008A3687" w:rsidP="00FF06AA">
            <w:pPr>
              <w:pStyle w:val="TableParagraph"/>
              <w:spacing w:line="300" w:lineRule="auto"/>
              <w:ind w:left="825" w:right="797"/>
              <w:rPr>
                <w:sz w:val="18"/>
              </w:rPr>
            </w:pPr>
            <w:r>
              <w:rPr>
                <w:sz w:val="18"/>
              </w:rPr>
              <w:t>0.010～0.050</w:t>
            </w:r>
          </w:p>
        </w:tc>
        <w:tc>
          <w:tcPr>
            <w:tcW w:w="3360" w:type="dxa"/>
            <w:tcBorders>
              <w:left w:val="single" w:sz="4" w:space="0" w:color="000000"/>
            </w:tcBorders>
          </w:tcPr>
          <w:p w:rsidR="000C543E" w:rsidRDefault="008A3687" w:rsidP="00FF06AA">
            <w:pPr>
              <w:pStyle w:val="TableParagraph"/>
              <w:spacing w:line="300" w:lineRule="auto"/>
              <w:ind w:left="1306" w:right="1278"/>
              <w:rPr>
                <w:sz w:val="18"/>
              </w:rPr>
            </w:pPr>
            <w:r>
              <w:rPr>
                <w:sz w:val="18"/>
              </w:rPr>
              <w:t>0.007</w:t>
            </w:r>
          </w:p>
        </w:tc>
      </w:tr>
      <w:tr w:rsidR="000C543E">
        <w:trPr>
          <w:trHeight w:val="311"/>
        </w:trPr>
        <w:tc>
          <w:tcPr>
            <w:tcW w:w="2736" w:type="dxa"/>
            <w:vMerge/>
            <w:tcBorders>
              <w:top w:val="nil"/>
              <w:bottom w:val="single" w:sz="4" w:space="0" w:color="000000"/>
              <w:right w:val="single" w:sz="4" w:space="0" w:color="000000"/>
            </w:tcBorders>
          </w:tcPr>
          <w:p w:rsidR="000C543E" w:rsidRDefault="000C543E" w:rsidP="00FF06AA">
            <w:pPr>
              <w:spacing w:line="300" w:lineRule="auto"/>
              <w:rPr>
                <w:sz w:val="2"/>
                <w:szCs w:val="2"/>
              </w:rPr>
            </w:pPr>
          </w:p>
        </w:tc>
        <w:tc>
          <w:tcPr>
            <w:tcW w:w="2938" w:type="dxa"/>
            <w:tcBorders>
              <w:left w:val="single" w:sz="4" w:space="0" w:color="000000"/>
              <w:bottom w:val="single" w:sz="4" w:space="0" w:color="000000"/>
              <w:right w:val="single" w:sz="4" w:space="0" w:color="000000"/>
            </w:tcBorders>
          </w:tcPr>
          <w:p w:rsidR="000C543E" w:rsidRDefault="008A3687" w:rsidP="00FF06AA">
            <w:pPr>
              <w:pStyle w:val="TableParagraph"/>
              <w:spacing w:line="300" w:lineRule="auto"/>
              <w:ind w:left="825" w:right="802"/>
              <w:rPr>
                <w:sz w:val="18"/>
              </w:rPr>
            </w:pPr>
            <w:r>
              <w:rPr>
                <w:sz w:val="18"/>
              </w:rPr>
              <w:t>＞0.050～0.100</w:t>
            </w:r>
          </w:p>
        </w:tc>
        <w:tc>
          <w:tcPr>
            <w:tcW w:w="3360" w:type="dxa"/>
            <w:tcBorders>
              <w:left w:val="single" w:sz="4" w:space="0" w:color="000000"/>
              <w:bottom w:val="single" w:sz="4" w:space="0" w:color="000000"/>
            </w:tcBorders>
          </w:tcPr>
          <w:p w:rsidR="000C543E" w:rsidRDefault="008A3687" w:rsidP="00FF06AA">
            <w:pPr>
              <w:pStyle w:val="TableParagraph"/>
              <w:spacing w:line="300" w:lineRule="auto"/>
              <w:ind w:left="1306" w:right="1278"/>
              <w:rPr>
                <w:sz w:val="18"/>
              </w:rPr>
            </w:pPr>
            <w:r>
              <w:rPr>
                <w:sz w:val="18"/>
              </w:rPr>
              <w:t>0.015</w:t>
            </w:r>
          </w:p>
        </w:tc>
      </w:tr>
      <w:tr w:rsidR="000C543E">
        <w:trPr>
          <w:trHeight w:val="316"/>
        </w:trPr>
        <w:tc>
          <w:tcPr>
            <w:tcW w:w="2736" w:type="dxa"/>
            <w:vMerge/>
            <w:tcBorders>
              <w:top w:val="nil"/>
              <w:bottom w:val="single" w:sz="4" w:space="0" w:color="000000"/>
              <w:right w:val="single" w:sz="4" w:space="0" w:color="000000"/>
            </w:tcBorders>
          </w:tcPr>
          <w:p w:rsidR="000C543E" w:rsidRDefault="000C543E" w:rsidP="00FF06AA">
            <w:pPr>
              <w:spacing w:line="300" w:lineRule="auto"/>
              <w:rPr>
                <w:sz w:val="2"/>
                <w:szCs w:val="2"/>
              </w:rPr>
            </w:pPr>
          </w:p>
        </w:tc>
        <w:tc>
          <w:tcPr>
            <w:tcW w:w="2938" w:type="dxa"/>
            <w:tcBorders>
              <w:top w:val="single" w:sz="4" w:space="0" w:color="000000"/>
              <w:left w:val="single" w:sz="4" w:space="0" w:color="000000"/>
              <w:bottom w:val="single" w:sz="4" w:space="0" w:color="000000"/>
              <w:right w:val="single" w:sz="4" w:space="0" w:color="000000"/>
            </w:tcBorders>
          </w:tcPr>
          <w:p w:rsidR="000C543E" w:rsidRDefault="008A3687" w:rsidP="00FF06AA">
            <w:pPr>
              <w:pStyle w:val="TableParagraph"/>
              <w:spacing w:before="45" w:line="300" w:lineRule="auto"/>
              <w:ind w:left="825" w:right="802"/>
              <w:rPr>
                <w:sz w:val="18"/>
              </w:rPr>
            </w:pPr>
            <w:r>
              <w:rPr>
                <w:sz w:val="18"/>
              </w:rPr>
              <w:t>＞0.100～0.500</w:t>
            </w:r>
          </w:p>
        </w:tc>
        <w:tc>
          <w:tcPr>
            <w:tcW w:w="3360" w:type="dxa"/>
            <w:tcBorders>
              <w:top w:val="single" w:sz="4" w:space="0" w:color="000000"/>
              <w:left w:val="single" w:sz="4" w:space="0" w:color="000000"/>
              <w:bottom w:val="single" w:sz="4" w:space="0" w:color="000000"/>
            </w:tcBorders>
          </w:tcPr>
          <w:p w:rsidR="000C543E" w:rsidRDefault="008A3687" w:rsidP="00FF06AA">
            <w:pPr>
              <w:pStyle w:val="TableParagraph"/>
              <w:spacing w:before="45" w:line="300" w:lineRule="auto"/>
              <w:ind w:left="1306" w:right="1278"/>
              <w:rPr>
                <w:sz w:val="18"/>
              </w:rPr>
            </w:pPr>
            <w:r>
              <w:rPr>
                <w:sz w:val="18"/>
              </w:rPr>
              <w:t>0.020</w:t>
            </w:r>
          </w:p>
        </w:tc>
      </w:tr>
      <w:tr w:rsidR="000C543E">
        <w:trPr>
          <w:trHeight w:val="311"/>
        </w:trPr>
        <w:tc>
          <w:tcPr>
            <w:tcW w:w="2736" w:type="dxa"/>
            <w:vMerge w:val="restart"/>
            <w:tcBorders>
              <w:top w:val="single" w:sz="4" w:space="0" w:color="000000"/>
              <w:right w:val="single" w:sz="4" w:space="0" w:color="000000"/>
            </w:tcBorders>
          </w:tcPr>
          <w:p w:rsidR="000C543E" w:rsidRDefault="000C543E" w:rsidP="00FF06AA">
            <w:pPr>
              <w:pStyle w:val="TableParagraph"/>
              <w:spacing w:before="5" w:line="300" w:lineRule="auto"/>
              <w:jc w:val="left"/>
              <w:rPr>
                <w:sz w:val="27"/>
              </w:rPr>
            </w:pPr>
          </w:p>
          <w:p w:rsidR="000C543E" w:rsidRDefault="008A3687" w:rsidP="00FF06AA">
            <w:pPr>
              <w:pStyle w:val="TableParagraph"/>
              <w:spacing w:before="0" w:line="300" w:lineRule="auto"/>
              <w:ind w:left="1032" w:right="1018"/>
              <w:rPr>
                <w:sz w:val="21"/>
              </w:rPr>
            </w:pPr>
            <w:r>
              <w:rPr>
                <w:sz w:val="21"/>
              </w:rPr>
              <w:t>氧化钠</w:t>
            </w:r>
          </w:p>
        </w:tc>
        <w:tc>
          <w:tcPr>
            <w:tcW w:w="2938" w:type="dxa"/>
            <w:tcBorders>
              <w:top w:val="single" w:sz="4" w:space="0" w:color="000000"/>
              <w:left w:val="single" w:sz="4" w:space="0" w:color="000000"/>
              <w:right w:val="single" w:sz="4" w:space="0" w:color="000000"/>
            </w:tcBorders>
          </w:tcPr>
          <w:p w:rsidR="000C543E" w:rsidRDefault="008A3687" w:rsidP="00FF06AA">
            <w:pPr>
              <w:pStyle w:val="TableParagraph"/>
              <w:spacing w:line="300" w:lineRule="auto"/>
              <w:ind w:left="825" w:right="797"/>
              <w:rPr>
                <w:sz w:val="18"/>
              </w:rPr>
            </w:pPr>
            <w:r>
              <w:rPr>
                <w:sz w:val="18"/>
              </w:rPr>
              <w:t>0.010～0.050</w:t>
            </w:r>
          </w:p>
        </w:tc>
        <w:tc>
          <w:tcPr>
            <w:tcW w:w="3360" w:type="dxa"/>
            <w:tcBorders>
              <w:top w:val="single" w:sz="4" w:space="0" w:color="000000"/>
              <w:left w:val="single" w:sz="4" w:space="0" w:color="000000"/>
            </w:tcBorders>
          </w:tcPr>
          <w:p w:rsidR="000C543E" w:rsidRDefault="008A3687" w:rsidP="00FF06AA">
            <w:pPr>
              <w:pStyle w:val="TableParagraph"/>
              <w:spacing w:line="300" w:lineRule="auto"/>
              <w:ind w:left="1306" w:right="1278"/>
              <w:rPr>
                <w:sz w:val="18"/>
              </w:rPr>
            </w:pPr>
            <w:r>
              <w:rPr>
                <w:sz w:val="18"/>
              </w:rPr>
              <w:t>0.007</w:t>
            </w:r>
          </w:p>
        </w:tc>
      </w:tr>
      <w:tr w:rsidR="000C543E">
        <w:trPr>
          <w:trHeight w:val="311"/>
        </w:trPr>
        <w:tc>
          <w:tcPr>
            <w:tcW w:w="2736" w:type="dxa"/>
            <w:vMerge/>
            <w:tcBorders>
              <w:top w:val="nil"/>
              <w:right w:val="single" w:sz="4" w:space="0" w:color="000000"/>
            </w:tcBorders>
          </w:tcPr>
          <w:p w:rsidR="000C543E" w:rsidRDefault="000C543E" w:rsidP="00FF06AA">
            <w:pPr>
              <w:spacing w:line="300" w:lineRule="auto"/>
              <w:rPr>
                <w:sz w:val="2"/>
                <w:szCs w:val="2"/>
              </w:rPr>
            </w:pPr>
          </w:p>
        </w:tc>
        <w:tc>
          <w:tcPr>
            <w:tcW w:w="2938" w:type="dxa"/>
            <w:tcBorders>
              <w:left w:val="single" w:sz="4" w:space="0" w:color="000000"/>
              <w:right w:val="single" w:sz="4" w:space="0" w:color="000000"/>
            </w:tcBorders>
          </w:tcPr>
          <w:p w:rsidR="000C543E" w:rsidRDefault="008A3687" w:rsidP="00FF06AA">
            <w:pPr>
              <w:pStyle w:val="TableParagraph"/>
              <w:spacing w:line="300" w:lineRule="auto"/>
              <w:ind w:left="825" w:right="802"/>
              <w:rPr>
                <w:sz w:val="18"/>
              </w:rPr>
            </w:pPr>
            <w:r>
              <w:rPr>
                <w:sz w:val="18"/>
              </w:rPr>
              <w:t>＞0.050～0.200</w:t>
            </w:r>
          </w:p>
        </w:tc>
        <w:tc>
          <w:tcPr>
            <w:tcW w:w="3360" w:type="dxa"/>
            <w:tcBorders>
              <w:left w:val="single" w:sz="4" w:space="0" w:color="000000"/>
            </w:tcBorders>
          </w:tcPr>
          <w:p w:rsidR="000C543E" w:rsidRDefault="008A3687" w:rsidP="00FF06AA">
            <w:pPr>
              <w:pStyle w:val="TableParagraph"/>
              <w:spacing w:line="300" w:lineRule="auto"/>
              <w:ind w:left="1306" w:right="1278"/>
              <w:rPr>
                <w:sz w:val="18"/>
              </w:rPr>
            </w:pPr>
            <w:r>
              <w:rPr>
                <w:sz w:val="18"/>
              </w:rPr>
              <w:t>0.010</w:t>
            </w:r>
          </w:p>
        </w:tc>
      </w:tr>
      <w:tr w:rsidR="000C543E">
        <w:trPr>
          <w:trHeight w:val="311"/>
        </w:trPr>
        <w:tc>
          <w:tcPr>
            <w:tcW w:w="2736" w:type="dxa"/>
            <w:vMerge/>
            <w:tcBorders>
              <w:top w:val="nil"/>
              <w:right w:val="single" w:sz="4" w:space="0" w:color="000000"/>
            </w:tcBorders>
          </w:tcPr>
          <w:p w:rsidR="000C543E" w:rsidRDefault="000C543E" w:rsidP="00FF06AA">
            <w:pPr>
              <w:spacing w:line="300" w:lineRule="auto"/>
              <w:rPr>
                <w:sz w:val="2"/>
                <w:szCs w:val="2"/>
              </w:rPr>
            </w:pPr>
          </w:p>
        </w:tc>
        <w:tc>
          <w:tcPr>
            <w:tcW w:w="2938" w:type="dxa"/>
            <w:tcBorders>
              <w:left w:val="single" w:sz="4" w:space="0" w:color="000000"/>
              <w:right w:val="single" w:sz="4" w:space="0" w:color="000000"/>
            </w:tcBorders>
          </w:tcPr>
          <w:p w:rsidR="000C543E" w:rsidRDefault="008A3687" w:rsidP="00FF06AA">
            <w:pPr>
              <w:pStyle w:val="TableParagraph"/>
              <w:spacing w:line="300" w:lineRule="auto"/>
              <w:ind w:left="825" w:right="802"/>
              <w:rPr>
                <w:sz w:val="18"/>
              </w:rPr>
            </w:pPr>
            <w:r>
              <w:rPr>
                <w:sz w:val="18"/>
              </w:rPr>
              <w:t>＞0.200～1.000</w:t>
            </w:r>
          </w:p>
        </w:tc>
        <w:tc>
          <w:tcPr>
            <w:tcW w:w="3360" w:type="dxa"/>
            <w:tcBorders>
              <w:left w:val="single" w:sz="4" w:space="0" w:color="000000"/>
            </w:tcBorders>
          </w:tcPr>
          <w:p w:rsidR="000C543E" w:rsidRDefault="008A3687" w:rsidP="00FF06AA">
            <w:pPr>
              <w:pStyle w:val="TableParagraph"/>
              <w:spacing w:line="300" w:lineRule="auto"/>
              <w:ind w:left="1306" w:right="1278"/>
              <w:rPr>
                <w:sz w:val="18"/>
              </w:rPr>
            </w:pPr>
            <w:r>
              <w:rPr>
                <w:sz w:val="18"/>
              </w:rPr>
              <w:t>0.040</w:t>
            </w:r>
          </w:p>
        </w:tc>
      </w:tr>
    </w:tbl>
    <w:p w:rsidR="000C543E" w:rsidRPr="00BC641B" w:rsidRDefault="00BC641B" w:rsidP="00FF06AA">
      <w:pPr>
        <w:pStyle w:val="aff"/>
        <w:spacing w:before="120" w:after="120" w:line="300" w:lineRule="auto"/>
        <w:outlineLvl w:val="1"/>
        <w:rPr>
          <w:rFonts w:hAnsi="黑体"/>
        </w:rPr>
      </w:pPr>
      <w:bookmarkStart w:id="192" w:name="_Toc86760313"/>
      <w:r>
        <w:rPr>
          <w:rFonts w:hAnsi="黑体" w:hint="eastAsia"/>
        </w:rPr>
        <w:lastRenderedPageBreak/>
        <w:t>F</w:t>
      </w:r>
      <w:r>
        <w:rPr>
          <w:rFonts w:hAnsi="黑体"/>
        </w:rPr>
        <w:t>.9</w:t>
      </w:r>
      <w:r w:rsidR="008A3687" w:rsidRPr="00BC641B">
        <w:rPr>
          <w:rFonts w:hAnsi="黑体"/>
        </w:rPr>
        <w:t>试验报告</w:t>
      </w:r>
      <w:bookmarkEnd w:id="192"/>
    </w:p>
    <w:p w:rsidR="000C543E" w:rsidRPr="000D45ED" w:rsidRDefault="008A3687" w:rsidP="00FF06AA">
      <w:pPr>
        <w:pStyle w:val="aff0"/>
        <w:spacing w:beforeLines="0" w:afterLines="0" w:line="300" w:lineRule="auto"/>
        <w:ind w:firstLineChars="200" w:firstLine="420"/>
        <w:jc w:val="both"/>
        <w:outlineLvl w:val="9"/>
        <w:rPr>
          <w:rFonts w:asciiTheme="minorEastAsia" w:eastAsiaTheme="minorEastAsia" w:hAnsiTheme="minorEastAsia"/>
        </w:rPr>
      </w:pPr>
      <w:r w:rsidRPr="000D45ED">
        <w:rPr>
          <w:rFonts w:asciiTheme="minorEastAsia" w:eastAsiaTheme="minorEastAsia" w:hAnsiTheme="minorEastAsia"/>
        </w:rPr>
        <w:t>试验报告应包括下列内容：</w:t>
      </w:r>
    </w:p>
    <w:p w:rsidR="000C543E" w:rsidRDefault="008A3687" w:rsidP="00FF06AA">
      <w:pPr>
        <w:pStyle w:val="aa"/>
        <w:numPr>
          <w:ilvl w:val="0"/>
          <w:numId w:val="14"/>
        </w:numPr>
        <w:tabs>
          <w:tab w:val="left" w:pos="993"/>
        </w:tabs>
        <w:spacing w:before="43" w:line="300" w:lineRule="auto"/>
        <w:ind w:left="0" w:firstLine="567"/>
        <w:rPr>
          <w:sz w:val="21"/>
        </w:rPr>
      </w:pPr>
      <w:r w:rsidRPr="000D45ED">
        <w:rPr>
          <w:rFonts w:asciiTheme="minorEastAsia" w:eastAsiaTheme="minorEastAsia" w:hAnsiTheme="minorEastAsia" w:cs="Times New Roman"/>
          <w:sz w:val="21"/>
          <w:szCs w:val="21"/>
          <w:lang w:val="en-US" w:bidi="ar-SA"/>
        </w:rPr>
        <w:t>鉴别试料、实验室和分析日期等资料</w:t>
      </w:r>
      <w:r>
        <w:rPr>
          <w:spacing w:val="-3"/>
          <w:sz w:val="21"/>
        </w:rPr>
        <w:t>；</w:t>
      </w:r>
    </w:p>
    <w:p w:rsidR="000C543E" w:rsidRPr="000D45ED" w:rsidRDefault="008A3687" w:rsidP="00FF06AA">
      <w:pPr>
        <w:pStyle w:val="aa"/>
        <w:numPr>
          <w:ilvl w:val="0"/>
          <w:numId w:val="14"/>
        </w:numPr>
        <w:tabs>
          <w:tab w:val="left" w:pos="993"/>
        </w:tabs>
        <w:spacing w:before="43" w:line="300" w:lineRule="auto"/>
        <w:ind w:left="0" w:firstLine="567"/>
        <w:rPr>
          <w:rFonts w:asciiTheme="minorEastAsia" w:eastAsiaTheme="minorEastAsia" w:hAnsiTheme="minorEastAsia" w:cs="Times New Roman"/>
          <w:sz w:val="21"/>
          <w:szCs w:val="21"/>
          <w:lang w:val="en-US" w:bidi="ar-SA"/>
        </w:rPr>
      </w:pPr>
      <w:r w:rsidRPr="000D45ED">
        <w:rPr>
          <w:rFonts w:asciiTheme="minorEastAsia" w:eastAsiaTheme="minorEastAsia" w:hAnsiTheme="minorEastAsia" w:cs="Times New Roman"/>
          <w:sz w:val="21"/>
          <w:szCs w:val="21"/>
          <w:lang w:val="en-US" w:bidi="ar-SA"/>
        </w:rPr>
        <w:t>遵守本附录规定的程度；</w:t>
      </w:r>
    </w:p>
    <w:p w:rsidR="000C543E" w:rsidRPr="000D45ED" w:rsidRDefault="008A3687" w:rsidP="00FF06AA">
      <w:pPr>
        <w:pStyle w:val="aa"/>
        <w:numPr>
          <w:ilvl w:val="0"/>
          <w:numId w:val="14"/>
        </w:numPr>
        <w:tabs>
          <w:tab w:val="left" w:pos="993"/>
        </w:tabs>
        <w:spacing w:before="43" w:line="300" w:lineRule="auto"/>
        <w:ind w:left="0" w:firstLine="567"/>
        <w:rPr>
          <w:rFonts w:asciiTheme="minorEastAsia" w:eastAsiaTheme="minorEastAsia" w:hAnsiTheme="minorEastAsia" w:cs="Times New Roman"/>
          <w:sz w:val="21"/>
          <w:szCs w:val="21"/>
          <w:lang w:val="en-US" w:bidi="ar-SA"/>
        </w:rPr>
      </w:pPr>
      <w:r w:rsidRPr="000D45ED">
        <w:rPr>
          <w:rFonts w:asciiTheme="minorEastAsia" w:eastAsiaTheme="minorEastAsia" w:hAnsiTheme="minorEastAsia" w:cs="Times New Roman"/>
          <w:sz w:val="21"/>
          <w:szCs w:val="21"/>
          <w:lang w:val="en-US" w:bidi="ar-SA"/>
        </w:rPr>
        <w:t>分析结果及其表示；</w:t>
      </w:r>
    </w:p>
    <w:p w:rsidR="000C543E" w:rsidRPr="000D45ED" w:rsidRDefault="008A3687" w:rsidP="00FF06AA">
      <w:pPr>
        <w:pStyle w:val="aa"/>
        <w:numPr>
          <w:ilvl w:val="0"/>
          <w:numId w:val="14"/>
        </w:numPr>
        <w:tabs>
          <w:tab w:val="left" w:pos="993"/>
        </w:tabs>
        <w:spacing w:before="43" w:line="300" w:lineRule="auto"/>
        <w:ind w:left="0" w:firstLine="567"/>
        <w:rPr>
          <w:rFonts w:asciiTheme="minorEastAsia" w:eastAsiaTheme="minorEastAsia" w:hAnsiTheme="minorEastAsia" w:cs="Times New Roman"/>
          <w:sz w:val="21"/>
          <w:szCs w:val="21"/>
          <w:lang w:val="en-US" w:bidi="ar-SA"/>
        </w:rPr>
      </w:pPr>
      <w:r w:rsidRPr="000D45ED">
        <w:rPr>
          <w:rFonts w:asciiTheme="minorEastAsia" w:eastAsiaTheme="minorEastAsia" w:hAnsiTheme="minorEastAsia" w:cs="Times New Roman"/>
          <w:sz w:val="21"/>
          <w:szCs w:val="21"/>
          <w:lang w:val="en-US" w:bidi="ar-SA"/>
        </w:rPr>
        <w:t>测定中观察到的异常现象。</w:t>
      </w:r>
    </w:p>
    <w:p w:rsidR="000C543E" w:rsidRPr="00890406" w:rsidRDefault="008A3687" w:rsidP="00FF06AA">
      <w:pPr>
        <w:pStyle w:val="aa"/>
        <w:numPr>
          <w:ilvl w:val="0"/>
          <w:numId w:val="14"/>
        </w:numPr>
        <w:tabs>
          <w:tab w:val="left" w:pos="993"/>
        </w:tabs>
        <w:spacing w:before="43" w:line="300" w:lineRule="auto"/>
        <w:ind w:left="0" w:firstLine="567"/>
        <w:rPr>
          <w:rFonts w:asciiTheme="minorEastAsia" w:eastAsiaTheme="minorEastAsia" w:hAnsiTheme="minorEastAsia" w:cs="Times New Roman"/>
          <w:sz w:val="21"/>
          <w:szCs w:val="21"/>
          <w:lang w:val="en-US" w:bidi="ar-SA"/>
        </w:rPr>
      </w:pPr>
      <w:r w:rsidRPr="00890406">
        <w:rPr>
          <w:rFonts w:asciiTheme="minorEastAsia" w:eastAsiaTheme="minorEastAsia" w:hAnsiTheme="minorEastAsia" w:cs="Times New Roman"/>
          <w:sz w:val="21"/>
          <w:szCs w:val="21"/>
          <w:lang w:val="en-US" w:bidi="ar-SA"/>
        </w:rPr>
        <w:t>对分析结果可能有影响而本附录未包括的操作，或者任选的操作。</w:t>
      </w:r>
    </w:p>
    <w:p w:rsidR="000C543E" w:rsidRDefault="000C543E" w:rsidP="00FF06AA">
      <w:pPr>
        <w:pStyle w:val="a6"/>
        <w:spacing w:line="300" w:lineRule="auto"/>
        <w:rPr>
          <w:sz w:val="20"/>
        </w:rPr>
      </w:pPr>
    </w:p>
    <w:p w:rsidR="00820FA2" w:rsidRDefault="00820FA2">
      <w:pPr>
        <w:pStyle w:val="a6"/>
        <w:rPr>
          <w:sz w:val="20"/>
        </w:rPr>
      </w:pPr>
    </w:p>
    <w:p w:rsidR="00820FA2" w:rsidRDefault="00820FA2">
      <w:pPr>
        <w:pStyle w:val="a6"/>
        <w:rPr>
          <w:sz w:val="20"/>
        </w:rPr>
      </w:pPr>
    </w:p>
    <w:p w:rsidR="000C543E" w:rsidRDefault="00793588">
      <w:pPr>
        <w:pStyle w:val="a6"/>
        <w:spacing w:before="8"/>
      </w:pPr>
      <w:r>
        <w:rPr>
          <w:noProof/>
          <w:lang w:val="en-US" w:bidi="ar-SA"/>
        </w:rPr>
        <mc:AlternateContent>
          <mc:Choice Requires="wps">
            <w:drawing>
              <wp:anchor distT="0" distB="0" distL="114300" distR="114300" simplePos="0" relativeHeight="251666432" behindDoc="1" locked="0" layoutInCell="1" allowOverlap="1">
                <wp:simplePos x="0" y="0"/>
                <wp:positionH relativeFrom="page">
                  <wp:posOffset>2770505</wp:posOffset>
                </wp:positionH>
                <wp:positionV relativeFrom="paragraph">
                  <wp:posOffset>203835</wp:posOffset>
                </wp:positionV>
                <wp:extent cx="2203450" cy="0"/>
                <wp:effectExtent l="0" t="0" r="0" b="0"/>
                <wp:wrapTopAndBottom/>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0" cy="0"/>
                        </a:xfrm>
                        <a:prstGeom prst="line">
                          <a:avLst/>
                        </a:prstGeom>
                        <a:noFill/>
                        <a:ln w="536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26AB3"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8.15pt,16.05pt" to="391.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" strokeweight=".149mm">
                <w10:wrap type="topAndBottom" anchorx="page"/>
              </v:line>
            </w:pict>
          </mc:Fallback>
        </mc:AlternateContent>
      </w:r>
    </w:p>
    <w:sectPr w:rsidR="000C543E" w:rsidSect="000D45ED">
      <w:pgSz w:w="11910" w:h="16840"/>
      <w:pgMar w:top="1660" w:right="1137" w:bottom="1340" w:left="1418" w:header="1434" w:footer="11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D48" w:rsidRDefault="00687D48" w:rsidP="000C543E">
      <w:r>
        <w:separator/>
      </w:r>
    </w:p>
  </w:endnote>
  <w:endnote w:type="continuationSeparator" w:id="0">
    <w:p w:rsidR="00687D48" w:rsidRDefault="00687D48" w:rsidP="000C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561836"/>
      <w:docPartObj>
        <w:docPartGallery w:val="Page Numbers (Bottom of Page)"/>
        <w:docPartUnique/>
      </w:docPartObj>
    </w:sdtPr>
    <w:sdtEndPr/>
    <w:sdtContent>
      <w:p w:rsidR="005E575D" w:rsidRDefault="005E575D">
        <w:pPr>
          <w:pStyle w:val="a7"/>
        </w:pPr>
        <w:r>
          <w:fldChar w:fldCharType="begin"/>
        </w:r>
        <w:r>
          <w:instrText>PAGE   \* MERGEFORMAT</w:instrText>
        </w:r>
        <w:r>
          <w:fldChar w:fldCharType="separate"/>
        </w:r>
        <w:r w:rsidR="000F6B25">
          <w:rPr>
            <w:noProof/>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5D" w:rsidRDefault="005E575D" w:rsidP="0064416A">
    <w:pPr>
      <w:pStyle w:val="afb"/>
    </w:pPr>
    <w:r>
      <w:fldChar w:fldCharType="begin"/>
    </w:r>
    <w:r>
      <w:instrText xml:space="preserve"> PAGE  \* MERGEFORMAT </w:instrText>
    </w:r>
    <w:r>
      <w:fldChar w:fldCharType="separate"/>
    </w:r>
    <w:r w:rsidR="000F6B25">
      <w:rPr>
        <w:noProof/>
      </w:rPr>
      <w:t>III</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9628146"/>
      <w:docPartObj>
        <w:docPartGallery w:val="Page Numbers (Bottom of Page)"/>
        <w:docPartUnique/>
      </w:docPartObj>
    </w:sdtPr>
    <w:sdtEndPr/>
    <w:sdtContent>
      <w:p w:rsidR="005E575D" w:rsidRDefault="005E575D">
        <w:pPr>
          <w:pStyle w:val="a7"/>
        </w:pPr>
        <w:r>
          <w:fldChar w:fldCharType="begin"/>
        </w:r>
        <w:r>
          <w:instrText>PAGE   \* MERGEFORMAT</w:instrText>
        </w:r>
        <w:r>
          <w:fldChar w:fldCharType="separate"/>
        </w:r>
        <w:r w:rsidR="000F6B25">
          <w:rPr>
            <w:noProof/>
          </w:rPr>
          <w:t>14</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625811"/>
      <w:docPartObj>
        <w:docPartGallery w:val="Page Numbers (Bottom of Page)"/>
        <w:docPartUnique/>
      </w:docPartObj>
    </w:sdtPr>
    <w:sdtEndPr/>
    <w:sdtContent>
      <w:p w:rsidR="005E575D" w:rsidRDefault="005E575D">
        <w:pPr>
          <w:pStyle w:val="a7"/>
          <w:jc w:val="right"/>
        </w:pPr>
        <w:r>
          <w:fldChar w:fldCharType="begin"/>
        </w:r>
        <w:r>
          <w:instrText>PAGE   \* MERGEFORMAT</w:instrText>
        </w:r>
        <w:r>
          <w:fldChar w:fldCharType="separate"/>
        </w:r>
        <w:r w:rsidR="000F6B25">
          <w:rPr>
            <w:noProof/>
          </w:rPr>
          <w:t>15</w:t>
        </w:r>
        <w:r>
          <w:fldChar w:fldCharType="end"/>
        </w:r>
      </w:p>
    </w:sdtContent>
  </w:sdt>
  <w:p w:rsidR="005E575D" w:rsidRDefault="005E575D">
    <w:pPr>
      <w:pStyle w:val="a6"/>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D48" w:rsidRDefault="00687D48" w:rsidP="000C543E">
      <w:r>
        <w:separator/>
      </w:r>
    </w:p>
  </w:footnote>
  <w:footnote w:type="continuationSeparator" w:id="0">
    <w:p w:rsidR="00687D48" w:rsidRDefault="00687D48" w:rsidP="000C54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5D" w:rsidRDefault="005E575D" w:rsidP="00C1171A">
    <w:pPr>
      <w:pStyle w:val="afc"/>
      <w:jc w:val="left"/>
    </w:pPr>
    <w:r>
      <w:rPr>
        <w:rFonts w:ascii="Times New Roman" w:hint="eastAsia"/>
      </w:rPr>
      <w:t>T</w:t>
    </w:r>
    <w:r w:rsidRPr="00C25339">
      <w:rPr>
        <w:rFonts w:ascii="Times New Roman"/>
      </w:rPr>
      <w:t>/</w:t>
    </w:r>
    <w:r>
      <w:rPr>
        <w:rFonts w:ascii="Times New Roman" w:hint="eastAsia"/>
      </w:rPr>
      <w:t>HBAS</w:t>
    </w:r>
    <w:r>
      <w:rPr>
        <w:rFonts w:hAnsi="黑体"/>
      </w:rPr>
      <w:t xml:space="preserve"> </w:t>
    </w:r>
    <w:r>
      <w:rPr>
        <w:rFonts w:hAnsi="黑体" w:hint="eastAsia"/>
      </w:rPr>
      <w:t>XXX</w:t>
    </w:r>
    <w:r>
      <w:rPr>
        <w:rFonts w:hAnsi="黑体"/>
      </w:rPr>
      <w:t>—</w:t>
    </w:r>
    <w:r>
      <w:rPr>
        <w:rFonts w:hAnsi="黑体" w:hint="eastAsia"/>
      </w:rPr>
      <w:t>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75D" w:rsidRDefault="005E575D" w:rsidP="0064416A">
    <w:pPr>
      <w:pStyle w:val="afc"/>
    </w:pPr>
    <w:r>
      <w:rPr>
        <w:rFonts w:ascii="Times New Roman" w:hint="eastAsia"/>
      </w:rPr>
      <w:t>T</w:t>
    </w:r>
    <w:r w:rsidRPr="00C25339">
      <w:rPr>
        <w:rFonts w:ascii="Times New Roman"/>
      </w:rPr>
      <w:t>/</w:t>
    </w:r>
    <w:r>
      <w:rPr>
        <w:rFonts w:ascii="Times New Roman" w:hint="eastAsia"/>
      </w:rPr>
      <w:t>HBAS</w:t>
    </w:r>
    <w:r>
      <w:rPr>
        <w:rFonts w:hAnsi="黑体"/>
      </w:rPr>
      <w:t xml:space="preserve"> </w:t>
    </w:r>
    <w:r>
      <w:rPr>
        <w:rFonts w:hAnsi="黑体" w:hint="eastAsia"/>
      </w:rPr>
      <w:t>XXX</w:t>
    </w:r>
    <w:r>
      <w:rPr>
        <w:rFonts w:hAnsi="黑体"/>
      </w:rPr>
      <w:t>—</w:t>
    </w:r>
    <w:r>
      <w:rPr>
        <w:rFonts w:hAnsi="黑体" w:hint="eastAsia"/>
      </w:rPr>
      <w:t>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239341B"/>
    <w:multiLevelType w:val="multilevel"/>
    <w:tmpl w:val="9239341B"/>
    <w:lvl w:ilvl="0">
      <w:start w:val="4"/>
      <w:numFmt w:val="upperLetter"/>
      <w:lvlText w:val="%1"/>
      <w:lvlJc w:val="left"/>
      <w:pPr>
        <w:ind w:left="1461" w:hanging="946"/>
      </w:pPr>
      <w:rPr>
        <w:rFonts w:hint="default"/>
        <w:lang w:val="zh-CN" w:eastAsia="zh-CN" w:bidi="zh-CN"/>
      </w:rPr>
    </w:lvl>
    <w:lvl w:ilvl="1">
      <w:start w:val="4"/>
      <w:numFmt w:val="decimal"/>
      <w:lvlText w:val="%1.%2"/>
      <w:lvlJc w:val="left"/>
      <w:pPr>
        <w:ind w:left="1461" w:hanging="946"/>
      </w:pPr>
      <w:rPr>
        <w:rFonts w:hint="default"/>
        <w:lang w:val="zh-CN" w:eastAsia="zh-CN" w:bidi="zh-CN"/>
      </w:rPr>
    </w:lvl>
    <w:lvl w:ilvl="2">
      <w:start w:val="4"/>
      <w:numFmt w:val="decimal"/>
      <w:lvlText w:val="%1.%2.%3"/>
      <w:lvlJc w:val="left"/>
      <w:pPr>
        <w:ind w:left="1461" w:hanging="946"/>
      </w:pPr>
      <w:rPr>
        <w:rFonts w:hint="default"/>
        <w:lang w:val="zh-CN" w:eastAsia="zh-CN" w:bidi="zh-CN"/>
      </w:rPr>
    </w:lvl>
    <w:lvl w:ilvl="3">
      <w:start w:val="1"/>
      <w:numFmt w:val="decimal"/>
      <w:lvlText w:val="%1.%2.%3.%4"/>
      <w:lvlJc w:val="left"/>
      <w:pPr>
        <w:ind w:left="1461" w:hanging="946"/>
      </w:pPr>
      <w:rPr>
        <w:rFonts w:ascii="宋体" w:eastAsia="宋体" w:hAnsi="宋体" w:cs="宋体" w:hint="default"/>
        <w:w w:val="100"/>
        <w:sz w:val="21"/>
        <w:szCs w:val="21"/>
        <w:lang w:val="zh-CN" w:eastAsia="zh-CN" w:bidi="zh-CN"/>
      </w:rPr>
    </w:lvl>
    <w:lvl w:ilvl="4">
      <w:numFmt w:val="bullet"/>
      <w:lvlText w:val="•"/>
      <w:lvlJc w:val="left"/>
      <w:pPr>
        <w:ind w:left="4997" w:hanging="946"/>
      </w:pPr>
      <w:rPr>
        <w:rFonts w:hint="default"/>
        <w:lang w:val="zh-CN" w:eastAsia="zh-CN" w:bidi="zh-CN"/>
      </w:rPr>
    </w:lvl>
    <w:lvl w:ilvl="5">
      <w:numFmt w:val="bullet"/>
      <w:lvlText w:val="•"/>
      <w:lvlJc w:val="left"/>
      <w:pPr>
        <w:ind w:left="5882" w:hanging="946"/>
      </w:pPr>
      <w:rPr>
        <w:rFonts w:hint="default"/>
        <w:lang w:val="zh-CN" w:eastAsia="zh-CN" w:bidi="zh-CN"/>
      </w:rPr>
    </w:lvl>
    <w:lvl w:ilvl="6">
      <w:numFmt w:val="bullet"/>
      <w:lvlText w:val="•"/>
      <w:lvlJc w:val="left"/>
      <w:pPr>
        <w:ind w:left="6766" w:hanging="946"/>
      </w:pPr>
      <w:rPr>
        <w:rFonts w:hint="default"/>
        <w:lang w:val="zh-CN" w:eastAsia="zh-CN" w:bidi="zh-CN"/>
      </w:rPr>
    </w:lvl>
    <w:lvl w:ilvl="7">
      <w:numFmt w:val="bullet"/>
      <w:lvlText w:val="•"/>
      <w:lvlJc w:val="left"/>
      <w:pPr>
        <w:ind w:left="7650" w:hanging="946"/>
      </w:pPr>
      <w:rPr>
        <w:rFonts w:hint="default"/>
        <w:lang w:val="zh-CN" w:eastAsia="zh-CN" w:bidi="zh-CN"/>
      </w:rPr>
    </w:lvl>
    <w:lvl w:ilvl="8">
      <w:numFmt w:val="bullet"/>
      <w:lvlText w:val="•"/>
      <w:lvlJc w:val="left"/>
      <w:pPr>
        <w:ind w:left="8535" w:hanging="946"/>
      </w:pPr>
      <w:rPr>
        <w:rFonts w:hint="default"/>
        <w:lang w:val="zh-CN" w:eastAsia="zh-CN" w:bidi="zh-CN"/>
      </w:rPr>
    </w:lvl>
  </w:abstractNum>
  <w:abstractNum w:abstractNumId="1" w15:restartNumberingAfterBreak="0">
    <w:nsid w:val="B5E306ED"/>
    <w:multiLevelType w:val="multilevel"/>
    <w:tmpl w:val="00006746"/>
    <w:lvl w:ilvl="0">
      <w:start w:val="2"/>
      <w:numFmt w:val="upperLetter"/>
      <w:lvlText w:val="%1"/>
      <w:lvlJc w:val="left"/>
      <w:pPr>
        <w:ind w:left="1039" w:hanging="524"/>
      </w:pPr>
      <w:rPr>
        <w:rFonts w:hint="default"/>
        <w:lang w:val="zh-CN" w:eastAsia="zh-CN" w:bidi="zh-CN"/>
      </w:rPr>
    </w:lvl>
    <w:lvl w:ilvl="1">
      <w:start w:val="1"/>
      <w:numFmt w:val="decimal"/>
      <w:lvlText w:val="%1.%2"/>
      <w:lvlJc w:val="left"/>
      <w:pPr>
        <w:ind w:left="1039" w:hanging="524"/>
        <w:jc w:val="right"/>
      </w:pPr>
      <w:rPr>
        <w:rFonts w:ascii="宋体" w:eastAsia="宋体" w:hAnsi="宋体" w:cs="宋体" w:hint="default"/>
        <w:w w:val="100"/>
        <w:sz w:val="21"/>
        <w:szCs w:val="21"/>
        <w:lang w:val="zh-CN" w:eastAsia="zh-CN" w:bidi="zh-CN"/>
      </w:rPr>
    </w:lvl>
    <w:lvl w:ilvl="2">
      <w:start w:val="1"/>
      <w:numFmt w:val="decimal"/>
      <w:lvlText w:val="%1.%2.%3"/>
      <w:lvlJc w:val="left"/>
      <w:pPr>
        <w:ind w:left="1250" w:hanging="735"/>
      </w:pPr>
      <w:rPr>
        <w:rFonts w:ascii="宋体" w:eastAsia="宋体" w:hAnsi="宋体" w:cs="宋体" w:hint="default"/>
        <w:w w:val="100"/>
        <w:sz w:val="21"/>
        <w:szCs w:val="21"/>
        <w:lang w:val="zh-CN" w:eastAsia="zh-CN" w:bidi="zh-CN"/>
      </w:rPr>
    </w:lvl>
    <w:lvl w:ilvl="3">
      <w:start w:val="1"/>
      <w:numFmt w:val="decimal"/>
      <w:lvlText w:val="C.5.2.%4"/>
      <w:lvlJc w:val="left"/>
      <w:pPr>
        <w:ind w:left="1178" w:hanging="946"/>
      </w:pPr>
      <w:rPr>
        <w:rFonts w:ascii="黑体" w:eastAsia="黑体" w:hAnsi="黑体" w:hint="eastAsia"/>
        <w:w w:val="100"/>
        <w:position w:val="1"/>
        <w:sz w:val="21"/>
        <w:szCs w:val="21"/>
        <w:lang w:val="zh-CN" w:eastAsia="zh-CN" w:bidi="zh-CN"/>
      </w:rPr>
    </w:lvl>
    <w:lvl w:ilvl="4">
      <w:numFmt w:val="bullet"/>
      <w:lvlText w:val="•"/>
      <w:lvlJc w:val="left"/>
      <w:pPr>
        <w:ind w:left="2552" w:hanging="946"/>
      </w:pPr>
      <w:rPr>
        <w:rFonts w:hint="default"/>
        <w:lang w:val="zh-CN" w:eastAsia="zh-CN" w:bidi="zh-CN"/>
      </w:rPr>
    </w:lvl>
    <w:lvl w:ilvl="5">
      <w:numFmt w:val="bullet"/>
      <w:lvlText w:val="•"/>
      <w:lvlJc w:val="left"/>
      <w:pPr>
        <w:ind w:left="3844" w:hanging="946"/>
      </w:pPr>
      <w:rPr>
        <w:rFonts w:hint="default"/>
        <w:lang w:val="zh-CN" w:eastAsia="zh-CN" w:bidi="zh-CN"/>
      </w:rPr>
    </w:lvl>
    <w:lvl w:ilvl="6">
      <w:numFmt w:val="bullet"/>
      <w:lvlText w:val="•"/>
      <w:lvlJc w:val="left"/>
      <w:pPr>
        <w:ind w:left="5136" w:hanging="946"/>
      </w:pPr>
      <w:rPr>
        <w:rFonts w:hint="default"/>
        <w:lang w:val="zh-CN" w:eastAsia="zh-CN" w:bidi="zh-CN"/>
      </w:rPr>
    </w:lvl>
    <w:lvl w:ilvl="7">
      <w:numFmt w:val="bullet"/>
      <w:lvlText w:val="•"/>
      <w:lvlJc w:val="left"/>
      <w:pPr>
        <w:ind w:left="6428" w:hanging="946"/>
      </w:pPr>
      <w:rPr>
        <w:rFonts w:hint="default"/>
        <w:lang w:val="zh-CN" w:eastAsia="zh-CN" w:bidi="zh-CN"/>
      </w:rPr>
    </w:lvl>
    <w:lvl w:ilvl="8">
      <w:numFmt w:val="bullet"/>
      <w:lvlText w:val="•"/>
      <w:lvlJc w:val="left"/>
      <w:pPr>
        <w:ind w:left="7720" w:hanging="946"/>
      </w:pPr>
      <w:rPr>
        <w:rFonts w:hint="default"/>
        <w:lang w:val="zh-CN" w:eastAsia="zh-CN" w:bidi="zh-CN"/>
      </w:rPr>
    </w:lvl>
  </w:abstractNum>
  <w:abstractNum w:abstractNumId="2" w15:restartNumberingAfterBreak="0">
    <w:nsid w:val="BF205925"/>
    <w:multiLevelType w:val="multilevel"/>
    <w:tmpl w:val="BF205925"/>
    <w:lvl w:ilvl="0">
      <w:start w:val="1"/>
      <w:numFmt w:val="upperLetter"/>
      <w:lvlText w:val="%1"/>
      <w:lvlJc w:val="left"/>
      <w:pPr>
        <w:ind w:left="967" w:hanging="735"/>
      </w:pPr>
      <w:rPr>
        <w:rFonts w:hint="default"/>
        <w:lang w:val="zh-CN" w:eastAsia="zh-CN" w:bidi="zh-CN"/>
      </w:rPr>
    </w:lvl>
    <w:lvl w:ilvl="1">
      <w:start w:val="3"/>
      <w:numFmt w:val="decimal"/>
      <w:lvlText w:val="%1.%2"/>
      <w:lvlJc w:val="left"/>
      <w:pPr>
        <w:ind w:left="967" w:hanging="735"/>
      </w:pPr>
      <w:rPr>
        <w:rFonts w:hint="default"/>
        <w:lang w:val="zh-CN" w:eastAsia="zh-CN" w:bidi="zh-CN"/>
      </w:rPr>
    </w:lvl>
    <w:lvl w:ilvl="2">
      <w:start w:val="5"/>
      <w:numFmt w:val="decimal"/>
      <w:lvlText w:val="%1.%2.%3"/>
      <w:lvlJc w:val="left"/>
      <w:pPr>
        <w:ind w:left="967" w:hanging="735"/>
      </w:pPr>
      <w:rPr>
        <w:rFonts w:ascii="宋体" w:eastAsia="宋体" w:hAnsi="宋体" w:cs="宋体" w:hint="default"/>
        <w:w w:val="100"/>
        <w:sz w:val="21"/>
        <w:szCs w:val="21"/>
        <w:lang w:val="zh-CN" w:eastAsia="zh-CN" w:bidi="zh-CN"/>
      </w:rPr>
    </w:lvl>
    <w:lvl w:ilvl="3">
      <w:numFmt w:val="bullet"/>
      <w:lvlText w:val="•"/>
      <w:lvlJc w:val="left"/>
      <w:pPr>
        <w:ind w:left="3763" w:hanging="735"/>
      </w:pPr>
      <w:rPr>
        <w:rFonts w:hint="default"/>
        <w:lang w:val="zh-CN" w:eastAsia="zh-CN" w:bidi="zh-CN"/>
      </w:rPr>
    </w:lvl>
    <w:lvl w:ilvl="4">
      <w:numFmt w:val="bullet"/>
      <w:lvlText w:val="•"/>
      <w:lvlJc w:val="left"/>
      <w:pPr>
        <w:ind w:left="4697" w:hanging="735"/>
      </w:pPr>
      <w:rPr>
        <w:rFonts w:hint="default"/>
        <w:lang w:val="zh-CN" w:eastAsia="zh-CN" w:bidi="zh-CN"/>
      </w:rPr>
    </w:lvl>
    <w:lvl w:ilvl="5">
      <w:numFmt w:val="bullet"/>
      <w:lvlText w:val="•"/>
      <w:lvlJc w:val="left"/>
      <w:pPr>
        <w:ind w:left="5632" w:hanging="735"/>
      </w:pPr>
      <w:rPr>
        <w:rFonts w:hint="default"/>
        <w:lang w:val="zh-CN" w:eastAsia="zh-CN" w:bidi="zh-CN"/>
      </w:rPr>
    </w:lvl>
    <w:lvl w:ilvl="6">
      <w:numFmt w:val="bullet"/>
      <w:lvlText w:val="•"/>
      <w:lvlJc w:val="left"/>
      <w:pPr>
        <w:ind w:left="6566" w:hanging="735"/>
      </w:pPr>
      <w:rPr>
        <w:rFonts w:hint="default"/>
        <w:lang w:val="zh-CN" w:eastAsia="zh-CN" w:bidi="zh-CN"/>
      </w:rPr>
    </w:lvl>
    <w:lvl w:ilvl="7">
      <w:numFmt w:val="bullet"/>
      <w:lvlText w:val="•"/>
      <w:lvlJc w:val="left"/>
      <w:pPr>
        <w:ind w:left="7500" w:hanging="735"/>
      </w:pPr>
      <w:rPr>
        <w:rFonts w:hint="default"/>
        <w:lang w:val="zh-CN" w:eastAsia="zh-CN" w:bidi="zh-CN"/>
      </w:rPr>
    </w:lvl>
    <w:lvl w:ilvl="8">
      <w:numFmt w:val="bullet"/>
      <w:lvlText w:val="•"/>
      <w:lvlJc w:val="left"/>
      <w:pPr>
        <w:ind w:left="8435" w:hanging="735"/>
      </w:pPr>
      <w:rPr>
        <w:rFonts w:hint="default"/>
        <w:lang w:val="zh-CN" w:eastAsia="zh-CN" w:bidi="zh-CN"/>
      </w:rPr>
    </w:lvl>
  </w:abstractNum>
  <w:abstractNum w:abstractNumId="3" w15:restartNumberingAfterBreak="0">
    <w:nsid w:val="C8879AEF"/>
    <w:multiLevelType w:val="multilevel"/>
    <w:tmpl w:val="C8879AEF"/>
    <w:lvl w:ilvl="0">
      <w:start w:val="5"/>
      <w:numFmt w:val="upperLetter"/>
      <w:lvlText w:val="%1"/>
      <w:lvlJc w:val="left"/>
      <w:pPr>
        <w:ind w:left="756" w:hanging="524"/>
      </w:pPr>
      <w:rPr>
        <w:rFonts w:hint="default"/>
        <w:lang w:val="zh-CN" w:eastAsia="zh-CN" w:bidi="zh-CN"/>
      </w:rPr>
    </w:lvl>
    <w:lvl w:ilvl="1">
      <w:start w:val="1"/>
      <w:numFmt w:val="decimal"/>
      <w:lvlText w:val="%1.%2"/>
      <w:lvlJc w:val="left"/>
      <w:pPr>
        <w:ind w:left="756" w:hanging="524"/>
        <w:jc w:val="right"/>
      </w:pPr>
      <w:rPr>
        <w:rFonts w:ascii="宋体" w:eastAsia="宋体" w:hAnsi="宋体" w:cs="宋体" w:hint="default"/>
        <w:w w:val="100"/>
        <w:sz w:val="21"/>
        <w:szCs w:val="21"/>
        <w:lang w:val="zh-CN" w:eastAsia="zh-CN" w:bidi="zh-CN"/>
      </w:rPr>
    </w:lvl>
    <w:lvl w:ilvl="2">
      <w:start w:val="1"/>
      <w:numFmt w:val="decimal"/>
      <w:lvlText w:val="%1.%2.%3"/>
      <w:lvlJc w:val="left"/>
      <w:pPr>
        <w:ind w:left="967" w:hanging="735"/>
      </w:pPr>
      <w:rPr>
        <w:rFonts w:ascii="宋体" w:eastAsia="宋体" w:hAnsi="宋体" w:cs="宋体" w:hint="default"/>
        <w:w w:val="100"/>
        <w:sz w:val="21"/>
        <w:szCs w:val="21"/>
        <w:lang w:val="zh-CN" w:eastAsia="zh-CN" w:bidi="zh-CN"/>
      </w:rPr>
    </w:lvl>
    <w:lvl w:ilvl="3">
      <w:start w:val="1"/>
      <w:numFmt w:val="decimal"/>
      <w:lvlText w:val="%1.%2.%3.%4"/>
      <w:lvlJc w:val="left"/>
      <w:pPr>
        <w:ind w:left="1461" w:hanging="946"/>
      </w:pPr>
      <w:rPr>
        <w:rFonts w:ascii="宋体" w:eastAsia="宋体" w:hAnsi="宋体" w:cs="宋体" w:hint="default"/>
        <w:w w:val="100"/>
        <w:sz w:val="21"/>
        <w:szCs w:val="21"/>
        <w:lang w:val="zh-CN" w:eastAsia="zh-CN" w:bidi="zh-CN"/>
      </w:rPr>
    </w:lvl>
    <w:lvl w:ilvl="4">
      <w:numFmt w:val="bullet"/>
      <w:lvlText w:val="•"/>
      <w:lvlJc w:val="left"/>
      <w:pPr>
        <w:ind w:left="2723" w:hanging="946"/>
      </w:pPr>
      <w:rPr>
        <w:rFonts w:hint="default"/>
        <w:lang w:val="zh-CN" w:eastAsia="zh-CN" w:bidi="zh-CN"/>
      </w:rPr>
    </w:lvl>
    <w:lvl w:ilvl="5">
      <w:numFmt w:val="bullet"/>
      <w:lvlText w:val="•"/>
      <w:lvlJc w:val="left"/>
      <w:pPr>
        <w:ind w:left="3986" w:hanging="946"/>
      </w:pPr>
      <w:rPr>
        <w:rFonts w:hint="default"/>
        <w:lang w:val="zh-CN" w:eastAsia="zh-CN" w:bidi="zh-CN"/>
      </w:rPr>
    </w:lvl>
    <w:lvl w:ilvl="6">
      <w:numFmt w:val="bullet"/>
      <w:lvlText w:val="•"/>
      <w:lvlJc w:val="left"/>
      <w:pPr>
        <w:ind w:left="5250" w:hanging="946"/>
      </w:pPr>
      <w:rPr>
        <w:rFonts w:hint="default"/>
        <w:lang w:val="zh-CN" w:eastAsia="zh-CN" w:bidi="zh-CN"/>
      </w:rPr>
    </w:lvl>
    <w:lvl w:ilvl="7">
      <w:numFmt w:val="bullet"/>
      <w:lvlText w:val="•"/>
      <w:lvlJc w:val="left"/>
      <w:pPr>
        <w:ind w:left="6513" w:hanging="946"/>
      </w:pPr>
      <w:rPr>
        <w:rFonts w:hint="default"/>
        <w:lang w:val="zh-CN" w:eastAsia="zh-CN" w:bidi="zh-CN"/>
      </w:rPr>
    </w:lvl>
    <w:lvl w:ilvl="8">
      <w:numFmt w:val="bullet"/>
      <w:lvlText w:val="•"/>
      <w:lvlJc w:val="left"/>
      <w:pPr>
        <w:ind w:left="7777" w:hanging="946"/>
      </w:pPr>
      <w:rPr>
        <w:rFonts w:hint="default"/>
        <w:lang w:val="zh-CN" w:eastAsia="zh-CN" w:bidi="zh-CN"/>
      </w:rPr>
    </w:lvl>
  </w:abstractNum>
  <w:abstractNum w:abstractNumId="4" w15:restartNumberingAfterBreak="0">
    <w:nsid w:val="CF092B84"/>
    <w:multiLevelType w:val="multilevel"/>
    <w:tmpl w:val="CF092B84"/>
    <w:lvl w:ilvl="0">
      <w:start w:val="1"/>
      <w:numFmt w:val="upperLetter"/>
      <w:lvlText w:val="%1"/>
      <w:lvlJc w:val="left"/>
      <w:pPr>
        <w:ind w:left="755" w:hanging="524"/>
      </w:pPr>
      <w:rPr>
        <w:rFonts w:hint="default"/>
        <w:lang w:val="zh-CN" w:eastAsia="zh-CN" w:bidi="zh-CN"/>
      </w:rPr>
    </w:lvl>
    <w:lvl w:ilvl="1">
      <w:start w:val="1"/>
      <w:numFmt w:val="decimal"/>
      <w:lvlText w:val="%1.%2"/>
      <w:lvlJc w:val="left"/>
      <w:pPr>
        <w:ind w:left="755" w:hanging="524"/>
        <w:jc w:val="right"/>
      </w:pPr>
      <w:rPr>
        <w:rFonts w:ascii="宋体" w:eastAsia="宋体" w:hAnsi="宋体" w:cs="宋体" w:hint="default"/>
        <w:w w:val="100"/>
        <w:sz w:val="21"/>
        <w:szCs w:val="21"/>
        <w:lang w:val="zh-CN" w:eastAsia="zh-CN" w:bidi="zh-CN"/>
      </w:rPr>
    </w:lvl>
    <w:lvl w:ilvl="2">
      <w:start w:val="1"/>
      <w:numFmt w:val="decimal"/>
      <w:lvlText w:val="%1.%2.%3"/>
      <w:lvlJc w:val="left"/>
      <w:pPr>
        <w:ind w:left="1250" w:hanging="735"/>
      </w:pPr>
      <w:rPr>
        <w:rFonts w:ascii="宋体" w:eastAsia="宋体" w:hAnsi="宋体" w:cs="宋体" w:hint="default"/>
        <w:w w:val="100"/>
        <w:sz w:val="21"/>
        <w:szCs w:val="21"/>
        <w:lang w:val="zh-CN" w:eastAsia="zh-CN" w:bidi="zh-CN"/>
      </w:rPr>
    </w:lvl>
    <w:lvl w:ilvl="3">
      <w:numFmt w:val="bullet"/>
      <w:lvlText w:val="•"/>
      <w:lvlJc w:val="left"/>
      <w:pPr>
        <w:ind w:left="3269" w:hanging="735"/>
      </w:pPr>
      <w:rPr>
        <w:rFonts w:hint="default"/>
        <w:lang w:val="zh-CN" w:eastAsia="zh-CN" w:bidi="zh-CN"/>
      </w:rPr>
    </w:lvl>
    <w:lvl w:ilvl="4">
      <w:numFmt w:val="bullet"/>
      <w:lvlText w:val="•"/>
      <w:lvlJc w:val="left"/>
      <w:pPr>
        <w:ind w:left="4274" w:hanging="735"/>
      </w:pPr>
      <w:rPr>
        <w:rFonts w:hint="default"/>
        <w:lang w:val="zh-CN" w:eastAsia="zh-CN" w:bidi="zh-CN"/>
      </w:rPr>
    </w:lvl>
    <w:lvl w:ilvl="5">
      <w:numFmt w:val="bullet"/>
      <w:lvlText w:val="•"/>
      <w:lvlJc w:val="left"/>
      <w:pPr>
        <w:ind w:left="5279" w:hanging="735"/>
      </w:pPr>
      <w:rPr>
        <w:rFonts w:hint="default"/>
        <w:lang w:val="zh-CN" w:eastAsia="zh-CN" w:bidi="zh-CN"/>
      </w:rPr>
    </w:lvl>
    <w:lvl w:ilvl="6">
      <w:numFmt w:val="bullet"/>
      <w:lvlText w:val="•"/>
      <w:lvlJc w:val="left"/>
      <w:pPr>
        <w:ind w:left="6284" w:hanging="735"/>
      </w:pPr>
      <w:rPr>
        <w:rFonts w:hint="default"/>
        <w:lang w:val="zh-CN" w:eastAsia="zh-CN" w:bidi="zh-CN"/>
      </w:rPr>
    </w:lvl>
    <w:lvl w:ilvl="7">
      <w:numFmt w:val="bullet"/>
      <w:lvlText w:val="•"/>
      <w:lvlJc w:val="left"/>
      <w:pPr>
        <w:ind w:left="7289" w:hanging="735"/>
      </w:pPr>
      <w:rPr>
        <w:rFonts w:hint="default"/>
        <w:lang w:val="zh-CN" w:eastAsia="zh-CN" w:bidi="zh-CN"/>
      </w:rPr>
    </w:lvl>
    <w:lvl w:ilvl="8">
      <w:numFmt w:val="bullet"/>
      <w:lvlText w:val="•"/>
      <w:lvlJc w:val="left"/>
      <w:pPr>
        <w:ind w:left="8294" w:hanging="735"/>
      </w:pPr>
      <w:rPr>
        <w:rFonts w:hint="default"/>
        <w:lang w:val="zh-CN" w:eastAsia="zh-CN" w:bidi="zh-CN"/>
      </w:rPr>
    </w:lvl>
  </w:abstractNum>
  <w:abstractNum w:abstractNumId="5" w15:restartNumberingAfterBreak="0">
    <w:nsid w:val="0053208E"/>
    <w:multiLevelType w:val="multilevel"/>
    <w:tmpl w:val="0053208E"/>
    <w:lvl w:ilvl="0">
      <w:start w:val="1"/>
      <w:numFmt w:val="decimal"/>
      <w:lvlText w:val="%1"/>
      <w:lvlJc w:val="left"/>
      <w:pPr>
        <w:ind w:left="832" w:hanging="317"/>
        <w:jc w:val="right"/>
      </w:pPr>
      <w:rPr>
        <w:rFonts w:ascii="宋体" w:eastAsia="宋体" w:hAnsi="宋体" w:cs="宋体" w:hint="default"/>
        <w:w w:val="100"/>
        <w:sz w:val="21"/>
        <w:szCs w:val="21"/>
        <w:lang w:val="zh-CN" w:eastAsia="zh-CN" w:bidi="zh-CN"/>
      </w:rPr>
    </w:lvl>
    <w:lvl w:ilvl="1">
      <w:start w:val="1"/>
      <w:numFmt w:val="decimal"/>
      <w:lvlText w:val="%1.%2"/>
      <w:lvlJc w:val="left"/>
      <w:pPr>
        <w:ind w:left="1039" w:hanging="524"/>
        <w:jc w:val="right"/>
      </w:pPr>
      <w:rPr>
        <w:rFonts w:ascii="宋体" w:eastAsia="宋体" w:hAnsi="宋体" w:cs="宋体" w:hint="default"/>
        <w:w w:val="100"/>
        <w:sz w:val="21"/>
        <w:szCs w:val="21"/>
        <w:lang w:val="zh-CN" w:eastAsia="zh-CN" w:bidi="zh-CN"/>
      </w:rPr>
    </w:lvl>
    <w:lvl w:ilvl="2">
      <w:start w:val="1"/>
      <w:numFmt w:val="decimal"/>
      <w:lvlText w:val="%1.%2.%3"/>
      <w:lvlJc w:val="left"/>
      <w:pPr>
        <w:ind w:left="1250" w:hanging="735"/>
        <w:jc w:val="right"/>
      </w:pPr>
      <w:rPr>
        <w:rFonts w:ascii="宋体" w:eastAsia="宋体" w:hAnsi="宋体" w:cs="宋体" w:hint="default"/>
        <w:w w:val="100"/>
        <w:sz w:val="21"/>
        <w:szCs w:val="21"/>
        <w:lang w:val="zh-CN" w:eastAsia="zh-CN" w:bidi="zh-CN"/>
      </w:rPr>
    </w:lvl>
    <w:lvl w:ilvl="3">
      <w:numFmt w:val="bullet"/>
      <w:lvlText w:val="•"/>
      <w:lvlJc w:val="left"/>
      <w:pPr>
        <w:ind w:left="960" w:hanging="735"/>
      </w:pPr>
      <w:rPr>
        <w:rFonts w:hint="default"/>
        <w:lang w:val="zh-CN" w:eastAsia="zh-CN" w:bidi="zh-CN"/>
      </w:rPr>
    </w:lvl>
    <w:lvl w:ilvl="4">
      <w:numFmt w:val="bullet"/>
      <w:lvlText w:val="•"/>
      <w:lvlJc w:val="left"/>
      <w:pPr>
        <w:ind w:left="1040" w:hanging="735"/>
      </w:pPr>
      <w:rPr>
        <w:rFonts w:hint="default"/>
        <w:lang w:val="zh-CN" w:eastAsia="zh-CN" w:bidi="zh-CN"/>
      </w:rPr>
    </w:lvl>
    <w:lvl w:ilvl="5">
      <w:numFmt w:val="bullet"/>
      <w:lvlText w:val="•"/>
      <w:lvlJc w:val="left"/>
      <w:pPr>
        <w:ind w:left="1260" w:hanging="735"/>
      </w:pPr>
      <w:rPr>
        <w:rFonts w:hint="default"/>
        <w:lang w:val="zh-CN" w:eastAsia="zh-CN" w:bidi="zh-CN"/>
      </w:rPr>
    </w:lvl>
    <w:lvl w:ilvl="6">
      <w:numFmt w:val="bullet"/>
      <w:lvlText w:val="•"/>
      <w:lvlJc w:val="left"/>
      <w:pPr>
        <w:ind w:left="3068" w:hanging="735"/>
      </w:pPr>
      <w:rPr>
        <w:rFonts w:hint="default"/>
        <w:lang w:val="zh-CN" w:eastAsia="zh-CN" w:bidi="zh-CN"/>
      </w:rPr>
    </w:lvl>
    <w:lvl w:ilvl="7">
      <w:numFmt w:val="bullet"/>
      <w:lvlText w:val="•"/>
      <w:lvlJc w:val="left"/>
      <w:pPr>
        <w:ind w:left="4877" w:hanging="735"/>
      </w:pPr>
      <w:rPr>
        <w:rFonts w:hint="default"/>
        <w:lang w:val="zh-CN" w:eastAsia="zh-CN" w:bidi="zh-CN"/>
      </w:rPr>
    </w:lvl>
    <w:lvl w:ilvl="8">
      <w:numFmt w:val="bullet"/>
      <w:lvlText w:val="•"/>
      <w:lvlJc w:val="left"/>
      <w:pPr>
        <w:ind w:left="6686" w:hanging="735"/>
      </w:pPr>
      <w:rPr>
        <w:rFonts w:hint="default"/>
        <w:lang w:val="zh-CN" w:eastAsia="zh-CN" w:bidi="zh-CN"/>
      </w:rPr>
    </w:lvl>
  </w:abstractNum>
  <w:abstractNum w:abstractNumId="6" w15:restartNumberingAfterBreak="0">
    <w:nsid w:val="0248C179"/>
    <w:multiLevelType w:val="multilevel"/>
    <w:tmpl w:val="0248C179"/>
    <w:lvl w:ilvl="0">
      <w:start w:val="4"/>
      <w:numFmt w:val="upperLetter"/>
      <w:lvlText w:val="%1"/>
      <w:lvlJc w:val="left"/>
      <w:pPr>
        <w:ind w:left="1250" w:hanging="735"/>
      </w:pPr>
      <w:rPr>
        <w:rFonts w:hint="default"/>
        <w:lang w:val="zh-CN" w:eastAsia="zh-CN" w:bidi="zh-CN"/>
      </w:rPr>
    </w:lvl>
    <w:lvl w:ilvl="1">
      <w:start w:val="3"/>
      <w:numFmt w:val="decimal"/>
      <w:lvlText w:val="%1.%2"/>
      <w:lvlJc w:val="left"/>
      <w:pPr>
        <w:ind w:left="1250" w:hanging="735"/>
      </w:pPr>
      <w:rPr>
        <w:rFonts w:hint="default"/>
        <w:lang w:val="zh-CN" w:eastAsia="zh-CN" w:bidi="zh-CN"/>
      </w:rPr>
    </w:lvl>
    <w:lvl w:ilvl="2">
      <w:start w:val="7"/>
      <w:numFmt w:val="decimal"/>
      <w:lvlText w:val="%1.%2.%3"/>
      <w:lvlJc w:val="left"/>
      <w:pPr>
        <w:ind w:left="1250" w:hanging="735"/>
      </w:pPr>
      <w:rPr>
        <w:rFonts w:ascii="宋体" w:eastAsia="宋体" w:hAnsi="宋体" w:cs="宋体" w:hint="default"/>
        <w:w w:val="100"/>
        <w:sz w:val="21"/>
        <w:szCs w:val="21"/>
        <w:lang w:val="zh-CN" w:eastAsia="zh-CN" w:bidi="zh-CN"/>
      </w:rPr>
    </w:lvl>
    <w:lvl w:ilvl="3">
      <w:numFmt w:val="bullet"/>
      <w:lvlText w:val="•"/>
      <w:lvlJc w:val="left"/>
      <w:pPr>
        <w:ind w:left="3973" w:hanging="735"/>
      </w:pPr>
      <w:rPr>
        <w:rFonts w:hint="default"/>
        <w:lang w:val="zh-CN" w:eastAsia="zh-CN" w:bidi="zh-CN"/>
      </w:rPr>
    </w:lvl>
    <w:lvl w:ilvl="4">
      <w:numFmt w:val="bullet"/>
      <w:lvlText w:val="•"/>
      <w:lvlJc w:val="left"/>
      <w:pPr>
        <w:ind w:left="4877" w:hanging="735"/>
      </w:pPr>
      <w:rPr>
        <w:rFonts w:hint="default"/>
        <w:lang w:val="zh-CN" w:eastAsia="zh-CN" w:bidi="zh-CN"/>
      </w:rPr>
    </w:lvl>
    <w:lvl w:ilvl="5">
      <w:numFmt w:val="bullet"/>
      <w:lvlText w:val="•"/>
      <w:lvlJc w:val="left"/>
      <w:pPr>
        <w:ind w:left="5782" w:hanging="735"/>
      </w:pPr>
      <w:rPr>
        <w:rFonts w:hint="default"/>
        <w:lang w:val="zh-CN" w:eastAsia="zh-CN" w:bidi="zh-CN"/>
      </w:rPr>
    </w:lvl>
    <w:lvl w:ilvl="6">
      <w:numFmt w:val="bullet"/>
      <w:lvlText w:val="•"/>
      <w:lvlJc w:val="left"/>
      <w:pPr>
        <w:ind w:left="6686" w:hanging="735"/>
      </w:pPr>
      <w:rPr>
        <w:rFonts w:hint="default"/>
        <w:lang w:val="zh-CN" w:eastAsia="zh-CN" w:bidi="zh-CN"/>
      </w:rPr>
    </w:lvl>
    <w:lvl w:ilvl="7">
      <w:numFmt w:val="bullet"/>
      <w:lvlText w:val="•"/>
      <w:lvlJc w:val="left"/>
      <w:pPr>
        <w:ind w:left="7590" w:hanging="735"/>
      </w:pPr>
      <w:rPr>
        <w:rFonts w:hint="default"/>
        <w:lang w:val="zh-CN" w:eastAsia="zh-CN" w:bidi="zh-CN"/>
      </w:rPr>
    </w:lvl>
    <w:lvl w:ilvl="8">
      <w:numFmt w:val="bullet"/>
      <w:lvlText w:val="•"/>
      <w:lvlJc w:val="left"/>
      <w:pPr>
        <w:ind w:left="8495" w:hanging="735"/>
      </w:pPr>
      <w:rPr>
        <w:rFonts w:hint="default"/>
        <w:lang w:val="zh-CN" w:eastAsia="zh-CN" w:bidi="zh-CN"/>
      </w:rPr>
    </w:lvl>
  </w:abstractNum>
  <w:abstractNum w:abstractNumId="7" w15:restartNumberingAfterBreak="0">
    <w:nsid w:val="03D62ECE"/>
    <w:multiLevelType w:val="multilevel"/>
    <w:tmpl w:val="03D62ECE"/>
    <w:lvl w:ilvl="0">
      <w:start w:val="2"/>
      <w:numFmt w:val="upperLetter"/>
      <w:lvlText w:val="%1"/>
      <w:lvlJc w:val="left"/>
      <w:pPr>
        <w:ind w:left="1250" w:hanging="735"/>
      </w:pPr>
      <w:rPr>
        <w:rFonts w:hint="default"/>
        <w:lang w:val="zh-CN" w:eastAsia="zh-CN" w:bidi="zh-CN"/>
      </w:rPr>
    </w:lvl>
    <w:lvl w:ilvl="1">
      <w:start w:val="3"/>
      <w:numFmt w:val="decimal"/>
      <w:lvlText w:val="%1.%2"/>
      <w:lvlJc w:val="left"/>
      <w:pPr>
        <w:ind w:left="1250" w:hanging="735"/>
      </w:pPr>
      <w:rPr>
        <w:rFonts w:hint="default"/>
        <w:lang w:val="zh-CN" w:eastAsia="zh-CN" w:bidi="zh-CN"/>
      </w:rPr>
    </w:lvl>
    <w:lvl w:ilvl="2">
      <w:start w:val="4"/>
      <w:numFmt w:val="decimal"/>
      <w:lvlText w:val="%1.%2.%3"/>
      <w:lvlJc w:val="left"/>
      <w:pPr>
        <w:ind w:left="1250" w:hanging="735"/>
      </w:pPr>
      <w:rPr>
        <w:rFonts w:ascii="宋体" w:eastAsia="宋体" w:hAnsi="宋体" w:cs="宋体" w:hint="default"/>
        <w:w w:val="100"/>
        <w:sz w:val="21"/>
        <w:szCs w:val="21"/>
        <w:lang w:val="zh-CN" w:eastAsia="zh-CN" w:bidi="zh-CN"/>
      </w:rPr>
    </w:lvl>
    <w:lvl w:ilvl="3">
      <w:numFmt w:val="bullet"/>
      <w:lvlText w:val="•"/>
      <w:lvlJc w:val="left"/>
      <w:pPr>
        <w:ind w:left="3973" w:hanging="735"/>
      </w:pPr>
      <w:rPr>
        <w:rFonts w:hint="default"/>
        <w:lang w:val="zh-CN" w:eastAsia="zh-CN" w:bidi="zh-CN"/>
      </w:rPr>
    </w:lvl>
    <w:lvl w:ilvl="4">
      <w:numFmt w:val="bullet"/>
      <w:lvlText w:val="•"/>
      <w:lvlJc w:val="left"/>
      <w:pPr>
        <w:ind w:left="4877" w:hanging="735"/>
      </w:pPr>
      <w:rPr>
        <w:rFonts w:hint="default"/>
        <w:lang w:val="zh-CN" w:eastAsia="zh-CN" w:bidi="zh-CN"/>
      </w:rPr>
    </w:lvl>
    <w:lvl w:ilvl="5">
      <w:numFmt w:val="bullet"/>
      <w:lvlText w:val="•"/>
      <w:lvlJc w:val="left"/>
      <w:pPr>
        <w:ind w:left="5782" w:hanging="735"/>
      </w:pPr>
      <w:rPr>
        <w:rFonts w:hint="default"/>
        <w:lang w:val="zh-CN" w:eastAsia="zh-CN" w:bidi="zh-CN"/>
      </w:rPr>
    </w:lvl>
    <w:lvl w:ilvl="6">
      <w:numFmt w:val="bullet"/>
      <w:lvlText w:val="•"/>
      <w:lvlJc w:val="left"/>
      <w:pPr>
        <w:ind w:left="6686" w:hanging="735"/>
      </w:pPr>
      <w:rPr>
        <w:rFonts w:hint="default"/>
        <w:lang w:val="zh-CN" w:eastAsia="zh-CN" w:bidi="zh-CN"/>
      </w:rPr>
    </w:lvl>
    <w:lvl w:ilvl="7">
      <w:numFmt w:val="bullet"/>
      <w:lvlText w:val="•"/>
      <w:lvlJc w:val="left"/>
      <w:pPr>
        <w:ind w:left="7590" w:hanging="735"/>
      </w:pPr>
      <w:rPr>
        <w:rFonts w:hint="default"/>
        <w:lang w:val="zh-CN" w:eastAsia="zh-CN" w:bidi="zh-CN"/>
      </w:rPr>
    </w:lvl>
    <w:lvl w:ilvl="8">
      <w:numFmt w:val="bullet"/>
      <w:lvlText w:val="•"/>
      <w:lvlJc w:val="left"/>
      <w:pPr>
        <w:ind w:left="8495" w:hanging="735"/>
      </w:pPr>
      <w:rPr>
        <w:rFonts w:hint="default"/>
        <w:lang w:val="zh-CN" w:eastAsia="zh-CN" w:bidi="zh-CN"/>
      </w:rPr>
    </w:lvl>
  </w:abstractNum>
  <w:abstractNum w:abstractNumId="8" w15:restartNumberingAfterBreak="0">
    <w:nsid w:val="047121BD"/>
    <w:multiLevelType w:val="multilevel"/>
    <w:tmpl w:val="21B21A9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C.5.%4"/>
      <w:lvlJc w:val="left"/>
      <w:pPr>
        <w:ind w:left="0" w:firstLine="0"/>
      </w:pPr>
      <w:rPr>
        <w:rFonts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15:restartNumberingAfterBreak="0">
    <w:nsid w:val="0BCA7DC7"/>
    <w:multiLevelType w:val="multilevel"/>
    <w:tmpl w:val="BAE214A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E.9.4.%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0" w15:restartNumberingAfterBreak="0">
    <w:nsid w:val="12476899"/>
    <w:multiLevelType w:val="multilevel"/>
    <w:tmpl w:val="0A8C0D2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C.3.%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147A4F44"/>
    <w:multiLevelType w:val="multilevel"/>
    <w:tmpl w:val="5962921E"/>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E.6.%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1FC91163"/>
    <w:multiLevelType w:val="multilevel"/>
    <w:tmpl w:val="959285CA"/>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25B654F3"/>
    <w:multiLevelType w:val="multilevel"/>
    <w:tmpl w:val="77207FD0"/>
    <w:lvl w:ilvl="0">
      <w:start w:val="3"/>
      <w:numFmt w:val="upperLetter"/>
      <w:lvlText w:val="%1"/>
      <w:lvlJc w:val="left"/>
      <w:pPr>
        <w:ind w:left="756" w:hanging="524"/>
      </w:pPr>
      <w:rPr>
        <w:rFonts w:hint="default"/>
        <w:lang w:val="zh-CN" w:eastAsia="zh-CN" w:bidi="zh-CN"/>
      </w:rPr>
    </w:lvl>
    <w:lvl w:ilvl="1">
      <w:start w:val="1"/>
      <w:numFmt w:val="decimal"/>
      <w:lvlText w:val="%1.%2"/>
      <w:lvlJc w:val="left"/>
      <w:pPr>
        <w:ind w:left="756" w:hanging="524"/>
        <w:jc w:val="right"/>
      </w:pPr>
      <w:rPr>
        <w:rFonts w:ascii="黑体" w:eastAsia="黑体" w:hAnsi="黑体" w:cs="宋体" w:hint="default"/>
        <w:w w:val="100"/>
        <w:sz w:val="21"/>
        <w:szCs w:val="21"/>
        <w:lang w:val="zh-CN" w:eastAsia="zh-CN" w:bidi="zh-CN"/>
      </w:rPr>
    </w:lvl>
    <w:lvl w:ilvl="2">
      <w:start w:val="1"/>
      <w:numFmt w:val="decimal"/>
      <w:lvlText w:val="%1.%2.%3"/>
      <w:lvlJc w:val="left"/>
      <w:pPr>
        <w:ind w:left="967" w:hanging="735"/>
      </w:pPr>
      <w:rPr>
        <w:rFonts w:ascii="宋体" w:eastAsia="宋体" w:hAnsi="宋体" w:cs="宋体" w:hint="default"/>
        <w:w w:val="100"/>
        <w:position w:val="1"/>
        <w:sz w:val="21"/>
        <w:szCs w:val="21"/>
        <w:lang w:val="zh-CN" w:eastAsia="zh-CN" w:bidi="zh-CN"/>
      </w:rPr>
    </w:lvl>
    <w:lvl w:ilvl="3">
      <w:numFmt w:val="bullet"/>
      <w:lvlText w:val="•"/>
      <w:lvlJc w:val="left"/>
      <w:pPr>
        <w:ind w:left="2390" w:hanging="735"/>
      </w:pPr>
      <w:rPr>
        <w:rFonts w:hint="default"/>
        <w:lang w:val="zh-CN" w:eastAsia="zh-CN" w:bidi="zh-CN"/>
      </w:rPr>
    </w:lvl>
    <w:lvl w:ilvl="4">
      <w:numFmt w:val="bullet"/>
      <w:lvlText w:val="•"/>
      <w:lvlJc w:val="left"/>
      <w:pPr>
        <w:ind w:left="3521" w:hanging="735"/>
      </w:pPr>
      <w:rPr>
        <w:rFonts w:hint="default"/>
        <w:lang w:val="zh-CN" w:eastAsia="zh-CN" w:bidi="zh-CN"/>
      </w:rPr>
    </w:lvl>
    <w:lvl w:ilvl="5">
      <w:numFmt w:val="bullet"/>
      <w:lvlText w:val="•"/>
      <w:lvlJc w:val="left"/>
      <w:pPr>
        <w:ind w:left="4651" w:hanging="735"/>
      </w:pPr>
      <w:rPr>
        <w:rFonts w:hint="default"/>
        <w:lang w:val="zh-CN" w:eastAsia="zh-CN" w:bidi="zh-CN"/>
      </w:rPr>
    </w:lvl>
    <w:lvl w:ilvl="6">
      <w:numFmt w:val="bullet"/>
      <w:lvlText w:val="•"/>
      <w:lvlJc w:val="left"/>
      <w:pPr>
        <w:ind w:left="5782" w:hanging="735"/>
      </w:pPr>
      <w:rPr>
        <w:rFonts w:hint="default"/>
        <w:lang w:val="zh-CN" w:eastAsia="zh-CN" w:bidi="zh-CN"/>
      </w:rPr>
    </w:lvl>
    <w:lvl w:ilvl="7">
      <w:numFmt w:val="bullet"/>
      <w:lvlText w:val="•"/>
      <w:lvlJc w:val="left"/>
      <w:pPr>
        <w:ind w:left="6912" w:hanging="735"/>
      </w:pPr>
      <w:rPr>
        <w:rFonts w:hint="default"/>
        <w:lang w:val="zh-CN" w:eastAsia="zh-CN" w:bidi="zh-CN"/>
      </w:rPr>
    </w:lvl>
    <w:lvl w:ilvl="8">
      <w:numFmt w:val="bullet"/>
      <w:lvlText w:val="•"/>
      <w:lvlJc w:val="left"/>
      <w:pPr>
        <w:ind w:left="8043" w:hanging="735"/>
      </w:pPr>
      <w:rPr>
        <w:rFonts w:hint="default"/>
        <w:lang w:val="zh-CN" w:eastAsia="zh-CN" w:bidi="zh-CN"/>
      </w:rPr>
    </w:lvl>
  </w:abstractNum>
  <w:abstractNum w:abstractNumId="14" w15:restartNumberingAfterBreak="0">
    <w:nsid w:val="2A8F537B"/>
    <w:multiLevelType w:val="multilevel"/>
    <w:tmpl w:val="82E4D0D4"/>
    <w:lvl w:ilvl="0">
      <w:start w:val="4"/>
      <w:numFmt w:val="upperLetter"/>
      <w:lvlText w:val="%1"/>
      <w:lvlJc w:val="left"/>
      <w:pPr>
        <w:ind w:left="1178" w:hanging="946"/>
      </w:pPr>
      <w:rPr>
        <w:rFonts w:hint="default"/>
        <w:lang w:val="zh-CN" w:eastAsia="zh-CN" w:bidi="zh-CN"/>
      </w:rPr>
    </w:lvl>
    <w:lvl w:ilvl="1">
      <w:start w:val="9"/>
      <w:numFmt w:val="decimal"/>
      <w:lvlText w:val="%1.%2"/>
      <w:lvlJc w:val="left"/>
      <w:pPr>
        <w:ind w:left="1178" w:hanging="946"/>
      </w:pPr>
      <w:rPr>
        <w:rFonts w:hint="default"/>
        <w:lang w:val="zh-CN" w:eastAsia="zh-CN" w:bidi="zh-CN"/>
      </w:rPr>
    </w:lvl>
    <w:lvl w:ilvl="2">
      <w:start w:val="4"/>
      <w:numFmt w:val="decimal"/>
      <w:lvlText w:val="%1.%2.%3"/>
      <w:lvlJc w:val="left"/>
      <w:pPr>
        <w:ind w:left="1178" w:hanging="946"/>
      </w:pPr>
      <w:rPr>
        <w:rFonts w:hint="default"/>
        <w:lang w:val="zh-CN" w:eastAsia="zh-CN" w:bidi="zh-CN"/>
      </w:rPr>
    </w:lvl>
    <w:lvl w:ilvl="3">
      <w:start w:val="1"/>
      <w:numFmt w:val="decimal"/>
      <w:lvlText w:val="E.9.4.%4"/>
      <w:lvlJc w:val="left"/>
      <w:pPr>
        <w:ind w:left="1178" w:hanging="946"/>
      </w:pPr>
      <w:rPr>
        <w:rFonts w:hint="eastAsia"/>
        <w:w w:val="100"/>
        <w:sz w:val="21"/>
        <w:szCs w:val="21"/>
        <w:lang w:val="zh-CN" w:eastAsia="zh-CN" w:bidi="zh-CN"/>
      </w:rPr>
    </w:lvl>
    <w:lvl w:ilvl="4">
      <w:numFmt w:val="bullet"/>
      <w:lvlText w:val="•"/>
      <w:lvlJc w:val="left"/>
      <w:pPr>
        <w:ind w:left="4829" w:hanging="946"/>
      </w:pPr>
      <w:rPr>
        <w:rFonts w:hint="default"/>
        <w:lang w:val="zh-CN" w:eastAsia="zh-CN" w:bidi="zh-CN"/>
      </w:rPr>
    </w:lvl>
    <w:lvl w:ilvl="5">
      <w:numFmt w:val="bullet"/>
      <w:lvlText w:val="•"/>
      <w:lvlJc w:val="left"/>
      <w:pPr>
        <w:ind w:left="5742" w:hanging="946"/>
      </w:pPr>
      <w:rPr>
        <w:rFonts w:hint="default"/>
        <w:lang w:val="zh-CN" w:eastAsia="zh-CN" w:bidi="zh-CN"/>
      </w:rPr>
    </w:lvl>
    <w:lvl w:ilvl="6">
      <w:numFmt w:val="bullet"/>
      <w:lvlText w:val="•"/>
      <w:lvlJc w:val="left"/>
      <w:pPr>
        <w:ind w:left="6654" w:hanging="946"/>
      </w:pPr>
      <w:rPr>
        <w:rFonts w:hint="default"/>
        <w:lang w:val="zh-CN" w:eastAsia="zh-CN" w:bidi="zh-CN"/>
      </w:rPr>
    </w:lvl>
    <w:lvl w:ilvl="7">
      <w:numFmt w:val="bullet"/>
      <w:lvlText w:val="•"/>
      <w:lvlJc w:val="left"/>
      <w:pPr>
        <w:ind w:left="7566" w:hanging="946"/>
      </w:pPr>
      <w:rPr>
        <w:rFonts w:hint="default"/>
        <w:lang w:val="zh-CN" w:eastAsia="zh-CN" w:bidi="zh-CN"/>
      </w:rPr>
    </w:lvl>
    <w:lvl w:ilvl="8">
      <w:numFmt w:val="bullet"/>
      <w:lvlText w:val="•"/>
      <w:lvlJc w:val="left"/>
      <w:pPr>
        <w:ind w:left="8479" w:hanging="946"/>
      </w:pPr>
      <w:rPr>
        <w:rFonts w:hint="default"/>
        <w:lang w:val="zh-CN" w:eastAsia="zh-CN" w:bidi="zh-CN"/>
      </w:rPr>
    </w:lvl>
  </w:abstractNum>
  <w:abstractNum w:abstractNumId="15" w15:restartNumberingAfterBreak="0">
    <w:nsid w:val="2C5917C3"/>
    <w:multiLevelType w:val="multilevel"/>
    <w:tmpl w:val="C9A69A3E"/>
    <w:lvl w:ilvl="0">
      <w:start w:val="1"/>
      <w:numFmt w:val="none"/>
      <w:pStyle w:val="a"/>
      <w:suff w:val="nothing"/>
      <w:lvlText w:val="%1——"/>
      <w:lvlJc w:val="left"/>
      <w:pPr>
        <w:ind w:left="833" w:hanging="408"/>
      </w:pPr>
      <w:rPr>
        <w:rFonts w:hint="eastAsia"/>
      </w:rPr>
    </w:lvl>
    <w:lvl w:ilvl="1">
      <w:start w:val="1"/>
      <w:numFmt w:val="bullet"/>
      <w:pStyle w:val="a0"/>
      <w:lvlText w:val=""/>
      <w:lvlJc w:val="left"/>
      <w:pPr>
        <w:tabs>
          <w:tab w:val="num" w:pos="760"/>
        </w:tabs>
        <w:ind w:left="1264" w:hanging="413"/>
      </w:pPr>
      <w:rPr>
        <w:rFonts w:ascii="Symbol" w:hAnsi="Symbol" w:hint="default"/>
        <w:color w:val="auto"/>
      </w:rPr>
    </w:lvl>
    <w:lvl w:ilvl="2">
      <w:start w:val="1"/>
      <w:numFmt w:val="bullet"/>
      <w:pStyle w:val="a1"/>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6" w15:restartNumberingAfterBreak="0">
    <w:nsid w:val="2E7C081B"/>
    <w:multiLevelType w:val="multilevel"/>
    <w:tmpl w:val="660A11C8"/>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E.4.%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7" w15:restartNumberingAfterBreak="0">
    <w:nsid w:val="3119421B"/>
    <w:multiLevelType w:val="multilevel"/>
    <w:tmpl w:val="2480BF5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A.3.%3"/>
      <w:lvlJc w:val="left"/>
      <w:pPr>
        <w:ind w:left="0" w:firstLine="0"/>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8" w15:restartNumberingAfterBreak="0">
    <w:nsid w:val="3AF50DDA"/>
    <w:multiLevelType w:val="multilevel"/>
    <w:tmpl w:val="B28E7B6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F.4.%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15:restartNumberingAfterBreak="0">
    <w:nsid w:val="42C66386"/>
    <w:multiLevelType w:val="multilevel"/>
    <w:tmpl w:val="388A8FE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F.4.1.%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0" w15:restartNumberingAfterBreak="0">
    <w:nsid w:val="449B2825"/>
    <w:multiLevelType w:val="multilevel"/>
    <w:tmpl w:val="BE58B81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3.%3"/>
      <w:lvlJc w:val="left"/>
      <w:pPr>
        <w:ind w:left="0" w:firstLine="0"/>
      </w:pPr>
      <w:rPr>
        <w:rFonts w:ascii="黑体" w:eastAsia="黑体" w:hAnsi="黑体" w:hint="eastAsia"/>
        <w:b w:val="0"/>
        <w:i w:val="0"/>
        <w:sz w:val="21"/>
      </w:rPr>
    </w:lvl>
    <w:lvl w:ilvl="3">
      <w:start w:val="1"/>
      <w:numFmt w:val="decimal"/>
      <w:lvlText w:val="B.3.4.%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1" w15:restartNumberingAfterBreak="0">
    <w:nsid w:val="475016DF"/>
    <w:multiLevelType w:val="multilevel"/>
    <w:tmpl w:val="56848B90"/>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D.4.%4"/>
      <w:lvlJc w:val="left"/>
      <w:pPr>
        <w:ind w:left="0" w:firstLine="0"/>
      </w:pPr>
      <w:rPr>
        <w:rFonts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2" w15:restartNumberingAfterBreak="0">
    <w:nsid w:val="4D4DC07F"/>
    <w:multiLevelType w:val="multilevel"/>
    <w:tmpl w:val="4D4DC07F"/>
    <w:lvl w:ilvl="0">
      <w:start w:val="1"/>
      <w:numFmt w:val="lowerLetter"/>
      <w:lvlText w:val="%1)"/>
      <w:lvlJc w:val="left"/>
      <w:pPr>
        <w:ind w:left="1356" w:hanging="418"/>
      </w:pPr>
      <w:rPr>
        <w:rFonts w:ascii="宋体" w:eastAsia="宋体" w:hAnsi="宋体" w:cs="宋体" w:hint="default"/>
        <w:w w:val="100"/>
        <w:sz w:val="21"/>
        <w:szCs w:val="21"/>
        <w:lang w:val="zh-CN" w:eastAsia="zh-CN" w:bidi="zh-CN"/>
      </w:rPr>
    </w:lvl>
    <w:lvl w:ilvl="1">
      <w:numFmt w:val="bullet"/>
      <w:lvlText w:val="•"/>
      <w:lvlJc w:val="left"/>
      <w:pPr>
        <w:ind w:left="2254" w:hanging="418"/>
      </w:pPr>
      <w:rPr>
        <w:rFonts w:hint="default"/>
        <w:lang w:val="zh-CN" w:eastAsia="zh-CN" w:bidi="zh-CN"/>
      </w:rPr>
    </w:lvl>
    <w:lvl w:ilvl="2">
      <w:numFmt w:val="bullet"/>
      <w:lvlText w:val="•"/>
      <w:lvlJc w:val="left"/>
      <w:pPr>
        <w:ind w:left="3148" w:hanging="418"/>
      </w:pPr>
      <w:rPr>
        <w:rFonts w:hint="default"/>
        <w:lang w:val="zh-CN" w:eastAsia="zh-CN" w:bidi="zh-CN"/>
      </w:rPr>
    </w:lvl>
    <w:lvl w:ilvl="3">
      <w:numFmt w:val="bullet"/>
      <w:lvlText w:val="•"/>
      <w:lvlJc w:val="left"/>
      <w:pPr>
        <w:ind w:left="4043" w:hanging="418"/>
      </w:pPr>
      <w:rPr>
        <w:rFonts w:hint="default"/>
        <w:lang w:val="zh-CN" w:eastAsia="zh-CN" w:bidi="zh-CN"/>
      </w:rPr>
    </w:lvl>
    <w:lvl w:ilvl="4">
      <w:numFmt w:val="bullet"/>
      <w:lvlText w:val="•"/>
      <w:lvlJc w:val="left"/>
      <w:pPr>
        <w:ind w:left="4937" w:hanging="418"/>
      </w:pPr>
      <w:rPr>
        <w:rFonts w:hint="default"/>
        <w:lang w:val="zh-CN" w:eastAsia="zh-CN" w:bidi="zh-CN"/>
      </w:rPr>
    </w:lvl>
    <w:lvl w:ilvl="5">
      <w:numFmt w:val="bullet"/>
      <w:lvlText w:val="•"/>
      <w:lvlJc w:val="left"/>
      <w:pPr>
        <w:ind w:left="5832" w:hanging="418"/>
      </w:pPr>
      <w:rPr>
        <w:rFonts w:hint="default"/>
        <w:lang w:val="zh-CN" w:eastAsia="zh-CN" w:bidi="zh-CN"/>
      </w:rPr>
    </w:lvl>
    <w:lvl w:ilvl="6">
      <w:numFmt w:val="bullet"/>
      <w:lvlText w:val="•"/>
      <w:lvlJc w:val="left"/>
      <w:pPr>
        <w:ind w:left="6726" w:hanging="418"/>
      </w:pPr>
      <w:rPr>
        <w:rFonts w:hint="default"/>
        <w:lang w:val="zh-CN" w:eastAsia="zh-CN" w:bidi="zh-CN"/>
      </w:rPr>
    </w:lvl>
    <w:lvl w:ilvl="7">
      <w:numFmt w:val="bullet"/>
      <w:lvlText w:val="•"/>
      <w:lvlJc w:val="left"/>
      <w:pPr>
        <w:ind w:left="7620" w:hanging="418"/>
      </w:pPr>
      <w:rPr>
        <w:rFonts w:hint="default"/>
        <w:lang w:val="zh-CN" w:eastAsia="zh-CN" w:bidi="zh-CN"/>
      </w:rPr>
    </w:lvl>
    <w:lvl w:ilvl="8">
      <w:numFmt w:val="bullet"/>
      <w:lvlText w:val="•"/>
      <w:lvlJc w:val="left"/>
      <w:pPr>
        <w:ind w:left="8515" w:hanging="418"/>
      </w:pPr>
      <w:rPr>
        <w:rFonts w:hint="default"/>
        <w:lang w:val="zh-CN" w:eastAsia="zh-CN" w:bidi="zh-CN"/>
      </w:rPr>
    </w:lvl>
  </w:abstractNum>
  <w:abstractNum w:abstractNumId="23" w15:restartNumberingAfterBreak="0">
    <w:nsid w:val="4F6E7476"/>
    <w:multiLevelType w:val="multilevel"/>
    <w:tmpl w:val="43A4786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E.3.%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4" w15:restartNumberingAfterBreak="0">
    <w:nsid w:val="515E4332"/>
    <w:multiLevelType w:val="multilevel"/>
    <w:tmpl w:val="8302588A"/>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4.%3"/>
      <w:lvlJc w:val="left"/>
      <w:pPr>
        <w:ind w:left="0" w:firstLine="0"/>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5" w15:restartNumberingAfterBreak="0">
    <w:nsid w:val="55E620B7"/>
    <w:multiLevelType w:val="multilevel"/>
    <w:tmpl w:val="8ADA6AC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F.6.%4"/>
      <w:lvlJc w:val="left"/>
      <w:pPr>
        <w:ind w:left="0" w:firstLine="0"/>
      </w:pPr>
      <w:rPr>
        <w:rFonts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6" w15:restartNumberingAfterBreak="0">
    <w:nsid w:val="58811763"/>
    <w:multiLevelType w:val="multilevel"/>
    <w:tmpl w:val="B422F278"/>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E.9.%4"/>
      <w:lvlJc w:val="left"/>
      <w:pPr>
        <w:ind w:left="0" w:firstLine="0"/>
      </w:pPr>
      <w:rPr>
        <w:rFonts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59ADCABA"/>
    <w:multiLevelType w:val="multilevel"/>
    <w:tmpl w:val="59ADCABA"/>
    <w:lvl w:ilvl="0">
      <w:start w:val="1"/>
      <w:numFmt w:val="upperLetter"/>
      <w:lvlText w:val="%1"/>
      <w:lvlJc w:val="left"/>
      <w:pPr>
        <w:ind w:left="966" w:hanging="735"/>
      </w:pPr>
      <w:rPr>
        <w:rFonts w:hint="default"/>
        <w:lang w:val="zh-CN" w:eastAsia="zh-CN" w:bidi="zh-CN"/>
      </w:rPr>
    </w:lvl>
    <w:lvl w:ilvl="1">
      <w:start w:val="3"/>
      <w:numFmt w:val="decimal"/>
      <w:lvlText w:val="%1.%2"/>
      <w:lvlJc w:val="left"/>
      <w:pPr>
        <w:ind w:left="966" w:hanging="735"/>
      </w:pPr>
      <w:rPr>
        <w:rFonts w:hint="default"/>
        <w:lang w:val="zh-CN" w:eastAsia="zh-CN" w:bidi="zh-CN"/>
      </w:rPr>
    </w:lvl>
    <w:lvl w:ilvl="2">
      <w:start w:val="2"/>
      <w:numFmt w:val="decimal"/>
      <w:lvlText w:val="%1.%2.%3"/>
      <w:lvlJc w:val="left"/>
      <w:pPr>
        <w:ind w:left="966" w:hanging="735"/>
      </w:pPr>
      <w:rPr>
        <w:rFonts w:ascii="宋体" w:eastAsia="宋体" w:hAnsi="宋体" w:cs="宋体" w:hint="default"/>
        <w:w w:val="100"/>
        <w:sz w:val="21"/>
        <w:szCs w:val="21"/>
        <w:lang w:val="zh-CN" w:eastAsia="zh-CN" w:bidi="zh-CN"/>
      </w:rPr>
    </w:lvl>
    <w:lvl w:ilvl="3">
      <w:numFmt w:val="bullet"/>
      <w:lvlText w:val="•"/>
      <w:lvlJc w:val="left"/>
      <w:pPr>
        <w:ind w:left="3763" w:hanging="735"/>
      </w:pPr>
      <w:rPr>
        <w:rFonts w:hint="default"/>
        <w:lang w:val="zh-CN" w:eastAsia="zh-CN" w:bidi="zh-CN"/>
      </w:rPr>
    </w:lvl>
    <w:lvl w:ilvl="4">
      <w:numFmt w:val="bullet"/>
      <w:lvlText w:val="•"/>
      <w:lvlJc w:val="left"/>
      <w:pPr>
        <w:ind w:left="4697" w:hanging="735"/>
      </w:pPr>
      <w:rPr>
        <w:rFonts w:hint="default"/>
        <w:lang w:val="zh-CN" w:eastAsia="zh-CN" w:bidi="zh-CN"/>
      </w:rPr>
    </w:lvl>
    <w:lvl w:ilvl="5">
      <w:numFmt w:val="bullet"/>
      <w:lvlText w:val="•"/>
      <w:lvlJc w:val="left"/>
      <w:pPr>
        <w:ind w:left="5632" w:hanging="735"/>
      </w:pPr>
      <w:rPr>
        <w:rFonts w:hint="default"/>
        <w:lang w:val="zh-CN" w:eastAsia="zh-CN" w:bidi="zh-CN"/>
      </w:rPr>
    </w:lvl>
    <w:lvl w:ilvl="6">
      <w:numFmt w:val="bullet"/>
      <w:lvlText w:val="•"/>
      <w:lvlJc w:val="left"/>
      <w:pPr>
        <w:ind w:left="6566" w:hanging="735"/>
      </w:pPr>
      <w:rPr>
        <w:rFonts w:hint="default"/>
        <w:lang w:val="zh-CN" w:eastAsia="zh-CN" w:bidi="zh-CN"/>
      </w:rPr>
    </w:lvl>
    <w:lvl w:ilvl="7">
      <w:numFmt w:val="bullet"/>
      <w:lvlText w:val="•"/>
      <w:lvlJc w:val="left"/>
      <w:pPr>
        <w:ind w:left="7500" w:hanging="735"/>
      </w:pPr>
      <w:rPr>
        <w:rFonts w:hint="default"/>
        <w:lang w:val="zh-CN" w:eastAsia="zh-CN" w:bidi="zh-CN"/>
      </w:rPr>
    </w:lvl>
    <w:lvl w:ilvl="8">
      <w:numFmt w:val="bullet"/>
      <w:lvlText w:val="•"/>
      <w:lvlJc w:val="left"/>
      <w:pPr>
        <w:ind w:left="8435" w:hanging="735"/>
      </w:pPr>
      <w:rPr>
        <w:rFonts w:hint="default"/>
        <w:lang w:val="zh-CN" w:eastAsia="zh-CN" w:bidi="zh-CN"/>
      </w:rPr>
    </w:lvl>
  </w:abstractNum>
  <w:abstractNum w:abstractNumId="28" w15:restartNumberingAfterBreak="0">
    <w:nsid w:val="5A241D34"/>
    <w:multiLevelType w:val="multilevel"/>
    <w:tmpl w:val="5A241D34"/>
    <w:lvl w:ilvl="0">
      <w:start w:val="4"/>
      <w:numFmt w:val="upperLetter"/>
      <w:lvlText w:val="%1"/>
      <w:lvlJc w:val="left"/>
      <w:pPr>
        <w:ind w:left="232" w:hanging="946"/>
      </w:pPr>
      <w:rPr>
        <w:rFonts w:hint="default"/>
        <w:lang w:val="zh-CN" w:eastAsia="zh-CN" w:bidi="zh-CN"/>
      </w:rPr>
    </w:lvl>
    <w:lvl w:ilvl="1">
      <w:start w:val="9"/>
      <w:numFmt w:val="decimal"/>
      <w:lvlText w:val="%1.%2"/>
      <w:lvlJc w:val="left"/>
      <w:pPr>
        <w:ind w:left="232" w:hanging="946"/>
      </w:pPr>
      <w:rPr>
        <w:rFonts w:hint="default"/>
        <w:lang w:val="zh-CN" w:eastAsia="zh-CN" w:bidi="zh-CN"/>
      </w:rPr>
    </w:lvl>
    <w:lvl w:ilvl="2">
      <w:start w:val="5"/>
      <w:numFmt w:val="decimal"/>
      <w:lvlText w:val="%1.%2.%3"/>
      <w:lvlJc w:val="left"/>
      <w:pPr>
        <w:ind w:left="232" w:hanging="946"/>
      </w:pPr>
      <w:rPr>
        <w:rFonts w:hint="default"/>
        <w:lang w:val="zh-CN" w:eastAsia="zh-CN" w:bidi="zh-CN"/>
      </w:rPr>
    </w:lvl>
    <w:lvl w:ilvl="3">
      <w:start w:val="1"/>
      <w:numFmt w:val="decimal"/>
      <w:lvlText w:val="%1.%2.%3.%4"/>
      <w:lvlJc w:val="left"/>
      <w:pPr>
        <w:ind w:left="232" w:hanging="946"/>
      </w:pPr>
      <w:rPr>
        <w:rFonts w:ascii="宋体" w:eastAsia="宋体" w:hAnsi="宋体" w:cs="宋体" w:hint="default"/>
        <w:w w:val="100"/>
        <w:sz w:val="21"/>
        <w:szCs w:val="21"/>
        <w:lang w:val="zh-CN" w:eastAsia="zh-CN" w:bidi="zh-CN"/>
      </w:rPr>
    </w:lvl>
    <w:lvl w:ilvl="4">
      <w:numFmt w:val="bullet"/>
      <w:lvlText w:val="•"/>
      <w:lvlJc w:val="left"/>
      <w:pPr>
        <w:ind w:left="4265" w:hanging="946"/>
      </w:pPr>
      <w:rPr>
        <w:rFonts w:hint="default"/>
        <w:lang w:val="zh-CN" w:eastAsia="zh-CN" w:bidi="zh-CN"/>
      </w:rPr>
    </w:lvl>
    <w:lvl w:ilvl="5">
      <w:numFmt w:val="bullet"/>
      <w:lvlText w:val="•"/>
      <w:lvlJc w:val="left"/>
      <w:pPr>
        <w:ind w:left="5272" w:hanging="946"/>
      </w:pPr>
      <w:rPr>
        <w:rFonts w:hint="default"/>
        <w:lang w:val="zh-CN" w:eastAsia="zh-CN" w:bidi="zh-CN"/>
      </w:rPr>
    </w:lvl>
    <w:lvl w:ilvl="6">
      <w:numFmt w:val="bullet"/>
      <w:lvlText w:val="•"/>
      <w:lvlJc w:val="left"/>
      <w:pPr>
        <w:ind w:left="6278" w:hanging="946"/>
      </w:pPr>
      <w:rPr>
        <w:rFonts w:hint="default"/>
        <w:lang w:val="zh-CN" w:eastAsia="zh-CN" w:bidi="zh-CN"/>
      </w:rPr>
    </w:lvl>
    <w:lvl w:ilvl="7">
      <w:numFmt w:val="bullet"/>
      <w:lvlText w:val="•"/>
      <w:lvlJc w:val="left"/>
      <w:pPr>
        <w:ind w:left="7284" w:hanging="946"/>
      </w:pPr>
      <w:rPr>
        <w:rFonts w:hint="default"/>
        <w:lang w:val="zh-CN" w:eastAsia="zh-CN" w:bidi="zh-CN"/>
      </w:rPr>
    </w:lvl>
    <w:lvl w:ilvl="8">
      <w:numFmt w:val="bullet"/>
      <w:lvlText w:val="•"/>
      <w:lvlJc w:val="left"/>
      <w:pPr>
        <w:ind w:left="8291" w:hanging="946"/>
      </w:pPr>
      <w:rPr>
        <w:rFonts w:hint="default"/>
        <w:lang w:val="zh-CN" w:eastAsia="zh-CN" w:bidi="zh-CN"/>
      </w:rPr>
    </w:lvl>
  </w:abstractNum>
  <w:abstractNum w:abstractNumId="29" w15:restartNumberingAfterBreak="0">
    <w:nsid w:val="5FA51947"/>
    <w:multiLevelType w:val="multilevel"/>
    <w:tmpl w:val="CBC4B54E"/>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lvlText w:val="F.%2"/>
      <w:lvlJc w:val="left"/>
      <w:pPr>
        <w:ind w:left="0" w:firstLine="0"/>
      </w:pPr>
      <w:rPr>
        <w:rFonts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E.10.%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3876FA0"/>
    <w:multiLevelType w:val="multilevel"/>
    <w:tmpl w:val="5598302A"/>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D.5.%4"/>
      <w:lvlJc w:val="left"/>
      <w:pPr>
        <w:ind w:left="0" w:firstLine="0"/>
      </w:pPr>
      <w:rPr>
        <w:rFonts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1" w15:restartNumberingAfterBreak="0">
    <w:nsid w:val="63F868EF"/>
    <w:multiLevelType w:val="multilevel"/>
    <w:tmpl w:val="B688375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2" w15:restartNumberingAfterBreak="0">
    <w:nsid w:val="6A9C3819"/>
    <w:multiLevelType w:val="multilevel"/>
    <w:tmpl w:val="DBC23A9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lvlText w:val="F.%2"/>
      <w:lvlJc w:val="left"/>
      <w:pPr>
        <w:ind w:left="0" w:firstLine="0"/>
      </w:pPr>
      <w:rPr>
        <w:rFonts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E.10.%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C3914C8"/>
    <w:multiLevelType w:val="multilevel"/>
    <w:tmpl w:val="4D12390A"/>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D.3.%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4" w15:restartNumberingAfterBreak="0">
    <w:nsid w:val="6EB02399"/>
    <w:multiLevelType w:val="multilevel"/>
    <w:tmpl w:val="C9EABA76"/>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F.5.%4"/>
      <w:lvlJc w:val="left"/>
      <w:pPr>
        <w:ind w:left="0" w:firstLine="0"/>
      </w:pPr>
      <w:rPr>
        <w:rFonts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5" w15:restartNumberingAfterBreak="0">
    <w:nsid w:val="6F3D4082"/>
    <w:multiLevelType w:val="multilevel"/>
    <w:tmpl w:val="6424577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A.4.%3"/>
      <w:lvlJc w:val="left"/>
      <w:pPr>
        <w:ind w:left="0" w:firstLine="0"/>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6" w15:restartNumberingAfterBreak="0">
    <w:nsid w:val="7053669F"/>
    <w:multiLevelType w:val="multilevel"/>
    <w:tmpl w:val="E37A42F2"/>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F.3.%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7" w15:restartNumberingAfterBreak="0">
    <w:nsid w:val="72183CF9"/>
    <w:multiLevelType w:val="multilevel"/>
    <w:tmpl w:val="DA7418BE"/>
    <w:lvl w:ilvl="0">
      <w:start w:val="4"/>
      <w:numFmt w:val="upperLetter"/>
      <w:lvlText w:val="%1"/>
      <w:lvlJc w:val="left"/>
      <w:pPr>
        <w:ind w:left="1039" w:hanging="524"/>
      </w:pPr>
      <w:rPr>
        <w:rFonts w:hint="default"/>
        <w:lang w:val="zh-CN" w:eastAsia="zh-CN" w:bidi="zh-CN"/>
      </w:rPr>
    </w:lvl>
    <w:lvl w:ilvl="1">
      <w:start w:val="1"/>
      <w:numFmt w:val="decimal"/>
      <w:lvlText w:val="E.%2"/>
      <w:lvlJc w:val="left"/>
      <w:pPr>
        <w:ind w:left="1039" w:hanging="524"/>
        <w:jc w:val="right"/>
      </w:pPr>
      <w:rPr>
        <w:rFonts w:ascii="黑体" w:eastAsia="黑体" w:hAnsi="黑体" w:hint="eastAsia"/>
        <w:w w:val="100"/>
        <w:sz w:val="21"/>
        <w:szCs w:val="21"/>
        <w:lang w:val="zh-CN" w:eastAsia="zh-CN" w:bidi="zh-CN"/>
      </w:rPr>
    </w:lvl>
    <w:lvl w:ilvl="2">
      <w:start w:val="1"/>
      <w:numFmt w:val="decimal"/>
      <w:lvlText w:val="%1.%2.%3"/>
      <w:lvlJc w:val="left"/>
      <w:pPr>
        <w:ind w:left="1250" w:hanging="735"/>
      </w:pPr>
      <w:rPr>
        <w:rFonts w:ascii="宋体" w:eastAsia="宋体" w:hAnsi="宋体" w:cs="宋体" w:hint="default"/>
        <w:w w:val="100"/>
        <w:sz w:val="21"/>
        <w:szCs w:val="21"/>
        <w:lang w:val="zh-CN" w:eastAsia="zh-CN" w:bidi="zh-CN"/>
      </w:rPr>
    </w:lvl>
    <w:lvl w:ilvl="3">
      <w:start w:val="1"/>
      <w:numFmt w:val="decimal"/>
      <w:lvlText w:val="%4"/>
      <w:lvlJc w:val="left"/>
      <w:pPr>
        <w:ind w:left="1284" w:hanging="212"/>
      </w:pPr>
      <w:rPr>
        <w:rFonts w:ascii="宋体" w:eastAsia="宋体" w:hAnsi="宋体" w:cs="宋体" w:hint="default"/>
        <w:w w:val="100"/>
        <w:sz w:val="21"/>
        <w:szCs w:val="21"/>
        <w:lang w:val="zh-CN" w:eastAsia="zh-CN" w:bidi="zh-CN"/>
      </w:rPr>
    </w:lvl>
    <w:lvl w:ilvl="4">
      <w:numFmt w:val="bullet"/>
      <w:lvlText w:val="•"/>
      <w:lvlJc w:val="left"/>
      <w:pPr>
        <w:ind w:left="1280" w:hanging="212"/>
      </w:pPr>
      <w:rPr>
        <w:rFonts w:hint="default"/>
        <w:lang w:val="zh-CN" w:eastAsia="zh-CN" w:bidi="zh-CN"/>
      </w:rPr>
    </w:lvl>
    <w:lvl w:ilvl="5">
      <w:numFmt w:val="bullet"/>
      <w:lvlText w:val="•"/>
      <w:lvlJc w:val="left"/>
      <w:pPr>
        <w:ind w:left="1360" w:hanging="212"/>
      </w:pPr>
      <w:rPr>
        <w:rFonts w:hint="default"/>
        <w:lang w:val="zh-CN" w:eastAsia="zh-CN" w:bidi="zh-CN"/>
      </w:rPr>
    </w:lvl>
    <w:lvl w:ilvl="6">
      <w:numFmt w:val="bullet"/>
      <w:lvlText w:val="•"/>
      <w:lvlJc w:val="left"/>
      <w:pPr>
        <w:ind w:left="3148" w:hanging="212"/>
      </w:pPr>
      <w:rPr>
        <w:rFonts w:hint="default"/>
        <w:lang w:val="zh-CN" w:eastAsia="zh-CN" w:bidi="zh-CN"/>
      </w:rPr>
    </w:lvl>
    <w:lvl w:ilvl="7">
      <w:numFmt w:val="bullet"/>
      <w:lvlText w:val="•"/>
      <w:lvlJc w:val="left"/>
      <w:pPr>
        <w:ind w:left="4937" w:hanging="212"/>
      </w:pPr>
      <w:rPr>
        <w:rFonts w:hint="default"/>
        <w:lang w:val="zh-CN" w:eastAsia="zh-CN" w:bidi="zh-CN"/>
      </w:rPr>
    </w:lvl>
    <w:lvl w:ilvl="8">
      <w:numFmt w:val="bullet"/>
      <w:lvlText w:val="•"/>
      <w:lvlJc w:val="left"/>
      <w:pPr>
        <w:ind w:left="6726" w:hanging="212"/>
      </w:pPr>
      <w:rPr>
        <w:rFonts w:hint="default"/>
        <w:lang w:val="zh-CN" w:eastAsia="zh-CN" w:bidi="zh-CN"/>
      </w:rPr>
    </w:lvl>
  </w:abstractNum>
  <w:abstractNum w:abstractNumId="38" w15:restartNumberingAfterBreak="0">
    <w:nsid w:val="783569D6"/>
    <w:multiLevelType w:val="multilevel"/>
    <w:tmpl w:val="26D4EEFA"/>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C.4.%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9" w15:restartNumberingAfterBreak="0">
    <w:nsid w:val="7CDA1A1A"/>
    <w:multiLevelType w:val="multilevel"/>
    <w:tmpl w:val="6A7476E4"/>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E.9.5.%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15:restartNumberingAfterBreak="0">
    <w:nsid w:val="7E491C9F"/>
    <w:multiLevelType w:val="multilevel"/>
    <w:tmpl w:val="8B4C5342"/>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D.7.%4"/>
      <w:lvlJc w:val="left"/>
      <w:pPr>
        <w:ind w:left="0" w:firstLine="0"/>
      </w:pPr>
      <w:rPr>
        <w:rFonts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1" w15:restartNumberingAfterBreak="0">
    <w:nsid w:val="7E9455A8"/>
    <w:multiLevelType w:val="multilevel"/>
    <w:tmpl w:val="207EDB0C"/>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B.5.%3"/>
      <w:lvlJc w:val="left"/>
      <w:pPr>
        <w:ind w:left="0" w:firstLine="0"/>
      </w:pPr>
      <w:rPr>
        <w:rFonts w:ascii="黑体" w:eastAsia="黑体" w:hAnsi="黑体" w:hint="eastAsia"/>
        <w:b w:val="0"/>
        <w:i w:val="0"/>
        <w:sz w:val="21"/>
      </w:rPr>
    </w:lvl>
    <w:lvl w:ilvl="3">
      <w:start w:val="1"/>
      <w:numFmt w:val="decimal"/>
      <w:lvlText w:val="D.6.%4"/>
      <w:lvlJc w:val="left"/>
      <w:pPr>
        <w:ind w:left="0" w:firstLine="0"/>
      </w:pPr>
      <w:rPr>
        <w:rFonts w:ascii="黑体" w:eastAsia="黑体" w:hAnsi="黑体"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5"/>
  </w:num>
  <w:num w:numId="2">
    <w:abstractNumId w:val="4"/>
  </w:num>
  <w:num w:numId="3">
    <w:abstractNumId w:val="27"/>
  </w:num>
  <w:num w:numId="4">
    <w:abstractNumId w:val="2"/>
  </w:num>
  <w:num w:numId="5">
    <w:abstractNumId w:val="1"/>
  </w:num>
  <w:num w:numId="6">
    <w:abstractNumId w:val="7"/>
  </w:num>
  <w:num w:numId="7">
    <w:abstractNumId w:val="13"/>
  </w:num>
  <w:num w:numId="8">
    <w:abstractNumId w:val="37"/>
  </w:num>
  <w:num w:numId="9">
    <w:abstractNumId w:val="6"/>
  </w:num>
  <w:num w:numId="10">
    <w:abstractNumId w:val="0"/>
  </w:num>
  <w:num w:numId="11">
    <w:abstractNumId w:val="14"/>
  </w:num>
  <w:num w:numId="12">
    <w:abstractNumId w:val="28"/>
  </w:num>
  <w:num w:numId="13">
    <w:abstractNumId w:val="3"/>
  </w:num>
  <w:num w:numId="14">
    <w:abstractNumId w:val="22"/>
  </w:num>
  <w:num w:numId="15">
    <w:abstractNumId w:val="15"/>
  </w:num>
  <w:num w:numId="16">
    <w:abstractNumId w:val="12"/>
  </w:num>
  <w:num w:numId="17">
    <w:abstractNumId w:val="17"/>
  </w:num>
  <w:num w:numId="18">
    <w:abstractNumId w:val="35"/>
  </w:num>
  <w:num w:numId="19">
    <w:abstractNumId w:val="20"/>
  </w:num>
  <w:num w:numId="20">
    <w:abstractNumId w:val="24"/>
  </w:num>
  <w:num w:numId="21">
    <w:abstractNumId w:val="31"/>
  </w:num>
  <w:num w:numId="22">
    <w:abstractNumId w:val="10"/>
  </w:num>
  <w:num w:numId="23">
    <w:abstractNumId w:val="38"/>
  </w:num>
  <w:num w:numId="24">
    <w:abstractNumId w:val="8"/>
  </w:num>
  <w:num w:numId="25">
    <w:abstractNumId w:val="33"/>
  </w:num>
  <w:num w:numId="26">
    <w:abstractNumId w:val="21"/>
  </w:num>
  <w:num w:numId="27">
    <w:abstractNumId w:val="30"/>
  </w:num>
  <w:num w:numId="28">
    <w:abstractNumId w:val="41"/>
  </w:num>
  <w:num w:numId="29">
    <w:abstractNumId w:val="40"/>
  </w:num>
  <w:num w:numId="30">
    <w:abstractNumId w:val="23"/>
  </w:num>
  <w:num w:numId="31">
    <w:abstractNumId w:val="16"/>
  </w:num>
  <w:num w:numId="32">
    <w:abstractNumId w:val="11"/>
  </w:num>
  <w:num w:numId="33">
    <w:abstractNumId w:val="26"/>
  </w:num>
  <w:num w:numId="34">
    <w:abstractNumId w:val="9"/>
  </w:num>
  <w:num w:numId="35">
    <w:abstractNumId w:val="39"/>
  </w:num>
  <w:num w:numId="36">
    <w:abstractNumId w:val="29"/>
  </w:num>
  <w:num w:numId="37">
    <w:abstractNumId w:val="32"/>
  </w:num>
  <w:num w:numId="38">
    <w:abstractNumId w:val="36"/>
  </w:num>
  <w:num w:numId="39">
    <w:abstractNumId w:val="18"/>
  </w:num>
  <w:num w:numId="40">
    <w:abstractNumId w:val="19"/>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719"/>
  <w:evenAndOddHeaders/>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43E"/>
    <w:rsid w:val="00015100"/>
    <w:rsid w:val="00016D8C"/>
    <w:rsid w:val="000425A1"/>
    <w:rsid w:val="0005099E"/>
    <w:rsid w:val="000B60D7"/>
    <w:rsid w:val="000C543E"/>
    <w:rsid w:val="000D45ED"/>
    <w:rsid w:val="000D7358"/>
    <w:rsid w:val="000F6B25"/>
    <w:rsid w:val="001023A6"/>
    <w:rsid w:val="00103109"/>
    <w:rsid w:val="00115D79"/>
    <w:rsid w:val="001302B2"/>
    <w:rsid w:val="00137CAA"/>
    <w:rsid w:val="00160B81"/>
    <w:rsid w:val="00182AF3"/>
    <w:rsid w:val="00183FD5"/>
    <w:rsid w:val="001A2F2C"/>
    <w:rsid w:val="001B4AEA"/>
    <w:rsid w:val="001C2544"/>
    <w:rsid w:val="00211FC0"/>
    <w:rsid w:val="002A349F"/>
    <w:rsid w:val="002B55EC"/>
    <w:rsid w:val="002C76C7"/>
    <w:rsid w:val="00300608"/>
    <w:rsid w:val="00350C51"/>
    <w:rsid w:val="00375DE1"/>
    <w:rsid w:val="00384EE9"/>
    <w:rsid w:val="00394643"/>
    <w:rsid w:val="003C75E6"/>
    <w:rsid w:val="003F592A"/>
    <w:rsid w:val="00416AAB"/>
    <w:rsid w:val="00417235"/>
    <w:rsid w:val="00443EA5"/>
    <w:rsid w:val="00466D15"/>
    <w:rsid w:val="00491531"/>
    <w:rsid w:val="00495352"/>
    <w:rsid w:val="004B5787"/>
    <w:rsid w:val="0051670D"/>
    <w:rsid w:val="0054527D"/>
    <w:rsid w:val="0058000E"/>
    <w:rsid w:val="00583B06"/>
    <w:rsid w:val="00595501"/>
    <w:rsid w:val="005C7776"/>
    <w:rsid w:val="005E15E7"/>
    <w:rsid w:val="005E575D"/>
    <w:rsid w:val="005E58E6"/>
    <w:rsid w:val="005F11F3"/>
    <w:rsid w:val="00637D97"/>
    <w:rsid w:val="0064416A"/>
    <w:rsid w:val="00651403"/>
    <w:rsid w:val="00687D48"/>
    <w:rsid w:val="006C5E8A"/>
    <w:rsid w:val="006D3C81"/>
    <w:rsid w:val="006E2AE6"/>
    <w:rsid w:val="00702224"/>
    <w:rsid w:val="00731D31"/>
    <w:rsid w:val="00755AE3"/>
    <w:rsid w:val="00764A69"/>
    <w:rsid w:val="00793588"/>
    <w:rsid w:val="008075CB"/>
    <w:rsid w:val="00811ADF"/>
    <w:rsid w:val="00820FA2"/>
    <w:rsid w:val="008668C9"/>
    <w:rsid w:val="00877D53"/>
    <w:rsid w:val="00885081"/>
    <w:rsid w:val="008860BF"/>
    <w:rsid w:val="00890406"/>
    <w:rsid w:val="008A3687"/>
    <w:rsid w:val="008E2D41"/>
    <w:rsid w:val="00956C5E"/>
    <w:rsid w:val="00A2536A"/>
    <w:rsid w:val="00A31BA6"/>
    <w:rsid w:val="00A348B1"/>
    <w:rsid w:val="00A528E2"/>
    <w:rsid w:val="00AB5275"/>
    <w:rsid w:val="00B078CA"/>
    <w:rsid w:val="00B411D9"/>
    <w:rsid w:val="00B44B16"/>
    <w:rsid w:val="00B73058"/>
    <w:rsid w:val="00BA24E6"/>
    <w:rsid w:val="00BB6032"/>
    <w:rsid w:val="00BC41FC"/>
    <w:rsid w:val="00BC641B"/>
    <w:rsid w:val="00C1171A"/>
    <w:rsid w:val="00C259C5"/>
    <w:rsid w:val="00CA4826"/>
    <w:rsid w:val="00CD59B5"/>
    <w:rsid w:val="00CD6305"/>
    <w:rsid w:val="00D139E3"/>
    <w:rsid w:val="00D43F98"/>
    <w:rsid w:val="00D81DE8"/>
    <w:rsid w:val="00DB017B"/>
    <w:rsid w:val="00DB2F15"/>
    <w:rsid w:val="00DC5573"/>
    <w:rsid w:val="00DF22CB"/>
    <w:rsid w:val="00E0095A"/>
    <w:rsid w:val="00E06F3F"/>
    <w:rsid w:val="00E528C9"/>
    <w:rsid w:val="00E53D83"/>
    <w:rsid w:val="00E730FF"/>
    <w:rsid w:val="00ED75B0"/>
    <w:rsid w:val="00EE7C23"/>
    <w:rsid w:val="00EF44B0"/>
    <w:rsid w:val="00F033B0"/>
    <w:rsid w:val="00F75724"/>
    <w:rsid w:val="00FF06AA"/>
    <w:rsid w:val="1D493DB7"/>
    <w:rsid w:val="320C32C6"/>
    <w:rsid w:val="400B52D1"/>
    <w:rsid w:val="510737DF"/>
    <w:rsid w:val="52116979"/>
    <w:rsid w:val="56192E37"/>
    <w:rsid w:val="59CE2EBF"/>
    <w:rsid w:val="637E1030"/>
    <w:rsid w:val="67662590"/>
    <w:rsid w:val="7CD872C6"/>
    <w:rsid w:val="7DEF7F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B9D30DE"/>
  <w15:docId w15:val="{326D6814-3075-45F3-A6F7-C998E2CCF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uiPriority w:val="1"/>
    <w:qFormat/>
    <w:rsid w:val="000C543E"/>
    <w:pPr>
      <w:widowControl w:val="0"/>
      <w:autoSpaceDE w:val="0"/>
      <w:autoSpaceDN w:val="0"/>
    </w:pPr>
    <w:rPr>
      <w:rFonts w:ascii="宋体" w:eastAsia="宋体" w:hAnsi="宋体" w:cs="宋体"/>
      <w:sz w:val="22"/>
      <w:szCs w:val="22"/>
      <w:lang w:val="zh-CN" w:bidi="zh-CN"/>
    </w:rPr>
  </w:style>
  <w:style w:type="paragraph" w:styleId="1">
    <w:name w:val="heading 1"/>
    <w:basedOn w:val="a2"/>
    <w:next w:val="a2"/>
    <w:uiPriority w:val="1"/>
    <w:qFormat/>
    <w:rsid w:val="000C543E"/>
    <w:pPr>
      <w:spacing w:before="56"/>
      <w:ind w:left="83"/>
      <w:jc w:val="center"/>
      <w:outlineLvl w:val="0"/>
    </w:pPr>
    <w:rPr>
      <w:sz w:val="32"/>
      <w:szCs w:val="32"/>
    </w:rPr>
  </w:style>
  <w:style w:type="paragraph" w:styleId="2">
    <w:name w:val="heading 2"/>
    <w:basedOn w:val="a2"/>
    <w:next w:val="a2"/>
    <w:uiPriority w:val="1"/>
    <w:qFormat/>
    <w:rsid w:val="000C543E"/>
    <w:pPr>
      <w:spacing w:line="331" w:lineRule="exact"/>
      <w:jc w:val="center"/>
      <w:outlineLvl w:val="1"/>
    </w:pPr>
    <w:rPr>
      <w:sz w:val="26"/>
      <w:szCs w:val="26"/>
    </w:rPr>
  </w:style>
  <w:style w:type="paragraph" w:styleId="3">
    <w:name w:val="heading 3"/>
    <w:basedOn w:val="a2"/>
    <w:next w:val="a2"/>
    <w:uiPriority w:val="1"/>
    <w:qFormat/>
    <w:rsid w:val="000C543E"/>
    <w:pPr>
      <w:spacing w:line="232" w:lineRule="exact"/>
      <w:ind w:left="170"/>
      <w:outlineLvl w:val="2"/>
    </w:pPr>
    <w:rPr>
      <w:sz w:val="23"/>
      <w:szCs w:val="23"/>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uiPriority w:val="1"/>
    <w:qFormat/>
    <w:rsid w:val="000C543E"/>
    <w:rPr>
      <w:sz w:val="21"/>
      <w:szCs w:val="21"/>
    </w:rPr>
  </w:style>
  <w:style w:type="paragraph" w:styleId="a7">
    <w:name w:val="footer"/>
    <w:basedOn w:val="a2"/>
    <w:link w:val="a8"/>
    <w:uiPriority w:val="99"/>
    <w:qFormat/>
    <w:rsid w:val="000C543E"/>
    <w:pPr>
      <w:tabs>
        <w:tab w:val="center" w:pos="4153"/>
        <w:tab w:val="right" w:pos="8306"/>
      </w:tabs>
      <w:snapToGrid w:val="0"/>
    </w:pPr>
    <w:rPr>
      <w:sz w:val="18"/>
    </w:rPr>
  </w:style>
  <w:style w:type="paragraph" w:styleId="a9">
    <w:name w:val="header"/>
    <w:basedOn w:val="a2"/>
    <w:qFormat/>
    <w:rsid w:val="000C543E"/>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table" w:customStyle="1" w:styleId="TableNormal">
    <w:name w:val="Table Normal"/>
    <w:uiPriority w:val="2"/>
    <w:semiHidden/>
    <w:unhideWhenUsed/>
    <w:qFormat/>
    <w:rsid w:val="000C543E"/>
    <w:tblPr>
      <w:tblCellMar>
        <w:top w:w="0" w:type="dxa"/>
        <w:left w:w="0" w:type="dxa"/>
        <w:bottom w:w="0" w:type="dxa"/>
        <w:right w:w="0" w:type="dxa"/>
      </w:tblCellMar>
    </w:tblPr>
  </w:style>
  <w:style w:type="paragraph" w:styleId="aa">
    <w:name w:val="List Paragraph"/>
    <w:basedOn w:val="a2"/>
    <w:uiPriority w:val="1"/>
    <w:qFormat/>
    <w:rsid w:val="000C543E"/>
    <w:pPr>
      <w:ind w:left="967" w:hanging="736"/>
    </w:pPr>
  </w:style>
  <w:style w:type="paragraph" w:customStyle="1" w:styleId="TableParagraph">
    <w:name w:val="Table Paragraph"/>
    <w:basedOn w:val="a2"/>
    <w:uiPriority w:val="1"/>
    <w:qFormat/>
    <w:rsid w:val="000C543E"/>
    <w:pPr>
      <w:spacing w:before="40"/>
      <w:jc w:val="center"/>
    </w:pPr>
  </w:style>
  <w:style w:type="paragraph" w:customStyle="1" w:styleId="ab">
    <w:name w:val="文献分类号"/>
    <w:rsid w:val="0064416A"/>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c">
    <w:name w:val="其他标准标志"/>
    <w:basedOn w:val="a2"/>
    <w:rsid w:val="0064416A"/>
    <w:pPr>
      <w:framePr w:w="6101" w:h="1389" w:hRule="exact" w:hSpace="181" w:vSpace="181" w:wrap="around" w:vAnchor="page" w:hAnchor="page" w:x="4673" w:y="942" w:anchorLock="1"/>
      <w:widowControl/>
      <w:shd w:val="solid" w:color="FFFFFF" w:fill="FFFFFF"/>
      <w:autoSpaceDE/>
      <w:autoSpaceDN/>
      <w:spacing w:line="0" w:lineRule="atLeast"/>
      <w:jc w:val="right"/>
    </w:pPr>
    <w:rPr>
      <w:rFonts w:ascii="Times New Roman" w:hAnsi="Times New Roman" w:cs="Times New Roman"/>
      <w:b/>
      <w:w w:val="130"/>
      <w:sz w:val="96"/>
      <w:szCs w:val="96"/>
      <w:lang w:val="en-US" w:bidi="ar-SA"/>
    </w:rPr>
  </w:style>
  <w:style w:type="paragraph" w:customStyle="1" w:styleId="ad">
    <w:name w:val="其他发布部门"/>
    <w:basedOn w:val="a2"/>
    <w:rsid w:val="0064416A"/>
    <w:pPr>
      <w:framePr w:w="7938" w:h="1134" w:hRule="exact" w:hSpace="125" w:vSpace="181" w:wrap="around" w:vAnchor="page" w:hAnchor="page" w:x="2150" w:y="15310" w:anchorLock="1"/>
      <w:widowControl/>
      <w:autoSpaceDE/>
      <w:autoSpaceDN/>
      <w:spacing w:line="0" w:lineRule="atLeast"/>
      <w:jc w:val="center"/>
    </w:pPr>
    <w:rPr>
      <w:rFonts w:ascii="黑体" w:eastAsia="黑体" w:hAnsi="Times New Roman" w:cs="Times New Roman"/>
      <w:spacing w:val="20"/>
      <w:w w:val="135"/>
      <w:sz w:val="28"/>
      <w:szCs w:val="20"/>
      <w:lang w:val="en-US" w:bidi="ar-SA"/>
    </w:rPr>
  </w:style>
  <w:style w:type="paragraph" w:customStyle="1" w:styleId="ae">
    <w:name w:val="段"/>
    <w:link w:val="Char"/>
    <w:qFormat/>
    <w:rsid w:val="0064416A"/>
    <w:pPr>
      <w:tabs>
        <w:tab w:val="center" w:pos="4201"/>
        <w:tab w:val="right" w:leader="dot" w:pos="9298"/>
      </w:tabs>
      <w:autoSpaceDE w:val="0"/>
      <w:autoSpaceDN w:val="0"/>
      <w:ind w:firstLineChars="200" w:firstLine="420"/>
      <w:jc w:val="both"/>
    </w:pPr>
    <w:rPr>
      <w:rFonts w:ascii="宋体" w:eastAsia="宋体" w:hAnsi="Times New Roman" w:cs="Times New Roman"/>
      <w:noProof/>
      <w:sz w:val="21"/>
    </w:rPr>
  </w:style>
  <w:style w:type="character" w:customStyle="1" w:styleId="Char">
    <w:name w:val="段 Char"/>
    <w:basedOn w:val="a3"/>
    <w:link w:val="ae"/>
    <w:qFormat/>
    <w:rsid w:val="0064416A"/>
    <w:rPr>
      <w:rFonts w:ascii="宋体" w:eastAsia="宋体" w:hAnsi="Times New Roman" w:cs="Times New Roman"/>
      <w:noProof/>
      <w:sz w:val="21"/>
    </w:rPr>
  </w:style>
  <w:style w:type="paragraph" w:customStyle="1" w:styleId="20">
    <w:name w:val="封面标准号2"/>
    <w:rsid w:val="0064416A"/>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character" w:customStyle="1" w:styleId="af">
    <w:name w:val="发布"/>
    <w:basedOn w:val="a3"/>
    <w:rsid w:val="0064416A"/>
    <w:rPr>
      <w:rFonts w:ascii="黑体" w:eastAsia="黑体"/>
      <w:spacing w:val="85"/>
      <w:w w:val="100"/>
      <w:position w:val="3"/>
      <w:sz w:val="28"/>
      <w:szCs w:val="28"/>
    </w:rPr>
  </w:style>
  <w:style w:type="paragraph" w:customStyle="1" w:styleId="af0">
    <w:name w:val="封面标准代替信息"/>
    <w:rsid w:val="0064416A"/>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af1">
    <w:name w:val="封面标准名称"/>
    <w:rsid w:val="0064416A"/>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2">
    <w:name w:val="封面标准英文名称"/>
    <w:basedOn w:val="af1"/>
    <w:rsid w:val="0064416A"/>
    <w:pPr>
      <w:framePr w:wrap="around"/>
      <w:spacing w:before="370" w:line="400" w:lineRule="exact"/>
    </w:pPr>
    <w:rPr>
      <w:rFonts w:ascii="Times New Roman"/>
      <w:sz w:val="28"/>
      <w:szCs w:val="28"/>
    </w:rPr>
  </w:style>
  <w:style w:type="paragraph" w:customStyle="1" w:styleId="af3">
    <w:name w:val="封面一致性程度标识"/>
    <w:basedOn w:val="af2"/>
    <w:rsid w:val="0064416A"/>
    <w:pPr>
      <w:framePr w:wrap="around"/>
      <w:spacing w:before="440"/>
    </w:pPr>
    <w:rPr>
      <w:rFonts w:ascii="宋体" w:eastAsia="宋体"/>
    </w:rPr>
  </w:style>
  <w:style w:type="paragraph" w:customStyle="1" w:styleId="af4">
    <w:name w:val="封面标准文稿类别"/>
    <w:basedOn w:val="af3"/>
    <w:rsid w:val="0064416A"/>
    <w:pPr>
      <w:framePr w:wrap="around"/>
      <w:spacing w:after="160" w:line="240" w:lineRule="auto"/>
    </w:pPr>
    <w:rPr>
      <w:sz w:val="24"/>
    </w:rPr>
  </w:style>
  <w:style w:type="paragraph" w:customStyle="1" w:styleId="af5">
    <w:name w:val="封面标准文稿编辑信息"/>
    <w:basedOn w:val="af4"/>
    <w:rsid w:val="0064416A"/>
    <w:pPr>
      <w:framePr w:wrap="around"/>
      <w:spacing w:before="180" w:line="180" w:lineRule="exact"/>
    </w:pPr>
    <w:rPr>
      <w:sz w:val="21"/>
    </w:rPr>
  </w:style>
  <w:style w:type="paragraph" w:customStyle="1" w:styleId="af6">
    <w:name w:val="其他标准称谓"/>
    <w:next w:val="a2"/>
    <w:rsid w:val="0064416A"/>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7">
    <w:name w:val="其他发布日期"/>
    <w:basedOn w:val="a2"/>
    <w:rsid w:val="0064416A"/>
    <w:pPr>
      <w:framePr w:w="3997" w:h="471" w:hRule="exact" w:vSpace="181" w:wrap="around" w:vAnchor="page" w:hAnchor="text" w:x="1419" w:y="14097" w:anchorLock="1"/>
      <w:widowControl/>
      <w:autoSpaceDE/>
      <w:autoSpaceDN/>
    </w:pPr>
    <w:rPr>
      <w:rFonts w:ascii="Times New Roman" w:eastAsia="黑体" w:hAnsi="Times New Roman" w:cs="Times New Roman"/>
      <w:sz w:val="28"/>
      <w:szCs w:val="20"/>
      <w:lang w:val="en-US" w:bidi="ar-SA"/>
    </w:rPr>
  </w:style>
  <w:style w:type="paragraph" w:customStyle="1" w:styleId="af8">
    <w:name w:val="其他实施日期"/>
    <w:basedOn w:val="a2"/>
    <w:rsid w:val="0064416A"/>
    <w:pPr>
      <w:framePr w:w="3997" w:h="471" w:hRule="exact" w:vSpace="181" w:wrap="around" w:vAnchor="page" w:hAnchor="text" w:x="7089" w:y="14097" w:anchorLock="1"/>
      <w:widowControl/>
      <w:autoSpaceDE/>
      <w:autoSpaceDN/>
      <w:jc w:val="right"/>
    </w:pPr>
    <w:rPr>
      <w:rFonts w:ascii="Times New Roman" w:eastAsia="黑体" w:hAnsi="Times New Roman" w:cs="Times New Roman"/>
      <w:sz w:val="28"/>
      <w:szCs w:val="20"/>
      <w:lang w:val="en-US" w:bidi="ar-SA"/>
    </w:rPr>
  </w:style>
  <w:style w:type="paragraph" w:customStyle="1" w:styleId="af9">
    <w:name w:val="目次、标准名称标题"/>
    <w:basedOn w:val="a2"/>
    <w:next w:val="ae"/>
    <w:rsid w:val="0064416A"/>
    <w:pPr>
      <w:keepNext/>
      <w:pageBreakBefore/>
      <w:widowControl/>
      <w:shd w:val="clear" w:color="FFFFFF" w:fill="FFFFFF"/>
      <w:autoSpaceDE/>
      <w:autoSpaceDN/>
      <w:spacing w:before="640" w:after="560" w:line="460" w:lineRule="exact"/>
      <w:jc w:val="center"/>
      <w:outlineLvl w:val="0"/>
    </w:pPr>
    <w:rPr>
      <w:rFonts w:ascii="黑体" w:eastAsia="黑体" w:hAnsi="Times New Roman" w:cs="Times New Roman"/>
      <w:sz w:val="32"/>
      <w:szCs w:val="20"/>
      <w:lang w:val="en-US" w:bidi="ar-SA"/>
    </w:rPr>
  </w:style>
  <w:style w:type="character" w:styleId="afa">
    <w:name w:val="Hyperlink"/>
    <w:basedOn w:val="a3"/>
    <w:uiPriority w:val="99"/>
    <w:rsid w:val="0064416A"/>
    <w:rPr>
      <w:noProof/>
      <w:color w:val="0000FF"/>
      <w:spacing w:val="0"/>
      <w:w w:val="100"/>
      <w:szCs w:val="21"/>
      <w:u w:val="single"/>
    </w:rPr>
  </w:style>
  <w:style w:type="paragraph" w:customStyle="1" w:styleId="11">
    <w:name w:val="目录 11"/>
    <w:basedOn w:val="a2"/>
    <w:next w:val="a2"/>
    <w:autoRedefine/>
    <w:uiPriority w:val="39"/>
    <w:rsid w:val="00FF06AA"/>
    <w:pPr>
      <w:tabs>
        <w:tab w:val="right" w:leader="dot" w:pos="9241"/>
      </w:tabs>
      <w:autoSpaceDE/>
      <w:autoSpaceDN/>
      <w:spacing w:line="300" w:lineRule="auto"/>
    </w:pPr>
    <w:rPr>
      <w:rFonts w:hAnsi="Times New Roman" w:cs="Times New Roman"/>
      <w:kern w:val="2"/>
      <w:sz w:val="21"/>
      <w:szCs w:val="21"/>
      <w:lang w:val="en-US" w:bidi="ar-SA"/>
    </w:rPr>
  </w:style>
  <w:style w:type="paragraph" w:styleId="10">
    <w:name w:val="toc 1"/>
    <w:basedOn w:val="a2"/>
    <w:next w:val="a2"/>
    <w:autoRedefine/>
    <w:uiPriority w:val="39"/>
    <w:rsid w:val="0064416A"/>
    <w:pPr>
      <w:tabs>
        <w:tab w:val="right" w:leader="dot" w:pos="9241"/>
      </w:tabs>
      <w:autoSpaceDE/>
      <w:autoSpaceDN/>
      <w:spacing w:beforeLines="25" w:afterLines="25"/>
    </w:pPr>
    <w:rPr>
      <w:rFonts w:hAnsi="Times New Roman" w:cs="Times New Roman"/>
      <w:kern w:val="2"/>
      <w:sz w:val="21"/>
      <w:szCs w:val="21"/>
      <w:lang w:val="en-US" w:bidi="ar-SA"/>
    </w:rPr>
  </w:style>
  <w:style w:type="paragraph" w:customStyle="1" w:styleId="afb">
    <w:name w:val="标准书脚_奇数页"/>
    <w:rsid w:val="0064416A"/>
    <w:pPr>
      <w:spacing w:before="120"/>
      <w:ind w:right="198"/>
      <w:jc w:val="right"/>
    </w:pPr>
    <w:rPr>
      <w:rFonts w:ascii="宋体" w:eastAsia="宋体" w:hAnsi="Times New Roman" w:cs="Times New Roman"/>
      <w:sz w:val="18"/>
      <w:szCs w:val="18"/>
    </w:rPr>
  </w:style>
  <w:style w:type="paragraph" w:customStyle="1" w:styleId="afc">
    <w:name w:val="标准书眉_奇数页"/>
    <w:next w:val="a2"/>
    <w:rsid w:val="0064416A"/>
    <w:pPr>
      <w:tabs>
        <w:tab w:val="center" w:pos="4154"/>
        <w:tab w:val="right" w:pos="8306"/>
      </w:tabs>
      <w:spacing w:after="220"/>
      <w:jc w:val="right"/>
    </w:pPr>
    <w:rPr>
      <w:rFonts w:ascii="黑体" w:eastAsia="黑体" w:hAnsi="Times New Roman" w:cs="Times New Roman"/>
      <w:noProof/>
      <w:sz w:val="21"/>
      <w:szCs w:val="21"/>
    </w:rPr>
  </w:style>
  <w:style w:type="paragraph" w:customStyle="1" w:styleId="afd">
    <w:name w:val="前言、引言标题"/>
    <w:next w:val="ae"/>
    <w:rsid w:val="0064416A"/>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
    <w:name w:val="列项——（一级）"/>
    <w:rsid w:val="0064416A"/>
    <w:pPr>
      <w:widowControl w:val="0"/>
      <w:numPr>
        <w:numId w:val="15"/>
      </w:numPr>
      <w:jc w:val="both"/>
    </w:pPr>
    <w:rPr>
      <w:rFonts w:ascii="宋体" w:eastAsia="宋体" w:hAnsi="Times New Roman" w:cs="Times New Roman"/>
      <w:sz w:val="21"/>
    </w:rPr>
  </w:style>
  <w:style w:type="paragraph" w:customStyle="1" w:styleId="a0">
    <w:name w:val="列项●（二级）"/>
    <w:rsid w:val="0064416A"/>
    <w:pPr>
      <w:numPr>
        <w:ilvl w:val="1"/>
        <w:numId w:val="15"/>
      </w:numPr>
      <w:tabs>
        <w:tab w:val="left" w:pos="840"/>
      </w:tabs>
      <w:jc w:val="both"/>
    </w:pPr>
    <w:rPr>
      <w:rFonts w:ascii="宋体" w:eastAsia="宋体" w:hAnsi="Times New Roman" w:cs="Times New Roman"/>
      <w:sz w:val="21"/>
    </w:rPr>
  </w:style>
  <w:style w:type="paragraph" w:customStyle="1" w:styleId="a1">
    <w:name w:val="列项◆（三级）"/>
    <w:basedOn w:val="a2"/>
    <w:rsid w:val="0064416A"/>
    <w:pPr>
      <w:numPr>
        <w:ilvl w:val="2"/>
        <w:numId w:val="15"/>
      </w:numPr>
      <w:autoSpaceDE/>
      <w:autoSpaceDN/>
      <w:jc w:val="both"/>
    </w:pPr>
    <w:rPr>
      <w:rFonts w:hAnsi="Times New Roman" w:cs="Times New Roman"/>
      <w:kern w:val="2"/>
      <w:sz w:val="21"/>
      <w:szCs w:val="21"/>
      <w:lang w:val="en-US" w:bidi="ar-SA"/>
    </w:rPr>
  </w:style>
  <w:style w:type="paragraph" w:customStyle="1" w:styleId="afe">
    <w:name w:val="章标题"/>
    <w:next w:val="ae"/>
    <w:rsid w:val="00182AF3"/>
    <w:pPr>
      <w:spacing w:beforeLines="100" w:afterLines="100"/>
      <w:jc w:val="both"/>
      <w:outlineLvl w:val="1"/>
    </w:pPr>
    <w:rPr>
      <w:rFonts w:ascii="黑体" w:eastAsia="黑体" w:hAnsi="Times New Roman" w:cs="Times New Roman"/>
      <w:sz w:val="21"/>
    </w:rPr>
  </w:style>
  <w:style w:type="paragraph" w:customStyle="1" w:styleId="aff">
    <w:name w:val="一级条标题"/>
    <w:next w:val="ae"/>
    <w:qFormat/>
    <w:rsid w:val="00182AF3"/>
    <w:pPr>
      <w:spacing w:beforeLines="50" w:afterLines="50"/>
      <w:outlineLvl w:val="2"/>
    </w:pPr>
    <w:rPr>
      <w:rFonts w:ascii="黑体" w:eastAsia="黑体" w:hAnsi="Times New Roman" w:cs="Times New Roman"/>
      <w:sz w:val="21"/>
      <w:szCs w:val="21"/>
    </w:rPr>
  </w:style>
  <w:style w:type="paragraph" w:customStyle="1" w:styleId="aff0">
    <w:name w:val="二级条标题"/>
    <w:basedOn w:val="aff"/>
    <w:next w:val="ae"/>
    <w:rsid w:val="00182AF3"/>
    <w:pPr>
      <w:spacing w:before="50" w:after="50"/>
      <w:outlineLvl w:val="3"/>
    </w:pPr>
  </w:style>
  <w:style w:type="paragraph" w:customStyle="1" w:styleId="aff1">
    <w:name w:val="三级条标题"/>
    <w:basedOn w:val="aff0"/>
    <w:next w:val="ae"/>
    <w:rsid w:val="00182AF3"/>
    <w:pPr>
      <w:outlineLvl w:val="4"/>
    </w:pPr>
  </w:style>
  <w:style w:type="paragraph" w:customStyle="1" w:styleId="aff2">
    <w:name w:val="四级条标题"/>
    <w:basedOn w:val="aff1"/>
    <w:next w:val="ae"/>
    <w:rsid w:val="00182AF3"/>
    <w:pPr>
      <w:outlineLvl w:val="5"/>
    </w:pPr>
  </w:style>
  <w:style w:type="paragraph" w:customStyle="1" w:styleId="aff3">
    <w:name w:val="五级条标题"/>
    <w:basedOn w:val="aff2"/>
    <w:next w:val="ae"/>
    <w:rsid w:val="00182AF3"/>
    <w:pPr>
      <w:outlineLvl w:val="6"/>
    </w:pPr>
  </w:style>
  <w:style w:type="character" w:styleId="aff4">
    <w:name w:val="Placeholder Text"/>
    <w:basedOn w:val="a3"/>
    <w:uiPriority w:val="99"/>
    <w:unhideWhenUsed/>
    <w:rsid w:val="005F11F3"/>
    <w:rPr>
      <w:color w:val="808080"/>
    </w:rPr>
  </w:style>
  <w:style w:type="paragraph" w:customStyle="1" w:styleId="aff5">
    <w:name w:val="附录标识"/>
    <w:basedOn w:val="a2"/>
    <w:next w:val="ae"/>
    <w:rsid w:val="005F11F3"/>
    <w:pPr>
      <w:keepNext/>
      <w:widowControl/>
      <w:shd w:val="clear" w:color="FFFFFF" w:fill="FFFFFF"/>
      <w:tabs>
        <w:tab w:val="left" w:pos="360"/>
        <w:tab w:val="left" w:pos="6405"/>
      </w:tabs>
      <w:autoSpaceDE/>
      <w:autoSpaceDN/>
      <w:spacing w:before="640" w:after="280"/>
      <w:jc w:val="center"/>
      <w:outlineLvl w:val="0"/>
    </w:pPr>
    <w:rPr>
      <w:rFonts w:ascii="黑体" w:eastAsia="黑体" w:hAnsi="Times New Roman" w:cs="Times New Roman"/>
      <w:sz w:val="21"/>
      <w:szCs w:val="20"/>
      <w:lang w:val="en-US" w:bidi="ar-SA"/>
    </w:rPr>
  </w:style>
  <w:style w:type="character" w:customStyle="1" w:styleId="a8">
    <w:name w:val="页脚 字符"/>
    <w:basedOn w:val="a3"/>
    <w:link w:val="a7"/>
    <w:uiPriority w:val="99"/>
    <w:rsid w:val="000B60D7"/>
    <w:rPr>
      <w:rFonts w:ascii="宋体" w:eastAsia="宋体" w:hAnsi="宋体" w:cs="宋体"/>
      <w:sz w:val="18"/>
      <w:szCs w:val="22"/>
      <w:lang w:val="zh-CN" w:bidi="zh-CN"/>
    </w:rPr>
  </w:style>
  <w:style w:type="paragraph" w:styleId="aff6">
    <w:name w:val="endnote text"/>
    <w:basedOn w:val="a2"/>
    <w:link w:val="aff7"/>
    <w:semiHidden/>
    <w:unhideWhenUsed/>
    <w:rsid w:val="005E15E7"/>
    <w:pPr>
      <w:snapToGrid w:val="0"/>
    </w:pPr>
  </w:style>
  <w:style w:type="character" w:customStyle="1" w:styleId="aff7">
    <w:name w:val="尾注文本 字符"/>
    <w:basedOn w:val="a3"/>
    <w:link w:val="aff6"/>
    <w:semiHidden/>
    <w:rsid w:val="005E15E7"/>
    <w:rPr>
      <w:rFonts w:ascii="宋体" w:eastAsia="宋体" w:hAnsi="宋体" w:cs="宋体"/>
      <w:sz w:val="22"/>
      <w:szCs w:val="22"/>
      <w:lang w:val="zh-CN" w:bidi="zh-CN"/>
    </w:rPr>
  </w:style>
  <w:style w:type="character" w:styleId="aff8">
    <w:name w:val="endnote reference"/>
    <w:basedOn w:val="a3"/>
    <w:semiHidden/>
    <w:unhideWhenUsed/>
    <w:rsid w:val="005E15E7"/>
    <w:rPr>
      <w:vertAlign w:val="superscript"/>
    </w:rPr>
  </w:style>
  <w:style w:type="paragraph" w:styleId="TOC">
    <w:name w:val="TOC Heading"/>
    <w:basedOn w:val="1"/>
    <w:next w:val="a2"/>
    <w:uiPriority w:val="39"/>
    <w:unhideWhenUsed/>
    <w:qFormat/>
    <w:rsid w:val="00D81DE8"/>
    <w:pPr>
      <w:keepNext/>
      <w:keepLines/>
      <w:widowControl/>
      <w:autoSpaceDE/>
      <w:autoSpaceDN/>
      <w:spacing w:before="240" w:line="259" w:lineRule="auto"/>
      <w:ind w:left="0"/>
      <w:jc w:val="left"/>
      <w:outlineLvl w:val="9"/>
    </w:pPr>
    <w:rPr>
      <w:rFonts w:asciiTheme="majorHAnsi" w:eastAsiaTheme="majorEastAsia" w:hAnsiTheme="majorHAnsi" w:cstheme="majorBidi"/>
      <w:color w:val="365F91" w:themeColor="accent1" w:themeShade="BF"/>
      <w:lang w:val="en-US" w:bidi="ar-SA"/>
    </w:rPr>
  </w:style>
  <w:style w:type="paragraph" w:styleId="21">
    <w:name w:val="toc 2"/>
    <w:basedOn w:val="a2"/>
    <w:next w:val="a2"/>
    <w:autoRedefine/>
    <w:uiPriority w:val="39"/>
    <w:unhideWhenUsed/>
    <w:rsid w:val="000D7358"/>
    <w:pPr>
      <w:tabs>
        <w:tab w:val="right" w:leader="dot" w:pos="9344"/>
      </w:tabs>
      <w:ind w:leftChars="200" w:left="440"/>
    </w:pPr>
  </w:style>
  <w:style w:type="paragraph" w:styleId="30">
    <w:name w:val="toc 3"/>
    <w:basedOn w:val="a2"/>
    <w:next w:val="a2"/>
    <w:autoRedefine/>
    <w:uiPriority w:val="39"/>
    <w:unhideWhenUsed/>
    <w:rsid w:val="00D81DE8"/>
    <w:pPr>
      <w:ind w:leftChars="400" w:left="840"/>
    </w:pPr>
  </w:style>
  <w:style w:type="paragraph" w:styleId="4">
    <w:name w:val="toc 4"/>
    <w:basedOn w:val="a2"/>
    <w:next w:val="a2"/>
    <w:autoRedefine/>
    <w:uiPriority w:val="39"/>
    <w:unhideWhenUsed/>
    <w:rsid w:val="00D81DE8"/>
    <w:pPr>
      <w:autoSpaceDE/>
      <w:autoSpaceDN/>
      <w:ind w:leftChars="600" w:left="1260"/>
      <w:jc w:val="both"/>
    </w:pPr>
    <w:rPr>
      <w:rFonts w:asciiTheme="minorHAnsi" w:eastAsiaTheme="minorEastAsia" w:hAnsiTheme="minorHAnsi" w:cstheme="minorBidi"/>
      <w:kern w:val="2"/>
      <w:sz w:val="21"/>
      <w:lang w:val="en-US" w:bidi="ar-SA"/>
    </w:rPr>
  </w:style>
  <w:style w:type="paragraph" w:styleId="5">
    <w:name w:val="toc 5"/>
    <w:basedOn w:val="a2"/>
    <w:next w:val="a2"/>
    <w:autoRedefine/>
    <w:uiPriority w:val="39"/>
    <w:unhideWhenUsed/>
    <w:rsid w:val="00D81DE8"/>
    <w:pPr>
      <w:autoSpaceDE/>
      <w:autoSpaceDN/>
      <w:ind w:leftChars="800" w:left="1680"/>
      <w:jc w:val="both"/>
    </w:pPr>
    <w:rPr>
      <w:rFonts w:asciiTheme="minorHAnsi" w:eastAsiaTheme="minorEastAsia" w:hAnsiTheme="minorHAnsi" w:cstheme="minorBidi"/>
      <w:kern w:val="2"/>
      <w:sz w:val="21"/>
      <w:lang w:val="en-US" w:bidi="ar-SA"/>
    </w:rPr>
  </w:style>
  <w:style w:type="paragraph" w:styleId="6">
    <w:name w:val="toc 6"/>
    <w:basedOn w:val="a2"/>
    <w:next w:val="a2"/>
    <w:autoRedefine/>
    <w:uiPriority w:val="39"/>
    <w:unhideWhenUsed/>
    <w:rsid w:val="00D81DE8"/>
    <w:pPr>
      <w:autoSpaceDE/>
      <w:autoSpaceDN/>
      <w:ind w:leftChars="1000" w:left="2100"/>
      <w:jc w:val="both"/>
    </w:pPr>
    <w:rPr>
      <w:rFonts w:asciiTheme="minorHAnsi" w:eastAsiaTheme="minorEastAsia" w:hAnsiTheme="minorHAnsi" w:cstheme="minorBidi"/>
      <w:kern w:val="2"/>
      <w:sz w:val="21"/>
      <w:lang w:val="en-US" w:bidi="ar-SA"/>
    </w:rPr>
  </w:style>
  <w:style w:type="paragraph" w:styleId="7">
    <w:name w:val="toc 7"/>
    <w:basedOn w:val="a2"/>
    <w:next w:val="a2"/>
    <w:autoRedefine/>
    <w:uiPriority w:val="39"/>
    <w:unhideWhenUsed/>
    <w:rsid w:val="00D81DE8"/>
    <w:pPr>
      <w:autoSpaceDE/>
      <w:autoSpaceDN/>
      <w:ind w:leftChars="1200" w:left="2520"/>
      <w:jc w:val="both"/>
    </w:pPr>
    <w:rPr>
      <w:rFonts w:asciiTheme="minorHAnsi" w:eastAsiaTheme="minorEastAsia" w:hAnsiTheme="minorHAnsi" w:cstheme="minorBidi"/>
      <w:kern w:val="2"/>
      <w:sz w:val="21"/>
      <w:lang w:val="en-US" w:bidi="ar-SA"/>
    </w:rPr>
  </w:style>
  <w:style w:type="paragraph" w:styleId="8">
    <w:name w:val="toc 8"/>
    <w:basedOn w:val="a2"/>
    <w:next w:val="a2"/>
    <w:autoRedefine/>
    <w:uiPriority w:val="39"/>
    <w:unhideWhenUsed/>
    <w:rsid w:val="00D81DE8"/>
    <w:pPr>
      <w:autoSpaceDE/>
      <w:autoSpaceDN/>
      <w:ind w:leftChars="1400" w:left="2940"/>
      <w:jc w:val="both"/>
    </w:pPr>
    <w:rPr>
      <w:rFonts w:asciiTheme="minorHAnsi" w:eastAsiaTheme="minorEastAsia" w:hAnsiTheme="minorHAnsi" w:cstheme="minorBidi"/>
      <w:kern w:val="2"/>
      <w:sz w:val="21"/>
      <w:lang w:val="en-US" w:bidi="ar-SA"/>
    </w:rPr>
  </w:style>
  <w:style w:type="paragraph" w:styleId="9">
    <w:name w:val="toc 9"/>
    <w:basedOn w:val="a2"/>
    <w:next w:val="a2"/>
    <w:autoRedefine/>
    <w:uiPriority w:val="39"/>
    <w:unhideWhenUsed/>
    <w:rsid w:val="00D81DE8"/>
    <w:pPr>
      <w:autoSpaceDE/>
      <w:autoSpaceDN/>
      <w:ind w:leftChars="1600" w:left="3360"/>
      <w:jc w:val="both"/>
    </w:pPr>
    <w:rPr>
      <w:rFonts w:asciiTheme="minorHAnsi" w:eastAsiaTheme="minorEastAsia" w:hAnsiTheme="minorHAnsi" w:cstheme="minorBidi"/>
      <w:kern w:val="2"/>
      <w:sz w:val="21"/>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2050"/>
    <customShpInfo spid="_x0000_s2051"/>
    <customShpInfo spid="_x0000_s2052"/>
    <customShpInfo spid="_x0000_s2053"/>
    <customShpInfo spid="_x0000_s2057"/>
    <customShpInfo spid="_x0000_s2056"/>
    <customShpInfo spid="_x0000_s2059"/>
    <customShpInfo spid="_x0000_s1026"/>
    <customShpInfo spid="_x0000_s1027"/>
    <customShpInfo spid="_x0000_s1028"/>
    <customShpInfo spid="_x0000_s1029"/>
    <customShpInfo spid="_x0000_s1035"/>
    <customShpInfo spid="_x0000_s1036"/>
    <customShpInfo spid="_x0000_s1037"/>
    <customShpInfo spid="_x0000_s1038"/>
    <customShpInfo spid="_x0000_s1039"/>
    <customShpInfo spid="_x0000_s1030"/>
    <customShpInfo spid="_x0000_s1031"/>
    <customShpInfo spid="_x0000_s1032"/>
    <customShpInfo spid="_x0000_s1033"/>
    <customShpInfo spid="_x0000_s1034"/>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7AFEF22-A4B5-4DB5-AB43-EEABB3CA7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28</Pages>
  <Words>3342</Words>
  <Characters>19052</Characters>
  <Application>Microsoft Office Word</Application>
  <DocSecurity>0</DocSecurity>
  <Lines>158</Lines>
  <Paragraphs>44</Paragraphs>
  <ScaleCrop>false</ScaleCrop>
  <Company/>
  <LinksUpToDate>false</LinksUpToDate>
  <CharactersWithSpaces>22350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sw</cp:lastModifiedBy>
  <cp:revision>6</cp:revision>
  <cp:lastPrinted>2021-11-11T06:37:00Z</cp:lastPrinted>
  <dcterms:created xsi:type="dcterms:W3CDTF">2021-11-15T03:18:00Z</dcterms:created>
  <dcterms:modified xsi:type="dcterms:W3CDTF">2021-11-15T07:16:00Z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2015-04-09T00:00:00Z</vt:filetime>
  </property>
  <property fmtid="{D5CDD505-2E9C-101B-9397-08002B2CF9AE}" pid="3" name="LastSaved">
    <vt:filetime>2020-04-19T00:00:00Z</vt:filetime>
  </property>
  <property fmtid="{D5CDD505-2E9C-101B-9397-08002B2CF9AE}" pid="4" name="KSOProductBuildVer">
    <vt:lpwstr>2052-11.1.0.9828</vt:lpwstr>
  </property>
</Properties>
</file>